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C9" w:rsidRDefault="00D0476C">
      <w:pPr>
        <w:pStyle w:val="Sansinterligne"/>
      </w:pPr>
      <w:r>
        <w:rPr>
          <w:rFonts w:ascii="Times New Roman" w:hAnsi="Times New Roman" w:cs="Times New Roman"/>
          <w:sz w:val="24"/>
          <w:szCs w:val="24"/>
        </w:rPr>
        <w:t>UE7 : Psychologie médicale</w:t>
      </w:r>
    </w:p>
    <w:p w:rsidR="004527C9" w:rsidRDefault="00D0476C">
      <w:pPr>
        <w:pStyle w:val="Sansinterligne"/>
      </w:pPr>
      <w:proofErr w:type="spellStart"/>
      <w:r>
        <w:rPr>
          <w:rFonts w:ascii="Times New Roman" w:hAnsi="Times New Roman" w:cs="Times New Roman"/>
          <w:sz w:val="24"/>
          <w:szCs w:val="24"/>
        </w:rPr>
        <w:t>Pr.Lejoyeux</w:t>
      </w:r>
      <w:proofErr w:type="spellEnd"/>
    </w:p>
    <w:p w:rsidR="004527C9" w:rsidRDefault="00D0476C">
      <w:pPr>
        <w:pStyle w:val="Sansinterligne"/>
      </w:pPr>
      <w:r>
        <w:rPr>
          <w:rFonts w:ascii="Times New Roman" w:hAnsi="Times New Roman" w:cs="Times New Roman"/>
          <w:sz w:val="24"/>
          <w:szCs w:val="24"/>
        </w:rPr>
        <w:t>8h30-10h30, 29/11/13</w:t>
      </w:r>
    </w:p>
    <w:p w:rsidR="004527C9" w:rsidRDefault="00D0476C">
      <w:pPr>
        <w:pStyle w:val="Sansinterligne"/>
      </w:pPr>
      <w:proofErr w:type="spellStart"/>
      <w:r>
        <w:rPr>
          <w:rFonts w:ascii="Times New Roman" w:hAnsi="Times New Roman" w:cs="Times New Roman"/>
          <w:sz w:val="24"/>
          <w:szCs w:val="24"/>
        </w:rPr>
        <w:t>Ronéotypeur</w:t>
      </w:r>
      <w:proofErr w:type="spellEnd"/>
      <w:r>
        <w:rPr>
          <w:rFonts w:ascii="Times New Roman" w:hAnsi="Times New Roman" w:cs="Times New Roman"/>
          <w:sz w:val="24"/>
          <w:szCs w:val="24"/>
        </w:rPr>
        <w:t xml:space="preserve"> : Alice </w:t>
      </w:r>
      <w:proofErr w:type="spellStart"/>
      <w:r>
        <w:rPr>
          <w:rFonts w:ascii="Times New Roman" w:hAnsi="Times New Roman" w:cs="Times New Roman"/>
          <w:sz w:val="24"/>
          <w:szCs w:val="24"/>
        </w:rPr>
        <w:t>Savey</w:t>
      </w:r>
      <w:proofErr w:type="spellEnd"/>
    </w:p>
    <w:p w:rsidR="004527C9" w:rsidRDefault="00D0476C">
      <w:pPr>
        <w:pStyle w:val="Sansinterligne"/>
      </w:pPr>
      <w:proofErr w:type="spellStart"/>
      <w:r>
        <w:rPr>
          <w:rFonts w:ascii="Times New Roman" w:hAnsi="Times New Roman" w:cs="Times New Roman"/>
          <w:sz w:val="24"/>
          <w:szCs w:val="24"/>
        </w:rPr>
        <w:t>Ronéoficheur</w:t>
      </w:r>
      <w:proofErr w:type="spellEnd"/>
      <w:r>
        <w:rPr>
          <w:rFonts w:ascii="Times New Roman" w:hAnsi="Times New Roman" w:cs="Times New Roman"/>
          <w:sz w:val="24"/>
          <w:szCs w:val="24"/>
        </w:rPr>
        <w:t xml:space="preserve"> : Fanny </w:t>
      </w:r>
      <w:proofErr w:type="spellStart"/>
      <w:r>
        <w:rPr>
          <w:rFonts w:ascii="Times New Roman" w:hAnsi="Times New Roman" w:cs="Times New Roman"/>
          <w:sz w:val="24"/>
          <w:szCs w:val="24"/>
        </w:rPr>
        <w:t>krywyk</w:t>
      </w:r>
      <w:proofErr w:type="spellEnd"/>
    </w:p>
    <w:p w:rsidR="004527C9" w:rsidRDefault="004527C9">
      <w:pPr>
        <w:pStyle w:val="Sansinterligne"/>
        <w:rPr>
          <w:rFonts w:ascii="Times New Roman" w:hAnsi="Times New Roman" w:cs="Times New Roman"/>
          <w:sz w:val="24"/>
          <w:szCs w:val="24"/>
        </w:rPr>
      </w:pPr>
    </w:p>
    <w:p w:rsidR="004527C9" w:rsidRDefault="004527C9">
      <w:pPr>
        <w:pStyle w:val="Sansinterligne"/>
        <w:rPr>
          <w:rFonts w:ascii="Times New Roman" w:hAnsi="Times New Roman" w:cs="Times New Roman"/>
          <w:sz w:val="24"/>
          <w:szCs w:val="24"/>
        </w:rPr>
      </w:pPr>
    </w:p>
    <w:p w:rsidR="004527C9" w:rsidRDefault="004527C9">
      <w:pPr>
        <w:pStyle w:val="Sansinterligne"/>
        <w:rPr>
          <w:rFonts w:ascii="Times New Roman" w:hAnsi="Times New Roman" w:cs="Times New Roman"/>
          <w:sz w:val="24"/>
          <w:szCs w:val="24"/>
        </w:rPr>
      </w:pPr>
    </w:p>
    <w:p w:rsidR="004527C9" w:rsidRDefault="004527C9">
      <w:pPr>
        <w:pStyle w:val="Sansinterligne"/>
        <w:rPr>
          <w:rFonts w:ascii="Times New Roman" w:hAnsi="Times New Roman" w:cs="Times New Roman"/>
          <w:sz w:val="24"/>
          <w:szCs w:val="24"/>
        </w:rPr>
      </w:pPr>
    </w:p>
    <w:p w:rsidR="004527C9" w:rsidRDefault="004527C9">
      <w:pPr>
        <w:pStyle w:val="Sansinterligne"/>
        <w:rPr>
          <w:rFonts w:ascii="Times New Roman" w:hAnsi="Times New Roman" w:cs="Times New Roman"/>
          <w:sz w:val="24"/>
          <w:szCs w:val="24"/>
        </w:rPr>
      </w:pPr>
    </w:p>
    <w:p w:rsidR="004527C9" w:rsidRDefault="004527C9">
      <w:pPr>
        <w:pStyle w:val="Sansinterligne"/>
        <w:rPr>
          <w:rFonts w:ascii="Times New Roman" w:hAnsi="Times New Roman" w:cs="Times New Roman"/>
          <w:sz w:val="24"/>
          <w:szCs w:val="24"/>
        </w:rPr>
      </w:pPr>
    </w:p>
    <w:p w:rsidR="004527C9" w:rsidRDefault="004527C9">
      <w:pPr>
        <w:pStyle w:val="Sansinterligne"/>
        <w:rPr>
          <w:rFonts w:ascii="Times New Roman" w:hAnsi="Times New Roman" w:cs="Times New Roman"/>
          <w:sz w:val="24"/>
          <w:szCs w:val="24"/>
        </w:rPr>
      </w:pPr>
    </w:p>
    <w:p w:rsidR="004527C9" w:rsidRDefault="004527C9">
      <w:pPr>
        <w:pStyle w:val="Sansinterligne"/>
        <w:rPr>
          <w:rFonts w:ascii="Times New Roman" w:hAnsi="Times New Roman" w:cs="Times New Roman"/>
          <w:sz w:val="24"/>
          <w:szCs w:val="24"/>
        </w:rPr>
      </w:pPr>
    </w:p>
    <w:p w:rsidR="004527C9" w:rsidRDefault="004527C9">
      <w:pPr>
        <w:pStyle w:val="Sansinterligne"/>
        <w:rPr>
          <w:rFonts w:ascii="Times New Roman" w:hAnsi="Times New Roman" w:cs="Times New Roman"/>
          <w:sz w:val="24"/>
          <w:szCs w:val="24"/>
        </w:rPr>
      </w:pPr>
    </w:p>
    <w:p w:rsidR="004527C9" w:rsidRDefault="004527C9">
      <w:pPr>
        <w:pStyle w:val="Sansinterligne"/>
        <w:rPr>
          <w:rFonts w:ascii="Times New Roman" w:hAnsi="Times New Roman" w:cs="Times New Roman"/>
          <w:sz w:val="24"/>
          <w:szCs w:val="24"/>
        </w:rPr>
      </w:pPr>
    </w:p>
    <w:p w:rsidR="004527C9" w:rsidRDefault="004527C9">
      <w:pPr>
        <w:pStyle w:val="Sansinterligne"/>
        <w:rPr>
          <w:rFonts w:ascii="Times New Roman" w:hAnsi="Times New Roman" w:cs="Times New Roman"/>
          <w:sz w:val="24"/>
          <w:szCs w:val="24"/>
        </w:rPr>
      </w:pPr>
    </w:p>
    <w:p w:rsidR="004527C9" w:rsidRDefault="004527C9">
      <w:pPr>
        <w:pStyle w:val="Sansinterligne"/>
        <w:rPr>
          <w:rFonts w:ascii="Times New Roman" w:hAnsi="Times New Roman" w:cs="Times New Roman"/>
          <w:sz w:val="24"/>
          <w:szCs w:val="24"/>
        </w:rPr>
      </w:pPr>
    </w:p>
    <w:p w:rsidR="004527C9" w:rsidRDefault="004527C9">
      <w:pPr>
        <w:pStyle w:val="Sansinterligne"/>
        <w:rPr>
          <w:rFonts w:ascii="Times New Roman" w:hAnsi="Times New Roman" w:cs="Times New Roman"/>
          <w:sz w:val="24"/>
          <w:szCs w:val="24"/>
        </w:rPr>
      </w:pPr>
    </w:p>
    <w:p w:rsidR="004527C9" w:rsidRDefault="004527C9">
      <w:pPr>
        <w:pStyle w:val="Sansinterligne"/>
        <w:rPr>
          <w:rFonts w:ascii="Times New Roman" w:hAnsi="Times New Roman" w:cs="Times New Roman"/>
          <w:sz w:val="24"/>
          <w:szCs w:val="24"/>
        </w:rPr>
      </w:pPr>
    </w:p>
    <w:p w:rsidR="004527C9" w:rsidRDefault="00D0476C">
      <w:pPr>
        <w:pStyle w:val="Sansinterligne"/>
      </w:pPr>
      <w:r>
        <w:rPr>
          <w:rFonts w:ascii="Times New Roman" w:hAnsi="Times New Roman" w:cs="Times New Roman"/>
          <w:sz w:val="24"/>
          <w:szCs w:val="24"/>
        </w:rPr>
        <w:t xml:space="preserve">                               </w:t>
      </w:r>
      <w:r>
        <w:rPr>
          <w:rFonts w:ascii="Times New Roman" w:hAnsi="Times New Roman" w:cs="Times New Roman"/>
          <w:b/>
          <w:sz w:val="32"/>
          <w:szCs w:val="32"/>
          <w:u w:val="single"/>
        </w:rPr>
        <w:t>Cours n°7 : Sémiologie de l’humeur</w:t>
      </w: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EC7883">
      <w:pPr>
        <w:pStyle w:val="Sansinterligne"/>
        <w:rPr>
          <w:rFonts w:ascii="Times New Roman" w:hAnsi="Times New Roman" w:cs="Times New Roman"/>
          <w:i/>
          <w:sz w:val="24"/>
          <w:szCs w:val="24"/>
        </w:rPr>
      </w:pPr>
      <w:r>
        <w:rPr>
          <w:rFonts w:ascii="Times New Roman" w:hAnsi="Times New Roman" w:cs="Times New Roman"/>
          <w:i/>
          <w:noProof/>
          <w:sz w:val="24"/>
          <w:szCs w:val="24"/>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margin-left:159.4pt;margin-top:14.75pt;width:15.05pt;height:14.25pt;z-index:251659264"/>
        </w:pict>
      </w:r>
      <w:r w:rsidR="009759DC">
        <w:rPr>
          <w:rFonts w:ascii="Times New Roman" w:hAnsi="Times New Roman" w:cs="Times New Roman"/>
          <w:i/>
          <w:sz w:val="24"/>
          <w:szCs w:val="24"/>
        </w:rPr>
        <w:t xml:space="preserve">Le cours est très court </w:t>
      </w:r>
      <w:r>
        <w:rPr>
          <w:rFonts w:ascii="Times New Roman" w:hAnsi="Times New Roman" w:cs="Times New Roman"/>
          <w:i/>
          <w:sz w:val="24"/>
          <w:szCs w:val="24"/>
        </w:rPr>
        <w:t>(haha…) et</w:t>
      </w:r>
      <w:r w:rsidR="009759DC">
        <w:rPr>
          <w:rFonts w:ascii="Times New Roman" w:hAnsi="Times New Roman" w:cs="Times New Roman"/>
          <w:i/>
          <w:sz w:val="24"/>
          <w:szCs w:val="24"/>
        </w:rPr>
        <w:t xml:space="preserve"> très redondant, le prof a nettement fait la part des choses entre ce qui était important, noté</w:t>
      </w:r>
      <w:r>
        <w:rPr>
          <w:rFonts w:ascii="Times New Roman" w:hAnsi="Times New Roman" w:cs="Times New Roman"/>
          <w:i/>
          <w:sz w:val="24"/>
          <w:szCs w:val="24"/>
        </w:rPr>
        <w:t xml:space="preserve"> </w:t>
      </w:r>
      <w:r>
        <w:rPr>
          <w:rFonts w:ascii="Times New Roman" w:hAnsi="Times New Roman" w:cs="Times New Roman"/>
          <w:b/>
          <w:i/>
          <w:sz w:val="32"/>
          <w:szCs w:val="32"/>
        </w:rPr>
        <w:t xml:space="preserve"> </w:t>
      </w:r>
      <w:r>
        <w:rPr>
          <w:rFonts w:ascii="Times New Roman" w:hAnsi="Times New Roman" w:cs="Times New Roman"/>
          <w:i/>
          <w:sz w:val="24"/>
          <w:szCs w:val="24"/>
        </w:rPr>
        <w:t xml:space="preserve">   </w:t>
      </w:r>
      <w:r w:rsidR="009759D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9759DC">
        <w:rPr>
          <w:rFonts w:ascii="Times New Roman" w:hAnsi="Times New Roman" w:cs="Times New Roman"/>
          <w:i/>
          <w:sz w:val="24"/>
          <w:szCs w:val="24"/>
        </w:rPr>
        <w:t xml:space="preserve">et le reste du cours. Il y a pas mal de listing et il n’a pas beaucoup insisté sur les cas cliniques. Il a insisté sur le fait qu’à l’examen on sera interrogé surtout sur de la sémio et pas </w:t>
      </w:r>
      <w:r>
        <w:rPr>
          <w:rFonts w:ascii="Times New Roman" w:hAnsi="Times New Roman" w:cs="Times New Roman"/>
          <w:i/>
          <w:sz w:val="24"/>
          <w:szCs w:val="24"/>
        </w:rPr>
        <w:t>sur le contenu des cours</w:t>
      </w:r>
      <w:r w:rsidR="009759DC">
        <w:rPr>
          <w:rFonts w:ascii="Times New Roman" w:hAnsi="Times New Roman" w:cs="Times New Roman"/>
          <w:i/>
          <w:sz w:val="24"/>
          <w:szCs w:val="24"/>
        </w:rPr>
        <w:t>.</w:t>
      </w:r>
    </w:p>
    <w:p w:rsidR="009759DC" w:rsidRPr="009759DC" w:rsidRDefault="009759DC">
      <w:pPr>
        <w:pStyle w:val="Sansinterligne"/>
        <w:rPr>
          <w:rFonts w:ascii="Times New Roman" w:hAnsi="Times New Roman" w:cs="Times New Roman"/>
          <w:i/>
          <w:sz w:val="24"/>
          <w:szCs w:val="24"/>
        </w:rPr>
      </w:pPr>
      <w:r>
        <w:rPr>
          <w:rFonts w:ascii="Times New Roman" w:hAnsi="Times New Roman" w:cs="Times New Roman"/>
          <w:i/>
          <w:sz w:val="24"/>
          <w:szCs w:val="24"/>
        </w:rPr>
        <w:t xml:space="preserve">Sur ce, </w:t>
      </w:r>
      <w:proofErr w:type="spellStart"/>
      <w:r>
        <w:rPr>
          <w:rFonts w:ascii="Times New Roman" w:hAnsi="Times New Roman" w:cs="Times New Roman"/>
          <w:i/>
          <w:sz w:val="24"/>
          <w:szCs w:val="24"/>
        </w:rPr>
        <w:t>enjoy</w:t>
      </w:r>
      <w:proofErr w:type="spellEnd"/>
      <w:r>
        <w:rPr>
          <w:rFonts w:ascii="Times New Roman" w:hAnsi="Times New Roman" w:cs="Times New Roman"/>
          <w:i/>
          <w:sz w:val="24"/>
          <w:szCs w:val="24"/>
        </w:rPr>
        <w:t> </w:t>
      </w:r>
      <w:r w:rsidRPr="009759DC">
        <w:rPr>
          <w:rFonts w:ascii="Times New Roman" w:hAnsi="Times New Roman" w:cs="Times New Roman"/>
          <w:i/>
          <w:sz w:val="24"/>
          <w:szCs w:val="24"/>
        </w:rPr>
        <w:sym w:font="Wingdings" w:char="F04A"/>
      </w: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580965" w:rsidRDefault="00580965">
      <w:pPr>
        <w:pStyle w:val="Sansinterligne"/>
        <w:rPr>
          <w:rFonts w:ascii="Times New Roman" w:hAnsi="Times New Roman" w:cs="Times New Roman"/>
          <w:sz w:val="24"/>
          <w:szCs w:val="24"/>
        </w:rPr>
      </w:pPr>
    </w:p>
    <w:p w:rsidR="004527C9" w:rsidRDefault="00D0476C">
      <w:pPr>
        <w:pStyle w:val="Sansinterligne"/>
      </w:pPr>
      <w:r>
        <w:rPr>
          <w:rFonts w:ascii="Times New Roman" w:hAnsi="Times New Roman" w:cs="Times New Roman"/>
          <w:b/>
          <w:sz w:val="32"/>
          <w:szCs w:val="32"/>
          <w:u w:val="single"/>
        </w:rPr>
        <w:lastRenderedPageBreak/>
        <w:t>Sommaire :</w:t>
      </w: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580965" w:rsidRDefault="00580965">
      <w:pPr>
        <w:pStyle w:val="Sansinterligne"/>
        <w:rPr>
          <w:rFonts w:ascii="Times New Roman" w:hAnsi="Times New Roman" w:cs="Times New Roman"/>
          <w:b/>
          <w:sz w:val="32"/>
          <w:szCs w:val="32"/>
          <w:u w:val="single"/>
        </w:rPr>
      </w:pPr>
    </w:p>
    <w:p w:rsidR="00580965" w:rsidRDefault="00580965">
      <w:pPr>
        <w:pStyle w:val="Sansinterligne"/>
        <w:rPr>
          <w:rFonts w:ascii="Times New Roman" w:hAnsi="Times New Roman" w:cs="Times New Roman"/>
          <w:b/>
          <w:sz w:val="32"/>
          <w:szCs w:val="32"/>
          <w:u w:val="single"/>
        </w:rPr>
      </w:pPr>
    </w:p>
    <w:p w:rsidR="00580965" w:rsidRDefault="00580965">
      <w:pPr>
        <w:pStyle w:val="Sansinterligne"/>
        <w:rPr>
          <w:rFonts w:ascii="Times New Roman" w:hAnsi="Times New Roman" w:cs="Times New Roman"/>
          <w:b/>
          <w:sz w:val="32"/>
          <w:szCs w:val="32"/>
          <w:u w:val="single"/>
        </w:rPr>
      </w:pPr>
    </w:p>
    <w:p w:rsidR="00580965" w:rsidRDefault="00580965">
      <w:pPr>
        <w:pStyle w:val="Sansinterligne"/>
        <w:rPr>
          <w:rFonts w:ascii="Times New Roman" w:hAnsi="Times New Roman" w:cs="Times New Roman"/>
          <w:b/>
          <w:sz w:val="32"/>
          <w:szCs w:val="32"/>
          <w:u w:val="single"/>
        </w:rPr>
      </w:pPr>
    </w:p>
    <w:p w:rsidR="00580965" w:rsidRDefault="00580965">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21778">
      <w:pPr>
        <w:pStyle w:val="Sansinterligne"/>
        <w:rPr>
          <w:rFonts w:ascii="Times New Roman" w:hAnsi="Times New Roman" w:cs="Times New Roman"/>
          <w:b/>
          <w:sz w:val="32"/>
          <w:szCs w:val="32"/>
        </w:rPr>
      </w:pPr>
      <w:r w:rsidRPr="00421778">
        <w:rPr>
          <w:rFonts w:ascii="Times New Roman" w:hAnsi="Times New Roman" w:cs="Times New Roman"/>
          <w:b/>
          <w:sz w:val="32"/>
          <w:szCs w:val="32"/>
        </w:rPr>
        <w:t>Introduction</w:t>
      </w:r>
    </w:p>
    <w:p w:rsidR="00421778" w:rsidRDefault="00421778">
      <w:pPr>
        <w:pStyle w:val="Sansinterligne"/>
        <w:rPr>
          <w:rFonts w:ascii="Times New Roman" w:hAnsi="Times New Roman" w:cs="Times New Roman"/>
          <w:b/>
          <w:sz w:val="32"/>
          <w:szCs w:val="32"/>
        </w:rPr>
      </w:pPr>
    </w:p>
    <w:p w:rsidR="00421778" w:rsidRDefault="00421778">
      <w:pPr>
        <w:pStyle w:val="Sansinterligne"/>
        <w:rPr>
          <w:rFonts w:ascii="Times New Roman" w:hAnsi="Times New Roman" w:cs="Times New Roman"/>
          <w:b/>
          <w:sz w:val="32"/>
          <w:szCs w:val="32"/>
        </w:rPr>
      </w:pPr>
      <w:r>
        <w:rPr>
          <w:rFonts w:ascii="Times New Roman" w:hAnsi="Times New Roman" w:cs="Times New Roman"/>
          <w:b/>
          <w:sz w:val="32"/>
          <w:szCs w:val="32"/>
        </w:rPr>
        <w:t>I. La dépression</w:t>
      </w:r>
    </w:p>
    <w:p w:rsidR="00421778" w:rsidRDefault="00421778">
      <w:pPr>
        <w:pStyle w:val="Sansinterligne"/>
        <w:rPr>
          <w:rFonts w:ascii="Times New Roman" w:hAnsi="Times New Roman" w:cs="Times New Roman"/>
          <w:b/>
          <w:sz w:val="32"/>
          <w:szCs w:val="32"/>
        </w:rPr>
      </w:pPr>
      <w:r>
        <w:rPr>
          <w:rFonts w:ascii="Times New Roman" w:hAnsi="Times New Roman" w:cs="Times New Roman"/>
          <w:b/>
          <w:sz w:val="32"/>
          <w:szCs w:val="32"/>
        </w:rPr>
        <w:t>A) Les caractéristiques de la dépression</w:t>
      </w:r>
    </w:p>
    <w:p w:rsidR="00421778" w:rsidRDefault="00421778">
      <w:pPr>
        <w:pStyle w:val="Sansinterligne"/>
        <w:rPr>
          <w:rFonts w:ascii="Times New Roman" w:hAnsi="Times New Roman" w:cs="Times New Roman"/>
          <w:b/>
          <w:sz w:val="32"/>
          <w:szCs w:val="32"/>
        </w:rPr>
      </w:pPr>
      <w:r>
        <w:rPr>
          <w:rFonts w:ascii="Times New Roman" w:hAnsi="Times New Roman" w:cs="Times New Roman"/>
          <w:b/>
          <w:sz w:val="32"/>
          <w:szCs w:val="32"/>
        </w:rPr>
        <w:t>B) Le diagnostique de la dépression</w:t>
      </w:r>
    </w:p>
    <w:p w:rsidR="00421778" w:rsidRDefault="00421778">
      <w:pPr>
        <w:pStyle w:val="Sansinterligne"/>
        <w:rPr>
          <w:rFonts w:ascii="Times New Roman" w:hAnsi="Times New Roman" w:cs="Times New Roman"/>
          <w:b/>
          <w:sz w:val="32"/>
          <w:szCs w:val="32"/>
        </w:rPr>
      </w:pPr>
      <w:r>
        <w:rPr>
          <w:rFonts w:ascii="Times New Roman" w:hAnsi="Times New Roman" w:cs="Times New Roman"/>
          <w:b/>
          <w:sz w:val="32"/>
          <w:szCs w:val="32"/>
        </w:rPr>
        <w:t>C) Cas cliniques</w:t>
      </w:r>
    </w:p>
    <w:p w:rsidR="00421778" w:rsidRDefault="00421778">
      <w:pPr>
        <w:pStyle w:val="Sansinterligne"/>
        <w:rPr>
          <w:rFonts w:ascii="Times New Roman" w:hAnsi="Times New Roman" w:cs="Times New Roman"/>
          <w:b/>
          <w:sz w:val="32"/>
          <w:szCs w:val="32"/>
        </w:rPr>
      </w:pPr>
    </w:p>
    <w:p w:rsidR="00421778" w:rsidRDefault="00421778">
      <w:pPr>
        <w:pStyle w:val="Sansinterligne"/>
        <w:rPr>
          <w:rFonts w:ascii="Times New Roman" w:hAnsi="Times New Roman" w:cs="Times New Roman"/>
          <w:b/>
          <w:sz w:val="32"/>
          <w:szCs w:val="32"/>
        </w:rPr>
      </w:pPr>
      <w:r>
        <w:rPr>
          <w:rFonts w:ascii="Times New Roman" w:hAnsi="Times New Roman" w:cs="Times New Roman"/>
          <w:b/>
          <w:sz w:val="32"/>
          <w:szCs w:val="32"/>
        </w:rPr>
        <w:t>II. Le trouble bipolaire</w:t>
      </w:r>
    </w:p>
    <w:p w:rsidR="00421778" w:rsidRDefault="00421778">
      <w:pPr>
        <w:pStyle w:val="Sansinterligne"/>
        <w:rPr>
          <w:rFonts w:ascii="Times New Roman" w:hAnsi="Times New Roman" w:cs="Times New Roman"/>
          <w:b/>
          <w:sz w:val="32"/>
          <w:szCs w:val="32"/>
        </w:rPr>
      </w:pPr>
      <w:r>
        <w:rPr>
          <w:rFonts w:ascii="Times New Roman" w:hAnsi="Times New Roman" w:cs="Times New Roman"/>
          <w:b/>
          <w:sz w:val="32"/>
          <w:szCs w:val="32"/>
        </w:rPr>
        <w:t>A) L’accès maniaque</w:t>
      </w:r>
    </w:p>
    <w:p w:rsidR="00421778" w:rsidRPr="00421778" w:rsidRDefault="00421778">
      <w:pPr>
        <w:pStyle w:val="Sansinterligne"/>
        <w:rPr>
          <w:rFonts w:ascii="Times New Roman" w:hAnsi="Times New Roman" w:cs="Times New Roman"/>
          <w:b/>
          <w:sz w:val="32"/>
          <w:szCs w:val="32"/>
        </w:rPr>
      </w:pPr>
      <w:r>
        <w:rPr>
          <w:rFonts w:ascii="Times New Roman" w:hAnsi="Times New Roman" w:cs="Times New Roman"/>
          <w:b/>
          <w:sz w:val="32"/>
          <w:szCs w:val="32"/>
        </w:rPr>
        <w:t>B) Cas cliniques</w:t>
      </w: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580965" w:rsidRDefault="00580965">
      <w:pPr>
        <w:pStyle w:val="Sansinterligne"/>
        <w:rPr>
          <w:rFonts w:ascii="Times New Roman" w:hAnsi="Times New Roman" w:cs="Times New Roman"/>
          <w:b/>
          <w:sz w:val="32"/>
          <w:szCs w:val="32"/>
          <w:u w:val="single"/>
        </w:rPr>
      </w:pPr>
    </w:p>
    <w:p w:rsidR="00580965" w:rsidRDefault="00580965">
      <w:pPr>
        <w:pStyle w:val="Sansinterligne"/>
        <w:rPr>
          <w:rFonts w:ascii="Times New Roman" w:hAnsi="Times New Roman" w:cs="Times New Roman"/>
          <w:b/>
          <w:sz w:val="32"/>
          <w:szCs w:val="32"/>
          <w:u w:val="single"/>
        </w:rPr>
      </w:pPr>
    </w:p>
    <w:p w:rsidR="004527C9" w:rsidRDefault="004527C9">
      <w:pPr>
        <w:pStyle w:val="Sansinterligne"/>
        <w:rPr>
          <w:rFonts w:ascii="Times New Roman" w:hAnsi="Times New Roman" w:cs="Times New Roman"/>
          <w:b/>
          <w:sz w:val="32"/>
          <w:szCs w:val="32"/>
          <w:u w:val="single"/>
        </w:rPr>
      </w:pPr>
    </w:p>
    <w:p w:rsidR="004527C9" w:rsidRDefault="00D0476C">
      <w:pPr>
        <w:pStyle w:val="Sansinterligne"/>
        <w:pBdr>
          <w:top w:val="single" w:sz="4" w:space="0" w:color="00000A"/>
          <w:left w:val="single" w:sz="4" w:space="0" w:color="00000A"/>
          <w:bottom w:val="single" w:sz="4" w:space="0" w:color="00000A"/>
          <w:right w:val="single" w:sz="4" w:space="0" w:color="00000A"/>
        </w:pBdr>
      </w:pPr>
      <w:r>
        <w:rPr>
          <w:rFonts w:ascii="Times New Roman" w:hAnsi="Times New Roman" w:cs="Times New Roman"/>
          <w:b/>
          <w:sz w:val="32"/>
          <w:szCs w:val="32"/>
        </w:rPr>
        <w:lastRenderedPageBreak/>
        <w:t xml:space="preserve">Introduction </w:t>
      </w:r>
    </w:p>
    <w:p w:rsidR="004527C9" w:rsidRDefault="004527C9">
      <w:pPr>
        <w:pStyle w:val="Sansinterligne"/>
        <w:rPr>
          <w:rFonts w:ascii="Times New Roman" w:hAnsi="Times New Roman" w:cs="Times New Roman"/>
          <w:sz w:val="24"/>
          <w:szCs w:val="24"/>
        </w:rPr>
      </w:pPr>
    </w:p>
    <w:p w:rsidR="004527C9" w:rsidRDefault="004527C9">
      <w:pPr>
        <w:pStyle w:val="Sansinterligne"/>
        <w:rPr>
          <w:rFonts w:ascii="Times New Roman" w:hAnsi="Times New Roman" w:cs="Times New Roman"/>
          <w:sz w:val="24"/>
          <w:szCs w:val="24"/>
        </w:rPr>
      </w:pPr>
    </w:p>
    <w:p w:rsidR="004527C9" w:rsidRDefault="00D0476C">
      <w:pPr>
        <w:pStyle w:val="Sansinterligne"/>
      </w:pPr>
      <w:r>
        <w:rPr>
          <w:rFonts w:ascii="Times New Roman" w:hAnsi="Times New Roman" w:cs="Times New Roman"/>
          <w:sz w:val="24"/>
          <w:szCs w:val="24"/>
        </w:rPr>
        <w:t>Les troubles de l’humeur sont les pathologies psychiatriques les plus fréquentes et les plus facilement curables. La France est le pays qui détient le record de prescription d’antidépresseurs, et paradoxalement le record de dépressions non traitées. Cela est dû au fait que les médecins ont tendance de nos jours à prescrire des antidépresseurs pour tout et n’importe quoi, et ne prennent pas le temps de diagnostiquer la véritable dépression.</w:t>
      </w:r>
    </w:p>
    <w:p w:rsidR="004527C9" w:rsidRDefault="004527C9">
      <w:pPr>
        <w:pStyle w:val="Sansinterligne"/>
        <w:rPr>
          <w:rFonts w:ascii="Times New Roman" w:hAnsi="Times New Roman" w:cs="Times New Roman"/>
          <w:sz w:val="24"/>
          <w:szCs w:val="24"/>
        </w:rPr>
      </w:pPr>
    </w:p>
    <w:p w:rsidR="004527C9" w:rsidRDefault="00D0476C">
      <w:pPr>
        <w:pStyle w:val="Sansinterligne"/>
      </w:pPr>
      <w:proofErr w:type="spellStart"/>
      <w:r>
        <w:rPr>
          <w:rFonts w:ascii="Times New Roman" w:hAnsi="Times New Roman" w:cs="Times New Roman"/>
          <w:sz w:val="24"/>
          <w:szCs w:val="24"/>
        </w:rPr>
        <w:t>J.Delay</w:t>
      </w:r>
      <w:proofErr w:type="spellEnd"/>
      <w:r>
        <w:rPr>
          <w:rFonts w:ascii="Times New Roman" w:hAnsi="Times New Roman" w:cs="Times New Roman"/>
          <w:sz w:val="24"/>
          <w:szCs w:val="24"/>
        </w:rPr>
        <w:t xml:space="preserve"> définit l’humeur en 1946 comme «une notion facile à entendre mais difficile à définir». L’enjeu de la psychiatrie est de faire la différence entre les émotions et les pathologies. Pour les troubles de l’humeur, il s’agit de faire la différence entre la tristesse qui est une émotion, et la dépression qui est une maladie caractérisée par des signes persistant de trouble de l’humeur. La tristesse se caractérise par une impression que l’entourage n’est pas assez attentif, une envie de vacances et de sorties pour décompresser, une fatigue calmée par le repos et la détente. La dépression se caractérise par des reproches à soi-même, une perte d’envie de sortir ou d’aller en vacances, et une fatigue aggravée par le repos ou la détente.</w:t>
      </w:r>
    </w:p>
    <w:p w:rsidR="004527C9" w:rsidRDefault="004527C9">
      <w:pPr>
        <w:pStyle w:val="Sansinterligne"/>
        <w:rPr>
          <w:rFonts w:ascii="Times New Roman" w:hAnsi="Times New Roman" w:cs="Times New Roman"/>
          <w:sz w:val="24"/>
          <w:szCs w:val="24"/>
        </w:rPr>
      </w:pPr>
    </w:p>
    <w:p w:rsidR="004527C9" w:rsidRDefault="00D0476C">
      <w:pPr>
        <w:pStyle w:val="Sansinterligne"/>
        <w:rPr>
          <w:rFonts w:ascii="Times New Roman" w:hAnsi="Times New Roman" w:cs="Times New Roman"/>
          <w:sz w:val="24"/>
          <w:szCs w:val="24"/>
        </w:rPr>
      </w:pPr>
      <w:r>
        <w:rPr>
          <w:rFonts w:ascii="Times New Roman" w:hAnsi="Times New Roman" w:cs="Times New Roman"/>
          <w:sz w:val="24"/>
          <w:szCs w:val="24"/>
        </w:rPr>
        <w:t xml:space="preserve">La classification actuelle des troubles de l’humeur se regroupe en : accès maniaque, accès hypomaniaque, dépression isolée ou récurrente, trouble bipolaire de l’humeur, </w:t>
      </w:r>
      <w:proofErr w:type="spellStart"/>
      <w:r>
        <w:rPr>
          <w:rFonts w:ascii="Times New Roman" w:hAnsi="Times New Roman" w:cs="Times New Roman"/>
          <w:sz w:val="24"/>
          <w:szCs w:val="24"/>
        </w:rPr>
        <w:t>cyclothimie</w:t>
      </w:r>
      <w:proofErr w:type="spellEnd"/>
      <w:r>
        <w:rPr>
          <w:rFonts w:ascii="Times New Roman" w:hAnsi="Times New Roman" w:cs="Times New Roman"/>
          <w:sz w:val="24"/>
          <w:szCs w:val="24"/>
        </w:rPr>
        <w:t xml:space="preserve"> et dysthymie.</w:t>
      </w:r>
    </w:p>
    <w:p w:rsidR="00EC7883" w:rsidRDefault="00EC7883">
      <w:pPr>
        <w:pStyle w:val="Sansinterligne"/>
      </w:pPr>
    </w:p>
    <w:p w:rsidR="004527C9" w:rsidRDefault="00EC7883">
      <w:pPr>
        <w:pStyle w:val="Sansinterligne"/>
        <w:rPr>
          <w:rFonts w:ascii="Times New Roman" w:hAnsi="Times New Roman" w:cs="Times New Roman"/>
          <w:sz w:val="24"/>
          <w:szCs w:val="24"/>
        </w:rPr>
      </w:pPr>
      <w:r>
        <w:rPr>
          <w:rFonts w:ascii="Times New Roman" w:hAnsi="Times New Roman" w:cs="Times New Roman"/>
          <w:noProof/>
          <w:sz w:val="24"/>
          <w:szCs w:val="24"/>
          <w:lang w:eastAsia="fr-FR"/>
        </w:rPr>
        <w:pict>
          <v:shape id="_x0000_s1028" type="#_x0000_t12" style="position:absolute;margin-left:-.5pt;margin-top:6.4pt;width:20.9pt;height:20.95pt;z-index:251660288"/>
        </w:pict>
      </w:r>
    </w:p>
    <w:p w:rsidR="004527C9" w:rsidRDefault="00EC7883">
      <w:pPr>
        <w:pStyle w:val="Sansinterligne"/>
      </w:pPr>
      <w:r>
        <w:rPr>
          <w:rFonts w:ascii="Times New Roman" w:hAnsi="Times New Roman" w:cs="Times New Roman"/>
          <w:b/>
          <w:sz w:val="32"/>
          <w:szCs w:val="32"/>
        </w:rPr>
        <w:t xml:space="preserve">      </w:t>
      </w:r>
      <w:r w:rsidR="00D0476C">
        <w:rPr>
          <w:rFonts w:ascii="Times New Roman" w:hAnsi="Times New Roman" w:cs="Times New Roman"/>
          <w:sz w:val="24"/>
          <w:szCs w:val="24"/>
        </w:rPr>
        <w:t>Les troubles de l’humeur peuvent se regrouper en 4 thèmes :</w:t>
      </w:r>
    </w:p>
    <w:p w:rsidR="004527C9" w:rsidRDefault="00D0476C">
      <w:pPr>
        <w:pStyle w:val="Sansinterligne"/>
        <w:numPr>
          <w:ilvl w:val="0"/>
          <w:numId w:val="11"/>
        </w:numPr>
      </w:pPr>
      <w:r>
        <w:rPr>
          <w:rFonts w:ascii="Times New Roman" w:hAnsi="Times New Roman" w:cs="Times New Roman"/>
          <w:b/>
          <w:sz w:val="24"/>
          <w:szCs w:val="24"/>
        </w:rPr>
        <w:t>L’estime de soi</w:t>
      </w:r>
      <w:r>
        <w:rPr>
          <w:rFonts w:ascii="Times New Roman" w:hAnsi="Times New Roman" w:cs="Times New Roman"/>
          <w:sz w:val="24"/>
          <w:szCs w:val="24"/>
        </w:rPr>
        <w:t> : diminué et associée à un sentiment de culpabilité et de reproches à soi-même chez le déprim</w:t>
      </w:r>
      <w:r w:rsidRPr="00EC7883">
        <w:rPr>
          <w:rFonts w:ascii="Times New Roman" w:hAnsi="Times New Roman" w:cs="Times New Roman"/>
          <w:color w:val="000000" w:themeColor="text1"/>
          <w:sz w:val="24"/>
          <w:szCs w:val="24"/>
        </w:rPr>
        <w:t>é. Augmenté chez le maniaque avec des i</w:t>
      </w:r>
      <w:r w:rsidRPr="00EC7883">
        <w:rPr>
          <w:rFonts w:ascii="Times New Roman" w:eastAsia="Times New Roman" w:hAnsi="Times New Roman" w:cs="Times New Roman"/>
          <w:color w:val="000000" w:themeColor="text1"/>
          <w:sz w:val="24"/>
          <w:szCs w:val="24"/>
        </w:rPr>
        <w:t>dé</w:t>
      </w:r>
      <w:r w:rsidR="009759DC" w:rsidRPr="00EC7883">
        <w:rPr>
          <w:rFonts w:ascii="Times New Roman" w:eastAsia="Times New Roman" w:hAnsi="Times New Roman" w:cs="Times New Roman"/>
          <w:color w:val="000000" w:themeColor="text1"/>
          <w:sz w:val="24"/>
          <w:szCs w:val="24"/>
        </w:rPr>
        <w:t xml:space="preserve">es de grandeur, </w:t>
      </w:r>
      <w:r w:rsidRPr="00EC7883">
        <w:rPr>
          <w:rFonts w:ascii="Times New Roman" w:eastAsia="Times New Roman" w:hAnsi="Times New Roman" w:cs="Times New Roman"/>
          <w:color w:val="000000" w:themeColor="text1"/>
          <w:sz w:val="24"/>
          <w:szCs w:val="24"/>
        </w:rPr>
        <w:t>trop d'estime</w:t>
      </w:r>
      <w:r w:rsidRPr="00EC7883">
        <w:rPr>
          <w:rFonts w:ascii="Times New Roman" w:hAnsi="Times New Roman" w:cs="Times New Roman"/>
          <w:color w:val="000000" w:themeColor="text1"/>
          <w:sz w:val="24"/>
          <w:szCs w:val="24"/>
        </w:rPr>
        <w:t>.</w:t>
      </w:r>
    </w:p>
    <w:p w:rsidR="004527C9" w:rsidRDefault="00D0476C">
      <w:pPr>
        <w:pStyle w:val="Sansinterligne"/>
        <w:numPr>
          <w:ilvl w:val="0"/>
          <w:numId w:val="1"/>
        </w:numPr>
      </w:pPr>
      <w:r>
        <w:rPr>
          <w:rFonts w:ascii="Times New Roman" w:hAnsi="Times New Roman" w:cs="Times New Roman"/>
          <w:b/>
          <w:sz w:val="24"/>
          <w:szCs w:val="24"/>
        </w:rPr>
        <w:t>L’énergie </w:t>
      </w:r>
      <w:r>
        <w:rPr>
          <w:rFonts w:ascii="Times New Roman" w:hAnsi="Times New Roman" w:cs="Times New Roman"/>
          <w:sz w:val="24"/>
          <w:szCs w:val="24"/>
        </w:rPr>
        <w:t>: diminué et associée à la fatigue chez le déprimée, augmentée et associée à l’hyperactivité et l’infatigabilité chez le maniaque.</w:t>
      </w:r>
    </w:p>
    <w:p w:rsidR="004527C9" w:rsidRDefault="00D0476C">
      <w:pPr>
        <w:pStyle w:val="Sansinterligne"/>
        <w:numPr>
          <w:ilvl w:val="0"/>
          <w:numId w:val="1"/>
        </w:numPr>
      </w:pPr>
      <w:r>
        <w:rPr>
          <w:rFonts w:ascii="Times New Roman" w:hAnsi="Times New Roman" w:cs="Times New Roman"/>
          <w:b/>
          <w:sz w:val="24"/>
          <w:szCs w:val="24"/>
        </w:rPr>
        <w:t>L’intérêt et l’envie</w:t>
      </w:r>
      <w:r>
        <w:rPr>
          <w:rFonts w:ascii="Times New Roman" w:hAnsi="Times New Roman" w:cs="Times New Roman"/>
          <w:sz w:val="24"/>
          <w:szCs w:val="24"/>
        </w:rPr>
        <w:t> : diminuée chez le déprimée par rapport à ce qui lui plaisait avant, augmentée chez le maniaque</w:t>
      </w:r>
      <w:r w:rsidR="00EC7883">
        <w:rPr>
          <w:rFonts w:ascii="Times New Roman" w:hAnsi="Times New Roman" w:cs="Times New Roman"/>
          <w:sz w:val="24"/>
          <w:szCs w:val="24"/>
        </w:rPr>
        <w:t xml:space="preserve"> qui s’intéresse à tout et pense qu’il peut tout faire.</w:t>
      </w:r>
    </w:p>
    <w:p w:rsidR="00EC7883" w:rsidRDefault="00D0476C" w:rsidP="00EC7883">
      <w:pPr>
        <w:pStyle w:val="Sansinterligne"/>
        <w:numPr>
          <w:ilvl w:val="0"/>
          <w:numId w:val="1"/>
        </w:numPr>
      </w:pPr>
      <w:r>
        <w:rPr>
          <w:rFonts w:ascii="Times New Roman" w:hAnsi="Times New Roman" w:cs="Times New Roman"/>
          <w:b/>
          <w:sz w:val="24"/>
          <w:szCs w:val="24"/>
        </w:rPr>
        <w:t>Les signes somatiques</w:t>
      </w:r>
      <w:r>
        <w:rPr>
          <w:rFonts w:ascii="Times New Roman" w:hAnsi="Times New Roman" w:cs="Times New Roman"/>
          <w:sz w:val="24"/>
          <w:szCs w:val="24"/>
        </w:rPr>
        <w:t xml:space="preserve"> : perte du sommeil </w:t>
      </w:r>
      <w:r w:rsidR="00EC7883">
        <w:rPr>
          <w:rFonts w:ascii="Times New Roman" w:hAnsi="Times New Roman" w:cs="Times New Roman"/>
          <w:sz w:val="24"/>
          <w:szCs w:val="24"/>
        </w:rPr>
        <w:t>et de l’appétit chez le déprimé. E</w:t>
      </w:r>
      <w:r>
        <w:rPr>
          <w:rFonts w:ascii="Times New Roman" w:hAnsi="Times New Roman" w:cs="Times New Roman"/>
          <w:sz w:val="24"/>
          <w:szCs w:val="24"/>
        </w:rPr>
        <w:t>galement pe</w:t>
      </w:r>
      <w:r w:rsidR="00EC7883">
        <w:rPr>
          <w:rFonts w:ascii="Times New Roman" w:hAnsi="Times New Roman" w:cs="Times New Roman"/>
          <w:sz w:val="24"/>
          <w:szCs w:val="24"/>
        </w:rPr>
        <w:t>rte du sommeil chez le maniaque, mais contrairement au dépressif, c’est parce qu’il</w:t>
      </w:r>
      <w:r>
        <w:rPr>
          <w:rFonts w:ascii="Times New Roman" w:hAnsi="Times New Roman" w:cs="Times New Roman"/>
          <w:sz w:val="24"/>
          <w:szCs w:val="24"/>
        </w:rPr>
        <w:t xml:space="preserve"> ne sent pas la fatigue</w:t>
      </w:r>
      <w:r w:rsidR="00EC7883">
        <w:rPr>
          <w:rFonts w:ascii="Times New Roman" w:hAnsi="Times New Roman" w:cs="Times New Roman"/>
          <w:sz w:val="24"/>
          <w:szCs w:val="24"/>
        </w:rPr>
        <w:t>.</w:t>
      </w:r>
    </w:p>
    <w:p w:rsidR="00EC7883" w:rsidRDefault="00EC7883" w:rsidP="00EC7883">
      <w:pPr>
        <w:pStyle w:val="Sansinterligne"/>
      </w:pPr>
    </w:p>
    <w:p w:rsidR="00EC7883" w:rsidRPr="00EC7883" w:rsidRDefault="00EC7883" w:rsidP="00EC7883">
      <w:pPr>
        <w:pStyle w:val="Sansinterligne"/>
      </w:pPr>
    </w:p>
    <w:p w:rsidR="004527C9" w:rsidRDefault="00D0476C">
      <w:pPr>
        <w:pStyle w:val="Standard"/>
        <w:rPr>
          <w:rFonts w:ascii="Times New Roman" w:hAnsi="Times New Roman" w:cs="Times New Roman"/>
          <w:sz w:val="24"/>
          <w:szCs w:val="24"/>
        </w:rPr>
      </w:pPr>
      <w:r>
        <w:rPr>
          <w:rFonts w:ascii="Times New Roman" w:hAnsi="Times New Roman" w:cs="Times New Roman"/>
          <w:sz w:val="24"/>
          <w:szCs w:val="24"/>
        </w:rPr>
        <w:t xml:space="preserve">Ces 4 items résument tous les signes de </w:t>
      </w:r>
      <w:r w:rsidR="00EC7883">
        <w:rPr>
          <w:rFonts w:ascii="Times New Roman" w:hAnsi="Times New Roman" w:cs="Times New Roman"/>
          <w:sz w:val="24"/>
          <w:szCs w:val="24"/>
        </w:rPr>
        <w:t>la dépression et de la manie.</w:t>
      </w:r>
    </w:p>
    <w:p w:rsidR="004527C9" w:rsidRDefault="004527C9">
      <w:pPr>
        <w:pStyle w:val="Sansinterligne"/>
        <w:rPr>
          <w:rFonts w:ascii="Times New Roman" w:hAnsi="Times New Roman" w:cs="Times New Roman"/>
          <w:sz w:val="24"/>
          <w:szCs w:val="24"/>
        </w:rPr>
      </w:pPr>
    </w:p>
    <w:p w:rsidR="00580965" w:rsidRDefault="00580965">
      <w:pPr>
        <w:pStyle w:val="Sansinterligne"/>
        <w:rPr>
          <w:rFonts w:ascii="Times New Roman" w:hAnsi="Times New Roman" w:cs="Times New Roman"/>
          <w:sz w:val="24"/>
          <w:szCs w:val="24"/>
        </w:rPr>
      </w:pPr>
    </w:p>
    <w:p w:rsidR="004527C9" w:rsidRDefault="00D0476C">
      <w:pPr>
        <w:pStyle w:val="Sansinterligne"/>
        <w:numPr>
          <w:ilvl w:val="0"/>
          <w:numId w:val="12"/>
        </w:numPr>
        <w:pBdr>
          <w:top w:val="single" w:sz="4" w:space="0" w:color="00000A"/>
          <w:left w:val="single" w:sz="4" w:space="0" w:color="00000A"/>
          <w:bottom w:val="single" w:sz="4" w:space="0" w:color="00000A"/>
          <w:right w:val="single" w:sz="4" w:space="0" w:color="00000A"/>
        </w:pBdr>
      </w:pPr>
      <w:r>
        <w:rPr>
          <w:rFonts w:ascii="Times New Roman" w:hAnsi="Times New Roman" w:cs="Times New Roman"/>
          <w:b/>
          <w:sz w:val="32"/>
          <w:szCs w:val="32"/>
        </w:rPr>
        <w:t>La dépression</w:t>
      </w:r>
    </w:p>
    <w:p w:rsidR="004527C9" w:rsidRDefault="004527C9">
      <w:pPr>
        <w:pStyle w:val="Sansinterligne"/>
        <w:rPr>
          <w:rFonts w:ascii="Times New Roman" w:hAnsi="Times New Roman" w:cs="Times New Roman"/>
          <w:sz w:val="24"/>
          <w:szCs w:val="24"/>
        </w:rPr>
      </w:pPr>
    </w:p>
    <w:p w:rsidR="004527C9" w:rsidRDefault="004527C9">
      <w:pPr>
        <w:pStyle w:val="Sansinterligne"/>
        <w:rPr>
          <w:rFonts w:ascii="Times New Roman" w:hAnsi="Times New Roman" w:cs="Times New Roman"/>
          <w:sz w:val="24"/>
          <w:szCs w:val="24"/>
        </w:rPr>
      </w:pPr>
    </w:p>
    <w:p w:rsidR="004527C9" w:rsidRDefault="00D0476C">
      <w:pPr>
        <w:pStyle w:val="Sansinterligne"/>
      </w:pPr>
      <w:r>
        <w:rPr>
          <w:rFonts w:ascii="Times New Roman" w:hAnsi="Times New Roman" w:cs="Times New Roman"/>
          <w:b/>
          <w:sz w:val="24"/>
          <w:szCs w:val="24"/>
        </w:rPr>
        <w:t>A) Les caractéristiques de la dépression</w:t>
      </w:r>
    </w:p>
    <w:p w:rsidR="004527C9" w:rsidRDefault="004527C9">
      <w:pPr>
        <w:pStyle w:val="Sansinterligne"/>
        <w:rPr>
          <w:rFonts w:ascii="Times New Roman" w:hAnsi="Times New Roman" w:cs="Times New Roman"/>
          <w:sz w:val="24"/>
          <w:szCs w:val="24"/>
        </w:rPr>
      </w:pPr>
    </w:p>
    <w:p w:rsidR="004527C9" w:rsidRDefault="004527C9">
      <w:pPr>
        <w:pStyle w:val="Sansinterligne"/>
        <w:rPr>
          <w:rFonts w:ascii="Times New Roman" w:hAnsi="Times New Roman" w:cs="Times New Roman"/>
          <w:sz w:val="24"/>
          <w:szCs w:val="24"/>
        </w:rPr>
      </w:pPr>
    </w:p>
    <w:p w:rsidR="004527C9" w:rsidRPr="00421778" w:rsidRDefault="00421778">
      <w:pPr>
        <w:pStyle w:val="Sansinterligne"/>
        <w:rPr>
          <w:rFonts w:ascii="Times New Roman" w:hAnsi="Times New Roman" w:cs="Times New Roman"/>
          <w:sz w:val="24"/>
          <w:szCs w:val="24"/>
        </w:rPr>
      </w:pPr>
      <w:r>
        <w:rPr>
          <w:rFonts w:ascii="Times New Roman" w:hAnsi="Times New Roman" w:cs="Times New Roman"/>
          <w:noProof/>
          <w:sz w:val="24"/>
          <w:szCs w:val="24"/>
          <w:lang w:eastAsia="fr-FR"/>
        </w:rPr>
        <w:pict>
          <v:shape id="_x0000_s1031" type="#_x0000_t12" style="position:absolute;margin-left:-.5pt;margin-top:.6pt;width:16.7pt;height:14.2pt;z-index:251663360"/>
        </w:pict>
      </w:r>
      <w:r>
        <w:rPr>
          <w:rFonts w:ascii="Times New Roman" w:hAnsi="Times New Roman" w:cs="Times New Roman"/>
          <w:sz w:val="24"/>
          <w:szCs w:val="24"/>
        </w:rPr>
        <w:t xml:space="preserve">      </w:t>
      </w:r>
      <w:r w:rsidR="00D0476C">
        <w:rPr>
          <w:rFonts w:ascii="Times New Roman" w:hAnsi="Times New Roman" w:cs="Times New Roman"/>
          <w:sz w:val="24"/>
          <w:szCs w:val="24"/>
        </w:rPr>
        <w:t xml:space="preserve">Les signes les plus spécifiques de la «vraie» dépression sont un sentiment de </w:t>
      </w:r>
      <w:r w:rsidR="00D0476C">
        <w:rPr>
          <w:rFonts w:ascii="Times New Roman" w:hAnsi="Times New Roman" w:cs="Times New Roman"/>
          <w:sz w:val="24"/>
          <w:szCs w:val="24"/>
          <w:u w:val="single"/>
        </w:rPr>
        <w:t>ralentissement</w:t>
      </w:r>
      <w:r w:rsidR="00D0476C">
        <w:rPr>
          <w:rFonts w:ascii="Times New Roman" w:hAnsi="Times New Roman" w:cs="Times New Roman"/>
          <w:sz w:val="24"/>
          <w:szCs w:val="24"/>
        </w:rPr>
        <w:t xml:space="preserve">, un </w:t>
      </w:r>
      <w:r w:rsidR="00D0476C">
        <w:rPr>
          <w:rFonts w:ascii="Times New Roman" w:hAnsi="Times New Roman" w:cs="Times New Roman"/>
          <w:sz w:val="24"/>
          <w:szCs w:val="24"/>
          <w:u w:val="single"/>
        </w:rPr>
        <w:t>désintérêt</w:t>
      </w:r>
      <w:r w:rsidR="00D0476C">
        <w:rPr>
          <w:rFonts w:ascii="Times New Roman" w:hAnsi="Times New Roman" w:cs="Times New Roman"/>
          <w:sz w:val="24"/>
          <w:szCs w:val="24"/>
        </w:rPr>
        <w:t xml:space="preserve"> général, une </w:t>
      </w:r>
      <w:r w:rsidR="00D0476C">
        <w:rPr>
          <w:rFonts w:ascii="Times New Roman" w:hAnsi="Times New Roman" w:cs="Times New Roman"/>
          <w:sz w:val="24"/>
          <w:szCs w:val="24"/>
          <w:u w:val="single"/>
        </w:rPr>
        <w:t>perte de l’estime de soi</w:t>
      </w:r>
      <w:r w:rsidR="00D0476C">
        <w:rPr>
          <w:rFonts w:ascii="Times New Roman" w:hAnsi="Times New Roman" w:cs="Times New Roman"/>
          <w:sz w:val="24"/>
          <w:szCs w:val="24"/>
        </w:rPr>
        <w:t xml:space="preserve">, et un caractère </w:t>
      </w:r>
      <w:r w:rsidR="00D0476C">
        <w:rPr>
          <w:rFonts w:ascii="Times New Roman" w:hAnsi="Times New Roman" w:cs="Times New Roman"/>
          <w:sz w:val="24"/>
          <w:szCs w:val="24"/>
          <w:u w:val="single"/>
        </w:rPr>
        <w:t>cyclique</w:t>
      </w:r>
      <w:r w:rsidR="00D0476C">
        <w:rPr>
          <w:rFonts w:ascii="Times New Roman" w:hAnsi="Times New Roman" w:cs="Times New Roman"/>
          <w:sz w:val="24"/>
          <w:szCs w:val="24"/>
        </w:rPr>
        <w:t>.</w:t>
      </w:r>
    </w:p>
    <w:p w:rsidR="004527C9" w:rsidRDefault="004527C9">
      <w:pPr>
        <w:pStyle w:val="Sansinterligne"/>
        <w:rPr>
          <w:rFonts w:ascii="Times New Roman" w:hAnsi="Times New Roman" w:cs="Times New Roman"/>
          <w:sz w:val="24"/>
          <w:szCs w:val="24"/>
        </w:rPr>
      </w:pPr>
    </w:p>
    <w:p w:rsidR="004527C9" w:rsidRDefault="00D0476C">
      <w:pPr>
        <w:pStyle w:val="Sansinterligne"/>
        <w:rPr>
          <w:rFonts w:ascii="Times New Roman" w:hAnsi="Times New Roman" w:cs="Times New Roman"/>
          <w:sz w:val="24"/>
          <w:szCs w:val="24"/>
        </w:rPr>
      </w:pPr>
      <w:r>
        <w:rPr>
          <w:rFonts w:ascii="Times New Roman" w:hAnsi="Times New Roman" w:cs="Times New Roman"/>
          <w:sz w:val="24"/>
          <w:szCs w:val="24"/>
        </w:rPr>
        <w:lastRenderedPageBreak/>
        <w:t>Les symptômes du ralentissement sont une fatigue et une baisse de la productivité, une diminution des mimiques, l’absence d’exploration de son environnement, une baisse de la créativité, des pensée ralenties, engluées et mono idéiques, des troubles de la concentration, ainsi que des «faux» troubles de la mémoire :  le sujet pense qu’il est atteint d’Alzheimer car il ne se rappel plus de certains passages de sa journée, alors qu’il ne s’en souvient pas car il n’était pas concentré par désintérêt pour ces activités.</w:t>
      </w:r>
    </w:p>
    <w:p w:rsidR="00EC7883" w:rsidRDefault="00EC7883">
      <w:pPr>
        <w:pStyle w:val="Sansinterligne"/>
      </w:pPr>
    </w:p>
    <w:p w:rsidR="004527C9" w:rsidRDefault="00EC7883">
      <w:pPr>
        <w:pStyle w:val="Sansinterligne"/>
        <w:rPr>
          <w:rFonts w:ascii="Times New Roman" w:hAnsi="Times New Roman" w:cs="Times New Roman"/>
          <w:sz w:val="24"/>
          <w:szCs w:val="24"/>
        </w:rPr>
      </w:pPr>
      <w:r>
        <w:rPr>
          <w:rFonts w:ascii="Times New Roman" w:hAnsi="Times New Roman" w:cs="Times New Roman"/>
          <w:noProof/>
          <w:sz w:val="24"/>
          <w:szCs w:val="24"/>
          <w:lang w:eastAsia="fr-FR"/>
        </w:rPr>
        <w:pict>
          <v:shape id="_x0000_s1029" type="#_x0000_t12" style="position:absolute;margin-left:1.15pt;margin-top:8.4pt;width:20.1pt;height:19.25pt;z-index:251661312"/>
        </w:pict>
      </w:r>
    </w:p>
    <w:p w:rsidR="004527C9" w:rsidRDefault="00EC7883">
      <w:pPr>
        <w:pStyle w:val="Sansinterligne"/>
      </w:pPr>
      <w:r>
        <w:rPr>
          <w:rFonts w:ascii="Times New Roman" w:hAnsi="Times New Roman" w:cs="Times New Roman"/>
          <w:sz w:val="24"/>
          <w:szCs w:val="24"/>
        </w:rPr>
        <w:t xml:space="preserve">         </w:t>
      </w:r>
      <w:r w:rsidR="00D0476C">
        <w:rPr>
          <w:rFonts w:ascii="Times New Roman" w:hAnsi="Times New Roman" w:cs="Times New Roman"/>
          <w:sz w:val="24"/>
          <w:szCs w:val="24"/>
        </w:rPr>
        <w:t xml:space="preserve">Un </w:t>
      </w:r>
      <w:r w:rsidR="00D0476C">
        <w:rPr>
          <w:rFonts w:ascii="Times New Roman" w:hAnsi="Times New Roman" w:cs="Times New Roman"/>
          <w:b/>
          <w:sz w:val="24"/>
          <w:szCs w:val="24"/>
        </w:rPr>
        <w:t>épisode dépressif majeur</w:t>
      </w:r>
      <w:r w:rsidR="00D0476C">
        <w:rPr>
          <w:rFonts w:ascii="Times New Roman" w:hAnsi="Times New Roman" w:cs="Times New Roman"/>
          <w:sz w:val="24"/>
          <w:szCs w:val="24"/>
        </w:rPr>
        <w:t xml:space="preserve"> se caractérise par :</w:t>
      </w:r>
    </w:p>
    <w:p w:rsidR="004527C9" w:rsidRDefault="004527C9">
      <w:pPr>
        <w:pStyle w:val="Sansinterligne"/>
        <w:rPr>
          <w:rFonts w:ascii="Times New Roman" w:hAnsi="Times New Roman" w:cs="Times New Roman"/>
          <w:sz w:val="24"/>
          <w:szCs w:val="24"/>
        </w:rPr>
      </w:pPr>
    </w:p>
    <w:p w:rsidR="004527C9" w:rsidRDefault="00D0476C">
      <w:pPr>
        <w:pStyle w:val="Sansinterligne"/>
        <w:numPr>
          <w:ilvl w:val="0"/>
          <w:numId w:val="13"/>
        </w:numPr>
      </w:pPr>
      <w:r>
        <w:rPr>
          <w:rFonts w:ascii="Times New Roman" w:hAnsi="Times New Roman" w:cs="Times New Roman"/>
          <w:sz w:val="24"/>
          <w:szCs w:val="24"/>
        </w:rPr>
        <w:t>Au moins 5 des symptômes suivant pendant 2 semaines :</w:t>
      </w:r>
    </w:p>
    <w:p w:rsidR="004527C9" w:rsidRDefault="004527C9">
      <w:pPr>
        <w:pStyle w:val="Sansinterligne"/>
        <w:rPr>
          <w:rFonts w:ascii="Times New Roman" w:hAnsi="Times New Roman" w:cs="Times New Roman"/>
          <w:sz w:val="24"/>
          <w:szCs w:val="24"/>
        </w:rPr>
      </w:pPr>
    </w:p>
    <w:p w:rsidR="004527C9" w:rsidRDefault="00D0476C">
      <w:pPr>
        <w:pStyle w:val="Sansinterligne"/>
      </w:pPr>
      <w:proofErr w:type="gramStart"/>
      <w:r>
        <w:rPr>
          <w:rFonts w:ascii="Times New Roman" w:hAnsi="Times New Roman" w:cs="Times New Roman"/>
          <w:sz w:val="24"/>
          <w:szCs w:val="24"/>
        </w:rPr>
        <w:t>1)Une</w:t>
      </w:r>
      <w:proofErr w:type="gramEnd"/>
      <w:r>
        <w:rPr>
          <w:rFonts w:ascii="Times New Roman" w:hAnsi="Times New Roman" w:cs="Times New Roman"/>
          <w:sz w:val="24"/>
          <w:szCs w:val="24"/>
        </w:rPr>
        <w:t xml:space="preserve"> humeur dépressive (pleurs, sentiment de tristesse et de vide) presque toute la journée et presque tous les jours.</w:t>
      </w:r>
    </w:p>
    <w:p w:rsidR="004527C9" w:rsidRDefault="00D0476C">
      <w:pPr>
        <w:pStyle w:val="Sansinterligne"/>
      </w:pPr>
      <w:proofErr w:type="gramStart"/>
      <w:r>
        <w:rPr>
          <w:rFonts w:ascii="Times New Roman" w:hAnsi="Times New Roman" w:cs="Times New Roman"/>
          <w:sz w:val="24"/>
          <w:szCs w:val="24"/>
        </w:rPr>
        <w:t>2)Une</w:t>
      </w:r>
      <w:proofErr w:type="gramEnd"/>
      <w:r>
        <w:rPr>
          <w:rFonts w:ascii="Times New Roman" w:hAnsi="Times New Roman" w:cs="Times New Roman"/>
          <w:sz w:val="24"/>
          <w:szCs w:val="24"/>
        </w:rPr>
        <w:t xml:space="preserve"> diminution de l’intérêt ou du désir pour presque toutes les activités et presque tous les jours.</w:t>
      </w:r>
    </w:p>
    <w:p w:rsidR="004527C9" w:rsidRDefault="00D0476C">
      <w:pPr>
        <w:pStyle w:val="Sansinterligne"/>
      </w:pPr>
      <w:proofErr w:type="gramStart"/>
      <w:r>
        <w:rPr>
          <w:rFonts w:ascii="Times New Roman" w:hAnsi="Times New Roman" w:cs="Times New Roman"/>
          <w:sz w:val="24"/>
          <w:szCs w:val="24"/>
        </w:rPr>
        <w:t>3)Une</w:t>
      </w:r>
      <w:proofErr w:type="gramEnd"/>
      <w:r>
        <w:rPr>
          <w:rFonts w:ascii="Times New Roman" w:hAnsi="Times New Roman" w:cs="Times New Roman"/>
          <w:sz w:val="24"/>
          <w:szCs w:val="24"/>
        </w:rPr>
        <w:t xml:space="preserve"> perte/gain de poids en l’absence de régime</w:t>
      </w:r>
    </w:p>
    <w:p w:rsidR="004527C9" w:rsidRDefault="00D0476C">
      <w:pPr>
        <w:pStyle w:val="Sansinterligne"/>
      </w:pPr>
      <w:proofErr w:type="gramStart"/>
      <w:r>
        <w:rPr>
          <w:rFonts w:ascii="Times New Roman" w:hAnsi="Times New Roman" w:cs="Times New Roman"/>
          <w:sz w:val="24"/>
          <w:szCs w:val="24"/>
        </w:rPr>
        <w:t>4)Une</w:t>
      </w:r>
      <w:proofErr w:type="gramEnd"/>
      <w:r>
        <w:rPr>
          <w:rFonts w:ascii="Times New Roman" w:hAnsi="Times New Roman" w:cs="Times New Roman"/>
          <w:sz w:val="24"/>
          <w:szCs w:val="24"/>
        </w:rPr>
        <w:t xml:space="preserve"> insomnie ou hypersomnie</w:t>
      </w:r>
    </w:p>
    <w:p w:rsidR="004527C9" w:rsidRDefault="00D0476C">
      <w:pPr>
        <w:pStyle w:val="Sansinterligne"/>
      </w:pPr>
      <w:proofErr w:type="gramStart"/>
      <w:r>
        <w:rPr>
          <w:rFonts w:ascii="Times New Roman" w:hAnsi="Times New Roman" w:cs="Times New Roman"/>
          <w:sz w:val="24"/>
          <w:szCs w:val="24"/>
        </w:rPr>
        <w:t>5)Une</w:t>
      </w:r>
      <w:proofErr w:type="gramEnd"/>
      <w:r>
        <w:rPr>
          <w:rFonts w:ascii="Times New Roman" w:hAnsi="Times New Roman" w:cs="Times New Roman"/>
          <w:sz w:val="24"/>
          <w:szCs w:val="24"/>
        </w:rPr>
        <w:t xml:space="preserve"> agitation ou un ralentissement</w:t>
      </w:r>
    </w:p>
    <w:p w:rsidR="004527C9" w:rsidRDefault="00D0476C">
      <w:pPr>
        <w:pStyle w:val="Sansinterligne"/>
      </w:pPr>
      <w:proofErr w:type="gramStart"/>
      <w:r>
        <w:rPr>
          <w:rFonts w:ascii="Times New Roman" w:hAnsi="Times New Roman" w:cs="Times New Roman"/>
          <w:sz w:val="24"/>
          <w:szCs w:val="24"/>
        </w:rPr>
        <w:t>6)Une</w:t>
      </w:r>
      <w:proofErr w:type="gramEnd"/>
      <w:r>
        <w:rPr>
          <w:rFonts w:ascii="Times New Roman" w:hAnsi="Times New Roman" w:cs="Times New Roman"/>
          <w:sz w:val="24"/>
          <w:szCs w:val="24"/>
        </w:rPr>
        <w:t xml:space="preserve"> fatigue ou une perte d’énergie, de façon générale un perte de l’élan vitale</w:t>
      </w:r>
    </w:p>
    <w:p w:rsidR="004527C9" w:rsidRDefault="00D0476C">
      <w:pPr>
        <w:pStyle w:val="Sansinterligne"/>
      </w:pPr>
      <w:proofErr w:type="gramStart"/>
      <w:r>
        <w:rPr>
          <w:rFonts w:ascii="Times New Roman" w:hAnsi="Times New Roman" w:cs="Times New Roman"/>
          <w:sz w:val="24"/>
          <w:szCs w:val="24"/>
        </w:rPr>
        <w:t>7)Un</w:t>
      </w:r>
      <w:proofErr w:type="gramEnd"/>
      <w:r>
        <w:rPr>
          <w:rFonts w:ascii="Times New Roman" w:hAnsi="Times New Roman" w:cs="Times New Roman"/>
          <w:sz w:val="24"/>
          <w:szCs w:val="24"/>
        </w:rPr>
        <w:t xml:space="preserve"> sentiment de dévalorisation et de culpabilité fortement marqué</w:t>
      </w:r>
    </w:p>
    <w:p w:rsidR="004527C9" w:rsidRDefault="00D0476C">
      <w:pPr>
        <w:pStyle w:val="Sansinterligne"/>
      </w:pPr>
      <w:proofErr w:type="gramStart"/>
      <w:r>
        <w:rPr>
          <w:rFonts w:ascii="Times New Roman" w:hAnsi="Times New Roman" w:cs="Times New Roman"/>
          <w:sz w:val="24"/>
          <w:szCs w:val="24"/>
        </w:rPr>
        <w:t>8)Une</w:t>
      </w:r>
      <w:proofErr w:type="gramEnd"/>
      <w:r>
        <w:rPr>
          <w:rFonts w:ascii="Times New Roman" w:hAnsi="Times New Roman" w:cs="Times New Roman"/>
          <w:sz w:val="24"/>
          <w:szCs w:val="24"/>
        </w:rPr>
        <w:t xml:space="preserve"> diminution de l’aptitude à penser, à se concentrer, ou une indécision</w:t>
      </w:r>
    </w:p>
    <w:p w:rsidR="004527C9" w:rsidRDefault="00D0476C">
      <w:pPr>
        <w:pStyle w:val="Sansinterligne"/>
      </w:pPr>
      <w:proofErr w:type="gramStart"/>
      <w:r>
        <w:rPr>
          <w:rFonts w:ascii="Times New Roman" w:hAnsi="Times New Roman" w:cs="Times New Roman"/>
          <w:sz w:val="24"/>
          <w:szCs w:val="24"/>
        </w:rPr>
        <w:t>9)Des</w:t>
      </w:r>
      <w:proofErr w:type="gramEnd"/>
      <w:r>
        <w:rPr>
          <w:rFonts w:ascii="Times New Roman" w:hAnsi="Times New Roman" w:cs="Times New Roman"/>
          <w:sz w:val="24"/>
          <w:szCs w:val="24"/>
        </w:rPr>
        <w:t xml:space="preserve"> pensées de mort et des idées suicidaires récurrentes. (Le suicide est la </w:t>
      </w:r>
      <w:proofErr w:type="gramStart"/>
      <w:r>
        <w:rPr>
          <w:rFonts w:ascii="Times New Roman" w:hAnsi="Times New Roman" w:cs="Times New Roman"/>
          <w:sz w:val="24"/>
          <w:szCs w:val="24"/>
        </w:rPr>
        <w:t>1</w:t>
      </w:r>
      <w:r>
        <w:rPr>
          <w:rFonts w:ascii="Times New Roman" w:hAnsi="Times New Roman" w:cs="Times New Roman"/>
          <w:sz w:val="24"/>
          <w:szCs w:val="24"/>
          <w:vertAlign w:val="superscript"/>
        </w:rPr>
        <w:t>er</w:t>
      </w:r>
      <w:proofErr w:type="gramEnd"/>
      <w:r>
        <w:rPr>
          <w:rFonts w:ascii="Times New Roman" w:hAnsi="Times New Roman" w:cs="Times New Roman"/>
          <w:sz w:val="24"/>
          <w:szCs w:val="24"/>
        </w:rPr>
        <w:t xml:space="preserve"> cause de mortalité avant 40 ans, et la dépression représente le principal facteur de risque. C’est donc une maladie potentiellement mortelle à prendre au sérieux.)</w:t>
      </w:r>
    </w:p>
    <w:p w:rsidR="004527C9" w:rsidRDefault="004527C9">
      <w:pPr>
        <w:pStyle w:val="Sansinterligne"/>
        <w:rPr>
          <w:rFonts w:ascii="Times New Roman" w:hAnsi="Times New Roman" w:cs="Times New Roman"/>
          <w:sz w:val="24"/>
          <w:szCs w:val="24"/>
        </w:rPr>
      </w:pPr>
    </w:p>
    <w:p w:rsidR="004527C9" w:rsidRDefault="00D0476C">
      <w:pPr>
        <w:pStyle w:val="Sansinterligne"/>
        <w:numPr>
          <w:ilvl w:val="0"/>
          <w:numId w:val="3"/>
        </w:numPr>
      </w:pPr>
      <w:r>
        <w:rPr>
          <w:rFonts w:ascii="Times New Roman" w:hAnsi="Times New Roman" w:cs="Times New Roman"/>
          <w:sz w:val="24"/>
          <w:szCs w:val="24"/>
        </w:rPr>
        <w:t>Une souffrance cliniquement significative</w:t>
      </w:r>
    </w:p>
    <w:p w:rsidR="004527C9" w:rsidRDefault="00D0476C">
      <w:pPr>
        <w:pStyle w:val="Sansinterligne"/>
        <w:numPr>
          <w:ilvl w:val="0"/>
          <w:numId w:val="3"/>
        </w:numPr>
      </w:pPr>
      <w:r>
        <w:rPr>
          <w:rFonts w:ascii="Times New Roman" w:hAnsi="Times New Roman" w:cs="Times New Roman"/>
          <w:sz w:val="24"/>
          <w:szCs w:val="24"/>
        </w:rPr>
        <w:t>Des symptômes qui ne sont PAS expliqués par un deuil, c’est-à-dire que les symptômes persistent depuis plus de 6 mois.</w:t>
      </w:r>
    </w:p>
    <w:p w:rsidR="004527C9" w:rsidRDefault="004527C9">
      <w:pPr>
        <w:pStyle w:val="Sansinterligne"/>
        <w:rPr>
          <w:rFonts w:ascii="Times New Roman" w:hAnsi="Times New Roman" w:cs="Times New Roman"/>
          <w:sz w:val="24"/>
          <w:szCs w:val="24"/>
        </w:rPr>
      </w:pPr>
    </w:p>
    <w:p w:rsidR="004527C9" w:rsidRDefault="004527C9">
      <w:pPr>
        <w:pStyle w:val="Sansinterligne"/>
        <w:rPr>
          <w:rFonts w:ascii="Times New Roman" w:hAnsi="Times New Roman" w:cs="Times New Roman"/>
          <w:sz w:val="24"/>
          <w:szCs w:val="24"/>
        </w:rPr>
      </w:pPr>
    </w:p>
    <w:p w:rsidR="004527C9" w:rsidRDefault="004527C9">
      <w:pPr>
        <w:pStyle w:val="Sansinterligne"/>
        <w:rPr>
          <w:rFonts w:ascii="Times New Roman" w:hAnsi="Times New Roman" w:cs="Times New Roman"/>
          <w:b/>
          <w:sz w:val="24"/>
          <w:szCs w:val="24"/>
        </w:rPr>
      </w:pPr>
    </w:p>
    <w:p w:rsidR="004527C9" w:rsidRDefault="00D0476C">
      <w:pPr>
        <w:pStyle w:val="Sansinterligne"/>
      </w:pPr>
      <w:r>
        <w:rPr>
          <w:rFonts w:ascii="Times New Roman" w:hAnsi="Times New Roman" w:cs="Times New Roman"/>
          <w:b/>
          <w:sz w:val="24"/>
          <w:szCs w:val="24"/>
        </w:rPr>
        <w:t>B) Le diagnostic de la dépression</w:t>
      </w:r>
    </w:p>
    <w:p w:rsidR="004527C9" w:rsidRDefault="004527C9">
      <w:pPr>
        <w:pStyle w:val="Sansinterligne"/>
        <w:rPr>
          <w:rFonts w:ascii="Times New Roman" w:hAnsi="Times New Roman" w:cs="Times New Roman"/>
          <w:b/>
          <w:sz w:val="24"/>
          <w:szCs w:val="24"/>
        </w:rPr>
      </w:pPr>
    </w:p>
    <w:p w:rsidR="004527C9" w:rsidRDefault="00EC7883">
      <w:pPr>
        <w:pStyle w:val="Sansinterligne"/>
        <w:rPr>
          <w:rFonts w:ascii="Times New Roman" w:hAnsi="Times New Roman" w:cs="Times New Roman"/>
          <w:sz w:val="24"/>
          <w:szCs w:val="24"/>
        </w:rPr>
      </w:pPr>
      <w:r>
        <w:rPr>
          <w:rFonts w:ascii="Times New Roman" w:hAnsi="Times New Roman" w:cs="Times New Roman"/>
          <w:noProof/>
          <w:sz w:val="24"/>
          <w:szCs w:val="24"/>
          <w:lang w:eastAsia="fr-FR"/>
        </w:rPr>
        <w:pict>
          <v:shape id="_x0000_s1030" type="#_x0000_t12" style="position:absolute;margin-left:1.15pt;margin-top:9.2pt;width:20.1pt;height:20.1pt;z-index:251662336"/>
        </w:pict>
      </w:r>
    </w:p>
    <w:p w:rsidR="004527C9" w:rsidRDefault="00EC7883">
      <w:pPr>
        <w:pStyle w:val="Sansinterligne"/>
      </w:pPr>
      <w:r>
        <w:rPr>
          <w:rFonts w:ascii="Times New Roman" w:hAnsi="Times New Roman" w:cs="Times New Roman"/>
          <w:sz w:val="24"/>
          <w:szCs w:val="24"/>
        </w:rPr>
        <w:t xml:space="preserve">        </w:t>
      </w:r>
      <w:r w:rsidR="00D0476C">
        <w:rPr>
          <w:rFonts w:ascii="Times New Roman" w:hAnsi="Times New Roman" w:cs="Times New Roman"/>
          <w:sz w:val="24"/>
          <w:szCs w:val="24"/>
        </w:rPr>
        <w:t xml:space="preserve">Le diagnostique de la dépression se base sur l’interrogatoire et se fait en </w:t>
      </w:r>
      <w:r w:rsidR="00D0476C">
        <w:rPr>
          <w:rFonts w:ascii="Times New Roman" w:hAnsi="Times New Roman" w:cs="Times New Roman"/>
          <w:b/>
          <w:sz w:val="24"/>
          <w:szCs w:val="24"/>
        </w:rPr>
        <w:t>4 questions</w:t>
      </w:r>
      <w:r w:rsidR="00D0476C">
        <w:rPr>
          <w:rFonts w:ascii="Times New Roman" w:hAnsi="Times New Roman" w:cs="Times New Roman"/>
          <w:sz w:val="24"/>
          <w:szCs w:val="24"/>
        </w:rPr>
        <w:t> :</w:t>
      </w:r>
    </w:p>
    <w:p w:rsidR="004527C9" w:rsidRDefault="004527C9">
      <w:pPr>
        <w:pStyle w:val="Sansinterligne"/>
        <w:rPr>
          <w:rFonts w:ascii="Times New Roman" w:hAnsi="Times New Roman" w:cs="Times New Roman"/>
          <w:sz w:val="24"/>
          <w:szCs w:val="24"/>
        </w:rPr>
      </w:pPr>
    </w:p>
    <w:p w:rsidR="004527C9" w:rsidRDefault="00D0476C">
      <w:pPr>
        <w:pStyle w:val="Sansinterligne"/>
      </w:pPr>
      <w:r>
        <w:rPr>
          <w:rFonts w:ascii="Times New Roman" w:hAnsi="Times New Roman" w:cs="Times New Roman"/>
          <w:sz w:val="24"/>
          <w:szCs w:val="24"/>
          <w:u w:val="single"/>
        </w:rPr>
        <w:t>_</w:t>
      </w:r>
      <w:r>
        <w:rPr>
          <w:rFonts w:ascii="Times New Roman" w:hAnsi="Times New Roman" w:cs="Times New Roman"/>
          <w:sz w:val="24"/>
          <w:szCs w:val="24"/>
        </w:rPr>
        <w:t xml:space="preserve"> </w:t>
      </w:r>
      <w:r>
        <w:rPr>
          <w:rFonts w:ascii="Times New Roman" w:hAnsi="Times New Roman" w:cs="Times New Roman"/>
          <w:sz w:val="24"/>
          <w:szCs w:val="24"/>
          <w:u w:val="single"/>
        </w:rPr>
        <w:t>Est-ce que ce qui vous intéresse continue de vous intéresser</w:t>
      </w:r>
      <w:r>
        <w:rPr>
          <w:rFonts w:ascii="Times New Roman" w:hAnsi="Times New Roman" w:cs="Times New Roman"/>
          <w:sz w:val="24"/>
          <w:szCs w:val="24"/>
        </w:rPr>
        <w:t> ? Si on demande au patient s’il ressent une perte de plaisir ou de désir il risque de ne pas répondre correctement.</w:t>
      </w:r>
    </w:p>
    <w:p w:rsidR="004527C9" w:rsidRDefault="00D0476C">
      <w:pPr>
        <w:pStyle w:val="Sansinterligne"/>
      </w:pPr>
      <w:r>
        <w:rPr>
          <w:rFonts w:ascii="Times New Roman" w:hAnsi="Times New Roman" w:cs="Times New Roman"/>
          <w:sz w:val="24"/>
          <w:szCs w:val="24"/>
          <w:u w:val="single"/>
        </w:rPr>
        <w:t>_</w:t>
      </w:r>
      <w:r>
        <w:rPr>
          <w:rFonts w:ascii="Times New Roman" w:hAnsi="Times New Roman" w:cs="Times New Roman"/>
          <w:sz w:val="24"/>
          <w:szCs w:val="24"/>
        </w:rPr>
        <w:t xml:space="preserve"> </w:t>
      </w:r>
      <w:r>
        <w:rPr>
          <w:rFonts w:ascii="Times New Roman" w:hAnsi="Times New Roman" w:cs="Times New Roman"/>
          <w:sz w:val="24"/>
          <w:szCs w:val="24"/>
          <w:u w:val="single"/>
        </w:rPr>
        <w:t>Est-ce que vous vous sentez plus lent</w:t>
      </w:r>
      <w:r>
        <w:rPr>
          <w:rFonts w:ascii="Times New Roman" w:hAnsi="Times New Roman" w:cs="Times New Roman"/>
          <w:sz w:val="24"/>
          <w:szCs w:val="24"/>
        </w:rPr>
        <w:t xml:space="preserve"> ? On cherche ici la perte d’énergie ou les signes de  ralentissement, cela peut se </w:t>
      </w:r>
      <w:proofErr w:type="spellStart"/>
      <w:r>
        <w:rPr>
          <w:rFonts w:ascii="Times New Roman" w:hAnsi="Times New Roman" w:cs="Times New Roman"/>
          <w:sz w:val="24"/>
          <w:szCs w:val="24"/>
        </w:rPr>
        <w:t>traduir</w:t>
      </w:r>
      <w:proofErr w:type="spellEnd"/>
      <w:r>
        <w:rPr>
          <w:rFonts w:ascii="Times New Roman" w:hAnsi="Times New Roman" w:cs="Times New Roman"/>
          <w:sz w:val="24"/>
          <w:szCs w:val="24"/>
        </w:rPr>
        <w:t xml:space="preserve"> de manière physique (dans les gestes de tous les jours, comme mettre plus de temps pour l’habillage) ou encore psychologique (dans la lecture, le travail ou même la parole)</w:t>
      </w:r>
    </w:p>
    <w:p w:rsidR="004527C9" w:rsidRDefault="00D0476C">
      <w:pPr>
        <w:pStyle w:val="Sansinterligne"/>
      </w:pPr>
      <w:r>
        <w:rPr>
          <w:rFonts w:ascii="Times New Roman" w:hAnsi="Times New Roman" w:cs="Times New Roman"/>
          <w:sz w:val="24"/>
          <w:szCs w:val="24"/>
          <w:u w:val="single"/>
        </w:rPr>
        <w:t>_</w:t>
      </w:r>
      <w:r>
        <w:rPr>
          <w:rFonts w:ascii="Times New Roman" w:hAnsi="Times New Roman" w:cs="Times New Roman"/>
          <w:sz w:val="24"/>
          <w:szCs w:val="24"/>
        </w:rPr>
        <w:t xml:space="preserve"> </w:t>
      </w:r>
      <w:r>
        <w:rPr>
          <w:rFonts w:ascii="Times New Roman" w:hAnsi="Times New Roman" w:cs="Times New Roman"/>
          <w:sz w:val="24"/>
          <w:szCs w:val="24"/>
          <w:u w:val="single"/>
        </w:rPr>
        <w:t>Est-ce que vous avez des troubles du sommeil, de l’appétit, ou de la fatigue</w:t>
      </w:r>
      <w:r>
        <w:rPr>
          <w:rFonts w:ascii="Times New Roman" w:hAnsi="Times New Roman" w:cs="Times New Roman"/>
          <w:sz w:val="24"/>
          <w:szCs w:val="24"/>
        </w:rPr>
        <w:t> ? On recherche les signes somatiques (attention : la plupart du temps un sujet dépressif souffrira d’insomnie, mais il peut également souffrir d’hypersomnie par perte totale d’envie pour toutes activités)</w:t>
      </w:r>
    </w:p>
    <w:p w:rsidR="004527C9" w:rsidRDefault="00D0476C">
      <w:pPr>
        <w:pStyle w:val="Sansinterligne"/>
      </w:pPr>
      <w:r>
        <w:rPr>
          <w:rFonts w:ascii="Times New Roman" w:hAnsi="Times New Roman" w:cs="Times New Roman"/>
          <w:sz w:val="24"/>
          <w:szCs w:val="24"/>
          <w:u w:val="single"/>
        </w:rPr>
        <w:t>_</w:t>
      </w:r>
      <w:r>
        <w:rPr>
          <w:rFonts w:ascii="Times New Roman" w:hAnsi="Times New Roman" w:cs="Times New Roman"/>
          <w:sz w:val="24"/>
          <w:szCs w:val="24"/>
        </w:rPr>
        <w:t xml:space="preserve"> </w:t>
      </w:r>
      <w:r>
        <w:rPr>
          <w:rFonts w:ascii="Times New Roman" w:hAnsi="Times New Roman" w:cs="Times New Roman"/>
          <w:sz w:val="24"/>
          <w:szCs w:val="24"/>
          <w:u w:val="single"/>
        </w:rPr>
        <w:t>Ressentez-vous une perte d’estime de vous ou une culpabilité</w:t>
      </w:r>
      <w:r>
        <w:rPr>
          <w:rFonts w:ascii="Times New Roman" w:hAnsi="Times New Roman" w:cs="Times New Roman"/>
          <w:sz w:val="24"/>
          <w:szCs w:val="24"/>
        </w:rPr>
        <w:t> ? Les sujets sont conscients de leurs états et culpabilise de faire vivre ça à leur entourage</w:t>
      </w:r>
    </w:p>
    <w:p w:rsidR="004527C9" w:rsidRDefault="00D0476C">
      <w:pPr>
        <w:pStyle w:val="Sansinterligne"/>
      </w:pPr>
      <w:r>
        <w:rPr>
          <w:rFonts w:ascii="Times New Roman" w:hAnsi="Times New Roman" w:cs="Times New Roman"/>
          <w:sz w:val="24"/>
          <w:szCs w:val="24"/>
        </w:rPr>
        <w:t>.</w:t>
      </w:r>
    </w:p>
    <w:p w:rsidR="004527C9" w:rsidRDefault="00D0476C">
      <w:pPr>
        <w:pStyle w:val="Sansinterligne"/>
      </w:pPr>
      <w:r>
        <w:rPr>
          <w:rFonts w:ascii="Times New Roman" w:hAnsi="Times New Roman" w:cs="Times New Roman"/>
          <w:sz w:val="24"/>
          <w:szCs w:val="24"/>
        </w:rPr>
        <w:lastRenderedPageBreak/>
        <w:t xml:space="preserve">Il faut penser à vérifier que la dépression n’est pas l’expression de maladies somatiques. Le diagnostique de la dépression ne peut se faire qu’après la recherche de maladies somatiques, ces maladies peuvent également retarder le début de la dépression. Les différentes causes médicales de la dépression sont la maladie de Parkinson (++), une </w:t>
      </w:r>
      <w:proofErr w:type="spellStart"/>
      <w:r>
        <w:rPr>
          <w:rFonts w:ascii="Times New Roman" w:hAnsi="Times New Roman" w:cs="Times New Roman"/>
          <w:sz w:val="24"/>
          <w:szCs w:val="24"/>
        </w:rPr>
        <w:t>hypothyroidie</w:t>
      </w:r>
      <w:proofErr w:type="spellEnd"/>
      <w:r>
        <w:rPr>
          <w:rFonts w:ascii="Times New Roman" w:hAnsi="Times New Roman" w:cs="Times New Roman"/>
          <w:sz w:val="24"/>
          <w:szCs w:val="24"/>
        </w:rPr>
        <w:t xml:space="preserve"> (+), ma maladie de </w:t>
      </w:r>
      <w:proofErr w:type="spellStart"/>
      <w:r>
        <w:rPr>
          <w:rFonts w:ascii="Times New Roman" w:hAnsi="Times New Roman" w:cs="Times New Roman"/>
          <w:sz w:val="24"/>
          <w:szCs w:val="24"/>
        </w:rPr>
        <w:t>Hungtington</w:t>
      </w:r>
      <w:proofErr w:type="spellEnd"/>
      <w:r>
        <w:rPr>
          <w:rFonts w:ascii="Times New Roman" w:hAnsi="Times New Roman" w:cs="Times New Roman"/>
          <w:sz w:val="24"/>
          <w:szCs w:val="24"/>
        </w:rPr>
        <w:t>, un AVC, un traumatisme cérébral, le syndrome de cushing, la sclérose en plaque…</w:t>
      </w:r>
    </w:p>
    <w:p w:rsidR="004527C9" w:rsidRDefault="004527C9">
      <w:pPr>
        <w:pStyle w:val="Sansinterligne"/>
        <w:rPr>
          <w:rFonts w:ascii="Times New Roman" w:hAnsi="Times New Roman" w:cs="Times New Roman"/>
          <w:sz w:val="24"/>
          <w:szCs w:val="24"/>
        </w:rPr>
      </w:pPr>
    </w:p>
    <w:p w:rsidR="004527C9" w:rsidRDefault="00D0476C">
      <w:pPr>
        <w:pStyle w:val="Sansinterligne"/>
        <w:rPr>
          <w:rFonts w:ascii="Times New Roman" w:hAnsi="Times New Roman" w:cs="Times New Roman"/>
          <w:sz w:val="24"/>
          <w:szCs w:val="24"/>
        </w:rPr>
      </w:pPr>
      <w:r>
        <w:rPr>
          <w:rFonts w:ascii="Times New Roman" w:hAnsi="Times New Roman" w:cs="Times New Roman"/>
          <w:sz w:val="24"/>
          <w:szCs w:val="24"/>
        </w:rPr>
        <w:t>Une forme particulière de dépression est la</w:t>
      </w:r>
      <w:r>
        <w:rPr>
          <w:rFonts w:ascii="Times New Roman" w:hAnsi="Times New Roman" w:cs="Times New Roman"/>
          <w:b/>
          <w:sz w:val="24"/>
          <w:szCs w:val="24"/>
        </w:rPr>
        <w:t xml:space="preserve"> dysthymie</w:t>
      </w:r>
      <w:r w:rsidR="009759DC">
        <w:rPr>
          <w:rFonts w:ascii="Times New Roman" w:hAnsi="Times New Roman" w:cs="Times New Roman"/>
          <w:sz w:val="24"/>
          <w:szCs w:val="24"/>
        </w:rPr>
        <w:t>. I</w:t>
      </w:r>
      <w:r>
        <w:rPr>
          <w:rFonts w:ascii="Times New Roman" w:hAnsi="Times New Roman" w:cs="Times New Roman"/>
          <w:sz w:val="24"/>
          <w:szCs w:val="24"/>
        </w:rPr>
        <w:t xml:space="preserve">l s’agit d’une forme moins </w:t>
      </w:r>
      <w:proofErr w:type="spellStart"/>
      <w:r>
        <w:rPr>
          <w:rFonts w:ascii="Times New Roman" w:hAnsi="Times New Roman" w:cs="Times New Roman"/>
          <w:sz w:val="24"/>
          <w:szCs w:val="24"/>
        </w:rPr>
        <w:t>grave</w:t>
      </w:r>
      <w:r w:rsidR="009759DC">
        <w:rPr>
          <w:rFonts w:ascii="Times New Roman" w:hAnsi="Times New Roman" w:cs="Times New Roman"/>
          <w:sz w:val="24"/>
          <w:szCs w:val="24"/>
        </w:rPr>
        <w:t>qui</w:t>
      </w:r>
      <w:proofErr w:type="spellEnd"/>
      <w:r w:rsidR="009759DC">
        <w:rPr>
          <w:rFonts w:ascii="Times New Roman" w:hAnsi="Times New Roman" w:cs="Times New Roman"/>
          <w:sz w:val="24"/>
          <w:szCs w:val="24"/>
        </w:rPr>
        <w:t xml:space="preserve"> dure au moins 2 ans,</w:t>
      </w:r>
      <w:r>
        <w:rPr>
          <w:rFonts w:ascii="Times New Roman" w:hAnsi="Times New Roman" w:cs="Times New Roman"/>
          <w:sz w:val="24"/>
          <w:szCs w:val="24"/>
        </w:rPr>
        <w:t xml:space="preserve"> ou l’on retrouve les signes classiques tels que la perte d’appétit ou l’hyperphagie, l’insomnie ou l</w:t>
      </w:r>
      <w:r>
        <w:rPr>
          <w:rFonts w:ascii="Times New Roman" w:hAnsi="Times New Roman" w:cs="Times New Roman"/>
          <w:b/>
          <w:sz w:val="24"/>
          <w:szCs w:val="24"/>
        </w:rPr>
        <w:t>’</w:t>
      </w:r>
      <w:r>
        <w:rPr>
          <w:rFonts w:ascii="Times New Roman" w:hAnsi="Times New Roman" w:cs="Times New Roman"/>
          <w:sz w:val="24"/>
          <w:szCs w:val="24"/>
        </w:rPr>
        <w:t>hypersomnie, la perte d’énergie ou la fatigue, la perte d’estime de soi ou encore les troubles de concentration.</w:t>
      </w:r>
    </w:p>
    <w:p w:rsidR="00580965" w:rsidRDefault="00580965">
      <w:pPr>
        <w:pStyle w:val="Sansinterligne"/>
      </w:pPr>
    </w:p>
    <w:p w:rsidR="004527C9" w:rsidRDefault="004527C9">
      <w:pPr>
        <w:pStyle w:val="Sansinterligne"/>
        <w:rPr>
          <w:rFonts w:ascii="Times New Roman" w:hAnsi="Times New Roman" w:cs="Times New Roman"/>
          <w:sz w:val="24"/>
          <w:szCs w:val="24"/>
        </w:rPr>
      </w:pPr>
    </w:p>
    <w:p w:rsidR="00421778" w:rsidRDefault="00421778">
      <w:pPr>
        <w:pStyle w:val="Sansinterligne"/>
        <w:rPr>
          <w:rFonts w:ascii="Times New Roman" w:hAnsi="Times New Roman" w:cs="Times New Roman"/>
          <w:b/>
          <w:sz w:val="24"/>
          <w:szCs w:val="24"/>
        </w:rPr>
      </w:pPr>
      <w:r w:rsidRPr="00421778">
        <w:rPr>
          <w:rFonts w:ascii="Times New Roman" w:hAnsi="Times New Roman" w:cs="Times New Roman"/>
          <w:b/>
          <w:sz w:val="24"/>
          <w:szCs w:val="24"/>
        </w:rPr>
        <w:t>C) Cas cliniques</w:t>
      </w:r>
    </w:p>
    <w:p w:rsidR="00580965" w:rsidRDefault="00580965">
      <w:pPr>
        <w:pStyle w:val="Sansinterligne"/>
        <w:rPr>
          <w:rFonts w:ascii="Times New Roman" w:hAnsi="Times New Roman" w:cs="Times New Roman"/>
          <w:b/>
          <w:sz w:val="24"/>
          <w:szCs w:val="24"/>
        </w:rPr>
      </w:pPr>
    </w:p>
    <w:p w:rsidR="00421778" w:rsidRDefault="00421778">
      <w:pPr>
        <w:pStyle w:val="Sansinterligne"/>
        <w:rPr>
          <w:rFonts w:ascii="Times New Roman" w:hAnsi="Times New Roman" w:cs="Times New Roman"/>
          <w:b/>
          <w:sz w:val="24"/>
          <w:szCs w:val="24"/>
        </w:rPr>
      </w:pPr>
    </w:p>
    <w:p w:rsidR="00421778" w:rsidRDefault="00421778">
      <w:pPr>
        <w:pStyle w:val="Sansinterligne"/>
        <w:rPr>
          <w:rFonts w:ascii="Times New Roman" w:hAnsi="Times New Roman" w:cs="Times New Roman"/>
          <w:sz w:val="24"/>
          <w:szCs w:val="24"/>
        </w:rPr>
      </w:pPr>
      <w:r w:rsidRPr="00421778">
        <w:rPr>
          <w:rFonts w:ascii="Times New Roman" w:hAnsi="Times New Roman" w:cs="Times New Roman"/>
          <w:sz w:val="24"/>
          <w:szCs w:val="24"/>
          <w:u w:val="single"/>
        </w:rPr>
        <w:t>Cas clinique numéro 1</w:t>
      </w:r>
      <w:r w:rsidRPr="00421778">
        <w:rPr>
          <w:rFonts w:ascii="Times New Roman" w:hAnsi="Times New Roman" w:cs="Times New Roman"/>
          <w:sz w:val="24"/>
          <w:szCs w:val="24"/>
        </w:rPr>
        <w:t> :</w:t>
      </w:r>
      <w:r>
        <w:rPr>
          <w:rFonts w:ascii="Times New Roman" w:hAnsi="Times New Roman" w:cs="Times New Roman"/>
          <w:sz w:val="24"/>
          <w:szCs w:val="24"/>
        </w:rPr>
        <w:t xml:space="preserve"> Il s’agit d’une patiente présentant typiquement tous les signes de dépression. Elle a une perte</w:t>
      </w:r>
      <w:r w:rsidR="00D0476C">
        <w:rPr>
          <w:rFonts w:ascii="Times New Roman" w:hAnsi="Times New Roman" w:cs="Times New Roman"/>
          <w:sz w:val="24"/>
          <w:szCs w:val="24"/>
        </w:rPr>
        <w:t xml:space="preserve"> d’estime d’elle-même et manque de confiance en elle, elle parle lentement, n’a plus envie de rien, et a du mal </w:t>
      </w:r>
      <w:proofErr w:type="gramStart"/>
      <w:r w:rsidR="00D0476C">
        <w:rPr>
          <w:rFonts w:ascii="Times New Roman" w:hAnsi="Times New Roman" w:cs="Times New Roman"/>
          <w:sz w:val="24"/>
          <w:szCs w:val="24"/>
        </w:rPr>
        <w:t>a</w:t>
      </w:r>
      <w:proofErr w:type="gramEnd"/>
      <w:r w:rsidR="00D0476C">
        <w:rPr>
          <w:rFonts w:ascii="Times New Roman" w:hAnsi="Times New Roman" w:cs="Times New Roman"/>
          <w:sz w:val="24"/>
          <w:szCs w:val="24"/>
        </w:rPr>
        <w:t xml:space="preserve"> dormir ou manger.</w:t>
      </w:r>
    </w:p>
    <w:p w:rsidR="00D0476C" w:rsidRDefault="00D0476C">
      <w:pPr>
        <w:pStyle w:val="Sansinterligne"/>
        <w:rPr>
          <w:rFonts w:ascii="Times New Roman" w:hAnsi="Times New Roman" w:cs="Times New Roman"/>
          <w:sz w:val="24"/>
          <w:szCs w:val="24"/>
        </w:rPr>
      </w:pPr>
    </w:p>
    <w:p w:rsidR="00D0476C" w:rsidRDefault="00D0476C">
      <w:pPr>
        <w:pStyle w:val="Sansinterligne"/>
        <w:rPr>
          <w:rFonts w:ascii="Times New Roman" w:hAnsi="Times New Roman" w:cs="Times New Roman"/>
          <w:sz w:val="24"/>
          <w:szCs w:val="24"/>
        </w:rPr>
      </w:pPr>
      <w:r w:rsidRPr="00D0476C">
        <w:rPr>
          <w:rFonts w:ascii="Times New Roman" w:hAnsi="Times New Roman" w:cs="Times New Roman"/>
          <w:sz w:val="24"/>
          <w:szCs w:val="24"/>
          <w:u w:val="single"/>
        </w:rPr>
        <w:t>Cas clinique n°2</w:t>
      </w:r>
      <w:r>
        <w:rPr>
          <w:rFonts w:ascii="Times New Roman" w:hAnsi="Times New Roman" w:cs="Times New Roman"/>
          <w:sz w:val="24"/>
          <w:szCs w:val="24"/>
        </w:rPr>
        <w:t xml:space="preserve"> : La patiente a perdue 5kg en 1 mois, elle a du mal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dormir la nuit, elle se sent triste tous le temps et pleurs tous les jours même si elle ne sait pas pourquoi. Elle se sent un boulet pour sa famille, culpabilise beaucoup de leur faire subir son état, et pense parfois que le suicide serait une option.</w:t>
      </w:r>
    </w:p>
    <w:p w:rsidR="00580965" w:rsidRDefault="00580965">
      <w:pPr>
        <w:pStyle w:val="Sansinterligne"/>
        <w:rPr>
          <w:rFonts w:ascii="Times New Roman" w:hAnsi="Times New Roman" w:cs="Times New Roman"/>
          <w:sz w:val="24"/>
          <w:szCs w:val="24"/>
        </w:rPr>
      </w:pPr>
    </w:p>
    <w:p w:rsidR="00580965" w:rsidRPr="00D0476C" w:rsidRDefault="00580965">
      <w:pPr>
        <w:pStyle w:val="Sansinterligne"/>
        <w:rPr>
          <w:rFonts w:ascii="Times New Roman" w:hAnsi="Times New Roman" w:cs="Times New Roman"/>
          <w:sz w:val="24"/>
          <w:szCs w:val="24"/>
        </w:rPr>
      </w:pPr>
    </w:p>
    <w:p w:rsidR="00421778" w:rsidRDefault="00421778">
      <w:pPr>
        <w:pStyle w:val="Sansinterligne"/>
        <w:rPr>
          <w:rFonts w:ascii="Times New Roman" w:hAnsi="Times New Roman" w:cs="Times New Roman"/>
          <w:sz w:val="24"/>
          <w:szCs w:val="24"/>
        </w:rPr>
      </w:pPr>
    </w:p>
    <w:p w:rsidR="00580965" w:rsidRPr="00580965" w:rsidRDefault="00D0476C" w:rsidP="00580965">
      <w:pPr>
        <w:pStyle w:val="Sansinterligne"/>
        <w:numPr>
          <w:ilvl w:val="0"/>
          <w:numId w:val="12"/>
        </w:numPr>
        <w:pBdr>
          <w:top w:val="single" w:sz="4" w:space="0" w:color="00000A"/>
          <w:left w:val="single" w:sz="4" w:space="0" w:color="00000A"/>
          <w:bottom w:val="single" w:sz="4" w:space="0" w:color="00000A"/>
          <w:right w:val="single" w:sz="4" w:space="0" w:color="00000A"/>
        </w:pBdr>
        <w:rPr>
          <w:b/>
          <w:sz w:val="32"/>
          <w:szCs w:val="32"/>
        </w:rPr>
      </w:pPr>
      <w:r w:rsidRPr="00421778">
        <w:rPr>
          <w:rFonts w:ascii="Times New Roman" w:hAnsi="Times New Roman" w:cs="Times New Roman"/>
          <w:b/>
          <w:sz w:val="32"/>
          <w:szCs w:val="32"/>
        </w:rPr>
        <w:t>Le trouble bipolaire</w:t>
      </w:r>
    </w:p>
    <w:p w:rsidR="00580965" w:rsidRDefault="00580965">
      <w:pPr>
        <w:pStyle w:val="Sansinterligne"/>
        <w:rPr>
          <w:rFonts w:ascii="Times New Roman" w:hAnsi="Times New Roman" w:cs="Times New Roman"/>
          <w:b/>
          <w:sz w:val="32"/>
          <w:szCs w:val="32"/>
        </w:rPr>
      </w:pPr>
    </w:p>
    <w:p w:rsidR="00580965" w:rsidRDefault="00580965">
      <w:pPr>
        <w:pStyle w:val="Sansinterligne"/>
        <w:rPr>
          <w:rFonts w:ascii="Times New Roman" w:hAnsi="Times New Roman" w:cs="Times New Roman"/>
          <w:b/>
          <w:sz w:val="24"/>
          <w:szCs w:val="24"/>
        </w:rPr>
      </w:pPr>
    </w:p>
    <w:p w:rsidR="00421778" w:rsidRDefault="00421778">
      <w:pPr>
        <w:pStyle w:val="Sansinterligne"/>
        <w:rPr>
          <w:rFonts w:ascii="Times New Roman" w:hAnsi="Times New Roman" w:cs="Times New Roman"/>
          <w:b/>
          <w:sz w:val="24"/>
          <w:szCs w:val="24"/>
        </w:rPr>
      </w:pPr>
      <w:r w:rsidRPr="00421778">
        <w:rPr>
          <w:rFonts w:ascii="Times New Roman" w:hAnsi="Times New Roman" w:cs="Times New Roman"/>
          <w:b/>
          <w:sz w:val="24"/>
          <w:szCs w:val="24"/>
        </w:rPr>
        <w:t>A) L’accès maniaque</w:t>
      </w:r>
    </w:p>
    <w:p w:rsidR="00580965" w:rsidRPr="00421778" w:rsidRDefault="00580965">
      <w:pPr>
        <w:pStyle w:val="Sansinterligne"/>
        <w:rPr>
          <w:rFonts w:ascii="Times New Roman" w:hAnsi="Times New Roman" w:cs="Times New Roman"/>
          <w:b/>
          <w:sz w:val="24"/>
          <w:szCs w:val="24"/>
        </w:rPr>
      </w:pPr>
    </w:p>
    <w:p w:rsidR="00580965" w:rsidRPr="00580965" w:rsidRDefault="00D0476C">
      <w:pPr>
        <w:pStyle w:val="Sansinterligne"/>
        <w:rPr>
          <w:rFonts w:ascii="Times New Roman" w:hAnsi="Times New Roman" w:cs="Times New Roman"/>
          <w:sz w:val="24"/>
          <w:szCs w:val="24"/>
        </w:rPr>
      </w:pPr>
      <w:r>
        <w:rPr>
          <w:rFonts w:ascii="Times New Roman" w:hAnsi="Times New Roman" w:cs="Times New Roman"/>
          <w:sz w:val="24"/>
          <w:szCs w:val="24"/>
        </w:rPr>
        <w:t>On parle de trouble bipolaire dès le premier accès maniaque. Globalement les signes de l’accès maniaque sont les opposés de ceux de l’épisode dépressif.</w:t>
      </w:r>
    </w:p>
    <w:p w:rsidR="00580965" w:rsidRDefault="00580965">
      <w:pPr>
        <w:pStyle w:val="Sansinterligne"/>
      </w:pPr>
    </w:p>
    <w:p w:rsidR="00421778" w:rsidRDefault="00421778">
      <w:pPr>
        <w:pStyle w:val="Sansinterligne"/>
      </w:pPr>
      <w:r>
        <w:rPr>
          <w:noProof/>
          <w:lang w:eastAsia="fr-FR"/>
        </w:rPr>
        <w:pict>
          <v:shape id="_x0000_s1032" type="#_x0000_t12" style="position:absolute;margin-left:-5.5pt;margin-top:9.25pt;width:16.7pt;height:20.1pt;z-index:251664384"/>
        </w:pict>
      </w:r>
    </w:p>
    <w:p w:rsidR="004527C9" w:rsidRDefault="00421778">
      <w:pPr>
        <w:pStyle w:val="Sansinterligne"/>
      </w:pPr>
      <w:r>
        <w:rPr>
          <w:rFonts w:ascii="Times New Roman" w:hAnsi="Times New Roman" w:cs="Times New Roman"/>
          <w:sz w:val="24"/>
          <w:szCs w:val="24"/>
        </w:rPr>
        <w:t xml:space="preserve">     </w:t>
      </w:r>
      <w:r w:rsidR="00D0476C">
        <w:rPr>
          <w:rFonts w:ascii="Times New Roman" w:hAnsi="Times New Roman" w:cs="Times New Roman"/>
          <w:sz w:val="24"/>
          <w:szCs w:val="24"/>
        </w:rPr>
        <w:t xml:space="preserve">Un </w:t>
      </w:r>
      <w:r w:rsidR="00D0476C" w:rsidRPr="00421778">
        <w:rPr>
          <w:rFonts w:ascii="Times New Roman" w:hAnsi="Times New Roman" w:cs="Times New Roman"/>
          <w:b/>
          <w:sz w:val="24"/>
          <w:szCs w:val="24"/>
        </w:rPr>
        <w:t>accès maniaque</w:t>
      </w:r>
      <w:r w:rsidR="00D0476C">
        <w:rPr>
          <w:rFonts w:ascii="Times New Roman" w:hAnsi="Times New Roman" w:cs="Times New Roman"/>
          <w:sz w:val="24"/>
          <w:szCs w:val="24"/>
        </w:rPr>
        <w:t xml:space="preserve"> se caractérise par :</w:t>
      </w:r>
    </w:p>
    <w:p w:rsidR="004527C9" w:rsidRDefault="004527C9">
      <w:pPr>
        <w:pStyle w:val="Sansinterligne"/>
        <w:rPr>
          <w:rFonts w:ascii="Times New Roman" w:hAnsi="Times New Roman" w:cs="Times New Roman"/>
          <w:sz w:val="24"/>
          <w:szCs w:val="24"/>
        </w:rPr>
      </w:pPr>
    </w:p>
    <w:p w:rsidR="004527C9" w:rsidRDefault="00D0476C">
      <w:pPr>
        <w:pStyle w:val="Sansinterligne"/>
        <w:numPr>
          <w:ilvl w:val="0"/>
          <w:numId w:val="15"/>
        </w:numPr>
      </w:pPr>
      <w:r>
        <w:rPr>
          <w:rFonts w:ascii="Times New Roman" w:hAnsi="Times New Roman" w:cs="Times New Roman"/>
          <w:sz w:val="24"/>
          <w:szCs w:val="24"/>
        </w:rPr>
        <w:t>Une période nettement délimitée durant laquelle l’humeur est élevée de façon anormale, et persistante pendant au moins 1 semaine</w:t>
      </w:r>
    </w:p>
    <w:p w:rsidR="004527C9" w:rsidRDefault="004527C9">
      <w:pPr>
        <w:pStyle w:val="Sansinterligne"/>
        <w:rPr>
          <w:rFonts w:ascii="Times New Roman" w:hAnsi="Times New Roman" w:cs="Times New Roman"/>
          <w:sz w:val="24"/>
          <w:szCs w:val="24"/>
        </w:rPr>
      </w:pPr>
    </w:p>
    <w:p w:rsidR="004527C9" w:rsidRDefault="00D0476C">
      <w:pPr>
        <w:pStyle w:val="Sansinterligne"/>
        <w:numPr>
          <w:ilvl w:val="0"/>
          <w:numId w:val="9"/>
        </w:numPr>
      </w:pPr>
      <w:r>
        <w:rPr>
          <w:rFonts w:ascii="Times New Roman" w:hAnsi="Times New Roman" w:cs="Times New Roman"/>
          <w:sz w:val="24"/>
          <w:szCs w:val="24"/>
        </w:rPr>
        <w:t>Au moins 3 des symptômes suivants :</w:t>
      </w:r>
    </w:p>
    <w:p w:rsidR="004527C9" w:rsidRDefault="00D0476C">
      <w:pPr>
        <w:pStyle w:val="Sansinterligne"/>
      </w:pPr>
      <w:r>
        <w:rPr>
          <w:rFonts w:ascii="Times New Roman" w:hAnsi="Times New Roman" w:cs="Times New Roman"/>
          <w:sz w:val="24"/>
          <w:szCs w:val="24"/>
        </w:rPr>
        <w:t>1) une hausse de l’estime de soi, associée à des idées de grandeur</w:t>
      </w:r>
    </w:p>
    <w:p w:rsidR="004527C9" w:rsidRDefault="00D0476C">
      <w:pPr>
        <w:pStyle w:val="Sansinterligne"/>
      </w:pPr>
      <w:r>
        <w:rPr>
          <w:rFonts w:ascii="Times New Roman" w:hAnsi="Times New Roman" w:cs="Times New Roman"/>
          <w:sz w:val="24"/>
          <w:szCs w:val="24"/>
        </w:rPr>
        <w:t>2) une réduction du besoin de sommeil</w:t>
      </w:r>
    </w:p>
    <w:p w:rsidR="004527C9" w:rsidRDefault="00D0476C">
      <w:pPr>
        <w:pStyle w:val="Sansinterligne"/>
      </w:pPr>
      <w:r>
        <w:rPr>
          <w:rFonts w:ascii="Times New Roman" w:hAnsi="Times New Roman" w:cs="Times New Roman"/>
          <w:sz w:val="24"/>
          <w:szCs w:val="24"/>
        </w:rPr>
        <w:t>3) une plus grande communicabilité que d’habitude, un désir de parler constamment</w:t>
      </w:r>
    </w:p>
    <w:p w:rsidR="004527C9" w:rsidRDefault="00D0476C">
      <w:pPr>
        <w:pStyle w:val="Sansinterligne"/>
      </w:pPr>
      <w:r>
        <w:rPr>
          <w:rFonts w:ascii="Times New Roman" w:hAnsi="Times New Roman" w:cs="Times New Roman"/>
          <w:sz w:val="24"/>
          <w:szCs w:val="24"/>
        </w:rPr>
        <w:t>4) une fuite des idées ou une sensation subjective que les pensées défilent</w:t>
      </w:r>
    </w:p>
    <w:p w:rsidR="004527C9" w:rsidRDefault="00D0476C">
      <w:pPr>
        <w:pStyle w:val="Sansinterligne"/>
      </w:pPr>
      <w:r>
        <w:rPr>
          <w:rFonts w:ascii="Times New Roman" w:hAnsi="Times New Roman" w:cs="Times New Roman"/>
          <w:sz w:val="24"/>
          <w:szCs w:val="24"/>
        </w:rPr>
        <w:t>5) une distractibilité importante</w:t>
      </w:r>
    </w:p>
    <w:p w:rsidR="004527C9" w:rsidRDefault="00D0476C">
      <w:pPr>
        <w:pStyle w:val="Sansinterligne"/>
      </w:pPr>
      <w:r>
        <w:rPr>
          <w:rFonts w:ascii="Times New Roman" w:hAnsi="Times New Roman" w:cs="Times New Roman"/>
          <w:sz w:val="24"/>
          <w:szCs w:val="24"/>
        </w:rPr>
        <w:t>6) une augmentation des actions orientées vers un but, ou une agitation</w:t>
      </w:r>
    </w:p>
    <w:p w:rsidR="004527C9" w:rsidRDefault="00D0476C">
      <w:pPr>
        <w:pStyle w:val="Sansinterligne"/>
      </w:pPr>
      <w:r>
        <w:rPr>
          <w:rFonts w:ascii="Times New Roman" w:hAnsi="Times New Roman" w:cs="Times New Roman"/>
          <w:sz w:val="24"/>
          <w:szCs w:val="24"/>
        </w:rPr>
        <w:t xml:space="preserve">7) un engagement excessif dans des activités agréables, mais ayant un haut potentiel de conséquences dommageables (achats, conduites sexuelles (pour l’anecdote il existe une </w:t>
      </w:r>
      <w:r>
        <w:rPr>
          <w:rFonts w:ascii="Times New Roman" w:hAnsi="Times New Roman" w:cs="Times New Roman"/>
          <w:sz w:val="24"/>
          <w:szCs w:val="24"/>
        </w:rPr>
        <w:lastRenderedPageBreak/>
        <w:t xml:space="preserve">inégalité dans ce domaine entre les hommes et les femmes, puisqu’une femme qui veut se faire plaisir aura moins de refus qu’un homme ^^), investissements commerciaux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4527C9" w:rsidRDefault="004527C9">
      <w:pPr>
        <w:pStyle w:val="Sansinterligne"/>
        <w:rPr>
          <w:rFonts w:ascii="Times New Roman" w:hAnsi="Times New Roman" w:cs="Times New Roman"/>
          <w:sz w:val="24"/>
          <w:szCs w:val="24"/>
        </w:rPr>
      </w:pPr>
    </w:p>
    <w:p w:rsidR="004527C9" w:rsidRDefault="00D0476C">
      <w:pPr>
        <w:pStyle w:val="Sansinterligne"/>
        <w:numPr>
          <w:ilvl w:val="0"/>
          <w:numId w:val="16"/>
        </w:numPr>
      </w:pPr>
      <w:r>
        <w:rPr>
          <w:rFonts w:ascii="Times New Roman" w:hAnsi="Times New Roman" w:cs="Times New Roman"/>
          <w:sz w:val="24"/>
          <w:szCs w:val="24"/>
        </w:rPr>
        <w:t>Altération du fonctionnement professionnel et social</w:t>
      </w:r>
    </w:p>
    <w:p w:rsidR="004527C9" w:rsidRDefault="004527C9">
      <w:pPr>
        <w:pStyle w:val="Sansinterligne"/>
        <w:rPr>
          <w:rFonts w:ascii="Times New Roman" w:hAnsi="Times New Roman" w:cs="Times New Roman"/>
          <w:sz w:val="24"/>
          <w:szCs w:val="24"/>
        </w:rPr>
      </w:pPr>
    </w:p>
    <w:p w:rsidR="004527C9" w:rsidRDefault="00D0476C">
      <w:pPr>
        <w:pStyle w:val="Sansinterligne"/>
        <w:rPr>
          <w:rFonts w:ascii="Times New Roman" w:hAnsi="Times New Roman" w:cs="Times New Roman"/>
          <w:color w:val="000000" w:themeColor="text1"/>
          <w:sz w:val="24"/>
          <w:szCs w:val="24"/>
        </w:rPr>
      </w:pPr>
      <w:r>
        <w:rPr>
          <w:rFonts w:ascii="Times New Roman" w:hAnsi="Times New Roman" w:cs="Times New Roman"/>
          <w:sz w:val="24"/>
          <w:szCs w:val="24"/>
        </w:rPr>
        <w:t xml:space="preserve">Une forme particulière de trouble bipolaire est la </w:t>
      </w:r>
      <w:r>
        <w:rPr>
          <w:rFonts w:ascii="Times New Roman" w:hAnsi="Times New Roman" w:cs="Times New Roman"/>
          <w:b/>
          <w:sz w:val="24"/>
          <w:szCs w:val="24"/>
        </w:rPr>
        <w:t>cyclothymie</w:t>
      </w:r>
      <w:r>
        <w:rPr>
          <w:rFonts w:ascii="Times New Roman" w:hAnsi="Times New Roman" w:cs="Times New Roman"/>
          <w:sz w:val="24"/>
          <w:szCs w:val="24"/>
        </w:rPr>
        <w:t xml:space="preserve">, il s’agit d’une forme atténuée alternant hypomanie et dépression sous une forme moins grave. Elle est fréquente dans certaines situations professionnelles (celles susceptibles d’induire une nuisance pour la santé physique ou pour l’équilibre psychologique), se diagnostique en l’absence d’abus de substance ou d’hyperthyroïdie, et a un fort risque d’évolution vers la dépression ou le suicide. </w:t>
      </w:r>
      <w:r w:rsidRPr="00421778">
        <w:rPr>
          <w:rFonts w:ascii="Times New Roman" w:hAnsi="Times New Roman" w:cs="Times New Roman"/>
          <w:color w:val="000000" w:themeColor="text1"/>
          <w:sz w:val="24"/>
          <w:szCs w:val="24"/>
        </w:rPr>
        <w:t>Elle dure au minimum 2 ans.</w:t>
      </w:r>
    </w:p>
    <w:p w:rsidR="00580965" w:rsidRDefault="00580965">
      <w:pPr>
        <w:pStyle w:val="Sansinterligne"/>
      </w:pPr>
    </w:p>
    <w:p w:rsidR="004527C9" w:rsidRDefault="004527C9">
      <w:pPr>
        <w:pStyle w:val="Sansinterligne"/>
        <w:rPr>
          <w:rFonts w:ascii="Times New Roman" w:hAnsi="Times New Roman" w:cs="Times New Roman"/>
          <w:sz w:val="24"/>
          <w:szCs w:val="24"/>
        </w:rPr>
      </w:pPr>
    </w:p>
    <w:p w:rsidR="00421778" w:rsidRDefault="00421778">
      <w:pPr>
        <w:pStyle w:val="Sansinterligne"/>
        <w:rPr>
          <w:rFonts w:ascii="Times New Roman" w:hAnsi="Times New Roman" w:cs="Times New Roman"/>
          <w:b/>
          <w:sz w:val="24"/>
          <w:szCs w:val="24"/>
        </w:rPr>
      </w:pPr>
      <w:r w:rsidRPr="00421778">
        <w:rPr>
          <w:rFonts w:ascii="Times New Roman" w:hAnsi="Times New Roman" w:cs="Times New Roman"/>
          <w:b/>
          <w:sz w:val="24"/>
          <w:szCs w:val="24"/>
        </w:rPr>
        <w:t>B) Cas cliniques</w:t>
      </w:r>
    </w:p>
    <w:p w:rsidR="00D0476C" w:rsidRDefault="00D0476C">
      <w:pPr>
        <w:pStyle w:val="Sansinterligne"/>
        <w:rPr>
          <w:rFonts w:ascii="Times New Roman" w:hAnsi="Times New Roman" w:cs="Times New Roman"/>
          <w:b/>
          <w:sz w:val="24"/>
          <w:szCs w:val="24"/>
        </w:rPr>
      </w:pPr>
    </w:p>
    <w:p w:rsidR="00D0476C" w:rsidRPr="00D0476C" w:rsidRDefault="00D0476C">
      <w:pPr>
        <w:pStyle w:val="Sansinterligne"/>
        <w:rPr>
          <w:rFonts w:ascii="Times New Roman" w:hAnsi="Times New Roman" w:cs="Times New Roman"/>
          <w:sz w:val="24"/>
          <w:szCs w:val="24"/>
        </w:rPr>
      </w:pPr>
      <w:r w:rsidRPr="00D0476C">
        <w:rPr>
          <w:rFonts w:ascii="Times New Roman" w:hAnsi="Times New Roman" w:cs="Times New Roman"/>
          <w:sz w:val="24"/>
          <w:szCs w:val="24"/>
          <w:u w:val="single"/>
        </w:rPr>
        <w:t>Cas clinique n°3</w:t>
      </w:r>
      <w:r>
        <w:rPr>
          <w:rFonts w:ascii="Times New Roman" w:hAnsi="Times New Roman" w:cs="Times New Roman"/>
          <w:sz w:val="24"/>
          <w:szCs w:val="24"/>
        </w:rPr>
        <w:t> : La patiente parle très vite, hyper communicante, ses idées «tournent» dans sa tête, les journées sont trop courtes.</w:t>
      </w:r>
      <w:r w:rsidR="00580965">
        <w:rPr>
          <w:rFonts w:ascii="Times New Roman" w:hAnsi="Times New Roman" w:cs="Times New Roman"/>
          <w:sz w:val="24"/>
          <w:szCs w:val="24"/>
        </w:rPr>
        <w:t xml:space="preserve"> Elle </w:t>
      </w:r>
      <w:r w:rsidR="00695426">
        <w:rPr>
          <w:rFonts w:ascii="Times New Roman" w:hAnsi="Times New Roman" w:cs="Times New Roman"/>
          <w:sz w:val="24"/>
          <w:szCs w:val="24"/>
        </w:rPr>
        <w:t>n’arrive pas à rester concentrée</w:t>
      </w:r>
      <w:r w:rsidR="00580965">
        <w:rPr>
          <w:rFonts w:ascii="Times New Roman" w:hAnsi="Times New Roman" w:cs="Times New Roman"/>
          <w:sz w:val="24"/>
          <w:szCs w:val="24"/>
        </w:rPr>
        <w:t xml:space="preserve"> lors de l’interrogatoire.</w:t>
      </w:r>
      <w:r>
        <w:rPr>
          <w:rFonts w:ascii="Times New Roman" w:hAnsi="Times New Roman" w:cs="Times New Roman"/>
          <w:sz w:val="24"/>
          <w:szCs w:val="24"/>
        </w:rPr>
        <w:t xml:space="preserve"> Elle présente une hyper énergie, elle voudrait aider tout le monde et sauver le monde mais elle n’y arrive pas et ça la plonge dans des épisodes dépressifs.</w:t>
      </w:r>
    </w:p>
    <w:sectPr w:rsidR="00D0476C" w:rsidRPr="00D0476C" w:rsidSect="004527C9">
      <w:footerReference w:type="default" r:id="rId8"/>
      <w:pgSz w:w="11906" w:h="16838"/>
      <w:pgMar w:top="1417" w:right="1417" w:bottom="1417" w:left="1417"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A23" w:rsidRDefault="00233A23" w:rsidP="004527C9">
      <w:pPr>
        <w:spacing w:after="0" w:line="240" w:lineRule="auto"/>
      </w:pPr>
      <w:r>
        <w:separator/>
      </w:r>
    </w:p>
  </w:endnote>
  <w:endnote w:type="continuationSeparator" w:id="0">
    <w:p w:rsidR="00233A23" w:rsidRDefault="00233A23" w:rsidP="00452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65825"/>
      <w:docPartObj>
        <w:docPartGallery w:val="Page Numbers (Bottom of Page)"/>
        <w:docPartUnique/>
      </w:docPartObj>
    </w:sdtPr>
    <w:sdtContent>
      <w:p w:rsidR="00D0476C" w:rsidRDefault="00D0476C">
        <w:pPr>
          <w:pStyle w:val="Pieddepage"/>
          <w:jc w:val="right"/>
        </w:pPr>
        <w:fldSimple w:instr=" PAGE   \* MERGEFORMAT ">
          <w:r w:rsidR="00695426">
            <w:rPr>
              <w:noProof/>
            </w:rPr>
            <w:t>6</w:t>
          </w:r>
        </w:fldSimple>
      </w:p>
    </w:sdtContent>
  </w:sdt>
  <w:p w:rsidR="00D0476C" w:rsidRDefault="00D047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A23" w:rsidRDefault="00233A23" w:rsidP="004527C9">
      <w:pPr>
        <w:spacing w:after="0" w:line="240" w:lineRule="auto"/>
      </w:pPr>
      <w:r w:rsidRPr="004527C9">
        <w:rPr>
          <w:color w:val="000000"/>
        </w:rPr>
        <w:separator/>
      </w:r>
    </w:p>
  </w:footnote>
  <w:footnote w:type="continuationSeparator" w:id="0">
    <w:p w:rsidR="00233A23" w:rsidRDefault="00233A23" w:rsidP="004527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822"/>
    <w:multiLevelType w:val="multilevel"/>
    <w:tmpl w:val="1736CD7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2454685"/>
    <w:multiLevelType w:val="multilevel"/>
    <w:tmpl w:val="64384244"/>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D84307F"/>
    <w:multiLevelType w:val="multilevel"/>
    <w:tmpl w:val="55CE23EC"/>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091382A"/>
    <w:multiLevelType w:val="hybridMultilevel"/>
    <w:tmpl w:val="E4AC3F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1B62E1"/>
    <w:multiLevelType w:val="multilevel"/>
    <w:tmpl w:val="1FEAC9AC"/>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242A06B8"/>
    <w:multiLevelType w:val="multilevel"/>
    <w:tmpl w:val="F488AF4A"/>
    <w:styleLink w:val="WWNum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6566A95"/>
    <w:multiLevelType w:val="multilevel"/>
    <w:tmpl w:val="38046FEA"/>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C0C162E"/>
    <w:multiLevelType w:val="hybridMultilevel"/>
    <w:tmpl w:val="507893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4844BF2"/>
    <w:multiLevelType w:val="multilevel"/>
    <w:tmpl w:val="8EF27FB2"/>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457B3F96"/>
    <w:multiLevelType w:val="multilevel"/>
    <w:tmpl w:val="1FD0DFE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5F593628"/>
    <w:multiLevelType w:val="multilevel"/>
    <w:tmpl w:val="9710C604"/>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706F1C75"/>
    <w:multiLevelType w:val="multilevel"/>
    <w:tmpl w:val="D15AFAD2"/>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737532B1"/>
    <w:multiLevelType w:val="hybridMultilevel"/>
    <w:tmpl w:val="D6DA19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8"/>
  </w:num>
  <w:num w:numId="5">
    <w:abstractNumId w:val="6"/>
  </w:num>
  <w:num w:numId="6">
    <w:abstractNumId w:val="11"/>
  </w:num>
  <w:num w:numId="7">
    <w:abstractNumId w:val="0"/>
  </w:num>
  <w:num w:numId="8">
    <w:abstractNumId w:val="10"/>
  </w:num>
  <w:num w:numId="9">
    <w:abstractNumId w:val="1"/>
  </w:num>
  <w:num w:numId="10">
    <w:abstractNumId w:val="9"/>
  </w:num>
  <w:num w:numId="11">
    <w:abstractNumId w:val="4"/>
    <w:lvlOverride w:ilvl="0"/>
  </w:num>
  <w:num w:numId="12">
    <w:abstractNumId w:val="5"/>
  </w:num>
  <w:num w:numId="13">
    <w:abstractNumId w:val="2"/>
    <w:lvlOverride w:ilvl="0"/>
  </w:num>
  <w:num w:numId="14">
    <w:abstractNumId w:val="5"/>
    <w:lvlOverride w:ilvl="0">
      <w:startOverride w:val="1"/>
    </w:lvlOverride>
  </w:num>
  <w:num w:numId="15">
    <w:abstractNumId w:val="1"/>
    <w:lvlOverride w:ilvl="0"/>
  </w:num>
  <w:num w:numId="16">
    <w:abstractNumId w:val="9"/>
    <w:lvlOverride w:ilvl="0"/>
  </w:num>
  <w:num w:numId="17">
    <w:abstractNumId w:val="3"/>
  </w:num>
  <w:num w:numId="18">
    <w:abstractNumId w:val="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4527C9"/>
    <w:rsid w:val="00233A23"/>
    <w:rsid w:val="00421778"/>
    <w:rsid w:val="004527C9"/>
    <w:rsid w:val="00580965"/>
    <w:rsid w:val="00695426"/>
    <w:rsid w:val="009759DC"/>
    <w:rsid w:val="00D0476C"/>
    <w:rsid w:val="00D96146"/>
    <w:rsid w:val="00DC64F6"/>
    <w:rsid w:val="00EC78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527C9"/>
    <w:pPr>
      <w:widowControl/>
    </w:pPr>
  </w:style>
  <w:style w:type="paragraph" w:customStyle="1" w:styleId="Heading">
    <w:name w:val="Heading"/>
    <w:basedOn w:val="Standard"/>
    <w:next w:val="Textbody"/>
    <w:rsid w:val="004527C9"/>
    <w:pPr>
      <w:keepNext/>
      <w:spacing w:before="240" w:after="120"/>
    </w:pPr>
    <w:rPr>
      <w:rFonts w:ascii="Arial" w:eastAsia="Microsoft YaHei" w:hAnsi="Arial" w:cs="Mangal"/>
      <w:sz w:val="28"/>
      <w:szCs w:val="28"/>
    </w:rPr>
  </w:style>
  <w:style w:type="paragraph" w:customStyle="1" w:styleId="Textbody">
    <w:name w:val="Text body"/>
    <w:basedOn w:val="Standard"/>
    <w:rsid w:val="004527C9"/>
    <w:pPr>
      <w:spacing w:after="120"/>
    </w:pPr>
  </w:style>
  <w:style w:type="paragraph" w:styleId="Liste">
    <w:name w:val="List"/>
    <w:basedOn w:val="Textbody"/>
    <w:rsid w:val="004527C9"/>
    <w:rPr>
      <w:rFonts w:cs="Mangal"/>
    </w:rPr>
  </w:style>
  <w:style w:type="paragraph" w:customStyle="1" w:styleId="Caption">
    <w:name w:val="Caption"/>
    <w:basedOn w:val="Standard"/>
    <w:rsid w:val="004527C9"/>
    <w:pPr>
      <w:suppressLineNumbers/>
      <w:spacing w:before="120" w:after="120"/>
    </w:pPr>
    <w:rPr>
      <w:rFonts w:cs="Mangal"/>
      <w:i/>
      <w:iCs/>
      <w:sz w:val="24"/>
      <w:szCs w:val="24"/>
    </w:rPr>
  </w:style>
  <w:style w:type="paragraph" w:customStyle="1" w:styleId="Index">
    <w:name w:val="Index"/>
    <w:basedOn w:val="Standard"/>
    <w:rsid w:val="004527C9"/>
    <w:pPr>
      <w:suppressLineNumbers/>
    </w:pPr>
    <w:rPr>
      <w:rFonts w:cs="Mangal"/>
    </w:rPr>
  </w:style>
  <w:style w:type="paragraph" w:styleId="Sansinterligne">
    <w:name w:val="No Spacing"/>
    <w:rsid w:val="004527C9"/>
    <w:pPr>
      <w:widowControl/>
      <w:spacing w:after="0" w:line="240" w:lineRule="auto"/>
    </w:pPr>
  </w:style>
  <w:style w:type="paragraph" w:customStyle="1" w:styleId="Header">
    <w:name w:val="Header"/>
    <w:basedOn w:val="Standard"/>
    <w:rsid w:val="004527C9"/>
    <w:pPr>
      <w:suppressLineNumbers/>
      <w:tabs>
        <w:tab w:val="center" w:pos="4536"/>
        <w:tab w:val="right" w:pos="9072"/>
      </w:tabs>
      <w:spacing w:after="0" w:line="240" w:lineRule="auto"/>
    </w:pPr>
  </w:style>
  <w:style w:type="paragraph" w:customStyle="1" w:styleId="Footer">
    <w:name w:val="Footer"/>
    <w:basedOn w:val="Standard"/>
    <w:rsid w:val="004527C9"/>
    <w:pPr>
      <w:suppressLineNumbers/>
      <w:tabs>
        <w:tab w:val="center" w:pos="4536"/>
        <w:tab w:val="right" w:pos="9072"/>
      </w:tabs>
      <w:spacing w:after="0" w:line="240" w:lineRule="auto"/>
    </w:pPr>
  </w:style>
  <w:style w:type="character" w:customStyle="1" w:styleId="En-tteCar">
    <w:name w:val="En-tête Car"/>
    <w:basedOn w:val="Policepardfaut"/>
    <w:rsid w:val="004527C9"/>
  </w:style>
  <w:style w:type="character" w:customStyle="1" w:styleId="PieddepageCar">
    <w:name w:val="Pied de page Car"/>
    <w:basedOn w:val="Policepardfaut"/>
    <w:uiPriority w:val="99"/>
    <w:rsid w:val="004527C9"/>
  </w:style>
  <w:style w:type="character" w:customStyle="1" w:styleId="ListLabel1">
    <w:name w:val="ListLabel 1"/>
    <w:rsid w:val="004527C9"/>
    <w:rPr>
      <w:rFonts w:cs="Courier New"/>
    </w:rPr>
  </w:style>
  <w:style w:type="numbering" w:customStyle="1" w:styleId="WWNum1">
    <w:name w:val="WWNum1"/>
    <w:basedOn w:val="Aucuneliste"/>
    <w:rsid w:val="004527C9"/>
    <w:pPr>
      <w:numPr>
        <w:numId w:val="1"/>
      </w:numPr>
    </w:pPr>
  </w:style>
  <w:style w:type="numbering" w:customStyle="1" w:styleId="WWNum2">
    <w:name w:val="WWNum2"/>
    <w:basedOn w:val="Aucuneliste"/>
    <w:rsid w:val="004527C9"/>
    <w:pPr>
      <w:numPr>
        <w:numId w:val="2"/>
      </w:numPr>
    </w:pPr>
  </w:style>
  <w:style w:type="numbering" w:customStyle="1" w:styleId="WWNum3">
    <w:name w:val="WWNum3"/>
    <w:basedOn w:val="Aucuneliste"/>
    <w:rsid w:val="004527C9"/>
    <w:pPr>
      <w:numPr>
        <w:numId w:val="3"/>
      </w:numPr>
    </w:pPr>
  </w:style>
  <w:style w:type="numbering" w:customStyle="1" w:styleId="WWNum4">
    <w:name w:val="WWNum4"/>
    <w:basedOn w:val="Aucuneliste"/>
    <w:rsid w:val="004527C9"/>
    <w:pPr>
      <w:numPr>
        <w:numId w:val="4"/>
      </w:numPr>
    </w:pPr>
  </w:style>
  <w:style w:type="numbering" w:customStyle="1" w:styleId="WWNum5">
    <w:name w:val="WWNum5"/>
    <w:basedOn w:val="Aucuneliste"/>
    <w:rsid w:val="004527C9"/>
    <w:pPr>
      <w:numPr>
        <w:numId w:val="5"/>
      </w:numPr>
    </w:pPr>
  </w:style>
  <w:style w:type="numbering" w:customStyle="1" w:styleId="WWNum6">
    <w:name w:val="WWNum6"/>
    <w:basedOn w:val="Aucuneliste"/>
    <w:rsid w:val="004527C9"/>
    <w:pPr>
      <w:numPr>
        <w:numId w:val="6"/>
      </w:numPr>
    </w:pPr>
  </w:style>
  <w:style w:type="numbering" w:customStyle="1" w:styleId="WWNum7">
    <w:name w:val="WWNum7"/>
    <w:basedOn w:val="Aucuneliste"/>
    <w:rsid w:val="004527C9"/>
    <w:pPr>
      <w:numPr>
        <w:numId w:val="7"/>
      </w:numPr>
    </w:pPr>
  </w:style>
  <w:style w:type="numbering" w:customStyle="1" w:styleId="WWNum8">
    <w:name w:val="WWNum8"/>
    <w:basedOn w:val="Aucuneliste"/>
    <w:rsid w:val="004527C9"/>
    <w:pPr>
      <w:numPr>
        <w:numId w:val="8"/>
      </w:numPr>
    </w:pPr>
  </w:style>
  <w:style w:type="numbering" w:customStyle="1" w:styleId="WWNum9">
    <w:name w:val="WWNum9"/>
    <w:basedOn w:val="Aucuneliste"/>
    <w:rsid w:val="004527C9"/>
    <w:pPr>
      <w:numPr>
        <w:numId w:val="9"/>
      </w:numPr>
    </w:pPr>
  </w:style>
  <w:style w:type="numbering" w:customStyle="1" w:styleId="WWNum10">
    <w:name w:val="WWNum10"/>
    <w:basedOn w:val="Aucuneliste"/>
    <w:rsid w:val="004527C9"/>
    <w:pPr>
      <w:numPr>
        <w:numId w:val="10"/>
      </w:numPr>
    </w:pPr>
  </w:style>
  <w:style w:type="paragraph" w:styleId="Pieddepage">
    <w:name w:val="footer"/>
    <w:basedOn w:val="Normal"/>
    <w:link w:val="PieddepageCar1"/>
    <w:uiPriority w:val="99"/>
    <w:unhideWhenUsed/>
    <w:rsid w:val="004527C9"/>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4527C9"/>
  </w:style>
  <w:style w:type="paragraph" w:styleId="En-tte">
    <w:name w:val="header"/>
    <w:basedOn w:val="Normal"/>
    <w:link w:val="En-tteCar1"/>
    <w:uiPriority w:val="99"/>
    <w:semiHidden/>
    <w:unhideWhenUsed/>
    <w:rsid w:val="00421778"/>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42177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BFA0E-3EE0-42A4-A5A7-30A60484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1445</Words>
  <Characters>7951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2013-12-01T10:46:00Z</dcterms:created>
  <dcterms:modified xsi:type="dcterms:W3CDTF">2013-12-01T10:46:00Z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