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7D" w:rsidRPr="00EE3F51" w:rsidRDefault="00F64F7D" w:rsidP="00E42041">
      <w:pPr>
        <w:jc w:val="both"/>
        <w:rPr>
          <w:lang w:val="fr-FR"/>
        </w:rPr>
      </w:pPr>
      <w:r w:rsidRPr="00EE3F51">
        <w:rPr>
          <w:lang w:val="fr-FR"/>
        </w:rPr>
        <w:t>UE 11 - Biomédecine Quantitative</w:t>
      </w:r>
    </w:p>
    <w:p w:rsidR="00F64F7D" w:rsidRPr="00EE3F51" w:rsidRDefault="00F64F7D" w:rsidP="00E42041">
      <w:pPr>
        <w:jc w:val="both"/>
        <w:rPr>
          <w:lang w:val="fr-FR"/>
        </w:rPr>
      </w:pPr>
      <w:r w:rsidRPr="00EE3F51">
        <w:rPr>
          <w:lang w:val="fr-FR"/>
        </w:rPr>
        <w:t>06/03/14 de 13h30 à 15h30</w:t>
      </w:r>
    </w:p>
    <w:p w:rsidR="00F64F7D" w:rsidRPr="00EE3F51" w:rsidRDefault="00A42214" w:rsidP="00E42041">
      <w:pPr>
        <w:jc w:val="both"/>
        <w:rPr>
          <w:lang w:val="fr-FR"/>
        </w:rPr>
      </w:pPr>
      <w:r w:rsidRPr="00EE3F51">
        <w:rPr>
          <w:lang w:val="fr-FR"/>
        </w:rPr>
        <w:t xml:space="preserve">Dr </w:t>
      </w:r>
      <w:proofErr w:type="spellStart"/>
      <w:r w:rsidRPr="00EE3F51">
        <w:rPr>
          <w:lang w:val="fr-FR"/>
        </w:rPr>
        <w:t>Laouénan</w:t>
      </w:r>
      <w:proofErr w:type="spellEnd"/>
    </w:p>
    <w:p w:rsidR="00424A26" w:rsidRPr="00EE3F51" w:rsidRDefault="00F64F7D" w:rsidP="00E42041">
      <w:pPr>
        <w:jc w:val="both"/>
        <w:rPr>
          <w:lang w:val="fr-FR"/>
        </w:rPr>
      </w:pPr>
      <w:proofErr w:type="spellStart"/>
      <w:r w:rsidRPr="00EE3F51">
        <w:rPr>
          <w:lang w:val="fr-FR"/>
        </w:rPr>
        <w:t>Ronéotypeur</w:t>
      </w:r>
      <w:proofErr w:type="spellEnd"/>
      <w:r w:rsidRPr="00EE3F51">
        <w:rPr>
          <w:lang w:val="fr-FR"/>
        </w:rPr>
        <w:t xml:space="preserve"> : Pierre </w:t>
      </w:r>
      <w:proofErr w:type="spellStart"/>
      <w:r w:rsidRPr="00EE3F51">
        <w:rPr>
          <w:lang w:val="fr-FR"/>
        </w:rPr>
        <w:t>Vandevelde</w:t>
      </w:r>
      <w:proofErr w:type="spellEnd"/>
    </w:p>
    <w:p w:rsidR="00F64F7D" w:rsidRPr="00EE3F51" w:rsidRDefault="00F64F7D" w:rsidP="00E42041">
      <w:pPr>
        <w:jc w:val="both"/>
        <w:rPr>
          <w:lang w:val="fr-FR"/>
        </w:rPr>
      </w:pPr>
      <w:proofErr w:type="spellStart"/>
      <w:r w:rsidRPr="00EE3F51">
        <w:rPr>
          <w:lang w:val="fr-FR"/>
        </w:rPr>
        <w:t>Ronéolectrice</w:t>
      </w:r>
      <w:proofErr w:type="spellEnd"/>
      <w:r w:rsidRPr="00EE3F51">
        <w:rPr>
          <w:lang w:val="fr-FR"/>
        </w:rPr>
        <w:t xml:space="preserve"> : Elodie </w:t>
      </w:r>
      <w:proofErr w:type="spellStart"/>
      <w:r w:rsidRPr="00EE3F51">
        <w:rPr>
          <w:lang w:val="fr-FR"/>
        </w:rPr>
        <w:t>Meiranesio</w:t>
      </w:r>
      <w:proofErr w:type="spellEnd"/>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F64F7D" w:rsidRPr="00EE3F51" w:rsidRDefault="00F64F7D" w:rsidP="00E42041">
      <w:pPr>
        <w:jc w:val="both"/>
        <w:rPr>
          <w:lang w:val="fr-FR"/>
        </w:rPr>
      </w:pPr>
    </w:p>
    <w:p w:rsidR="00A42214" w:rsidRPr="00EE3F51" w:rsidRDefault="00F64F7D" w:rsidP="00E42041">
      <w:pPr>
        <w:pStyle w:val="Titre"/>
        <w:jc w:val="center"/>
        <w:rPr>
          <w:b/>
          <w:u w:val="single"/>
          <w:lang w:val="fr-FR"/>
        </w:rPr>
      </w:pPr>
      <w:r w:rsidRPr="00EE3F51">
        <w:rPr>
          <w:b/>
          <w:u w:val="single"/>
          <w:lang w:val="fr-FR"/>
        </w:rPr>
        <w:t xml:space="preserve">Cours 5 </w:t>
      </w:r>
      <w:r w:rsidR="00A42214" w:rsidRPr="00EE3F51">
        <w:rPr>
          <w:b/>
          <w:u w:val="single"/>
          <w:lang w:val="fr-FR"/>
        </w:rPr>
        <w:t>:</w:t>
      </w:r>
    </w:p>
    <w:p w:rsidR="00F64F7D" w:rsidRPr="00EE3F51" w:rsidRDefault="00A42214" w:rsidP="00E42041">
      <w:pPr>
        <w:pStyle w:val="Titre"/>
        <w:jc w:val="center"/>
        <w:rPr>
          <w:b/>
          <w:lang w:val="fr-FR"/>
        </w:rPr>
      </w:pPr>
      <w:r w:rsidRPr="00EE3F51">
        <w:rPr>
          <w:b/>
          <w:lang w:val="fr-FR"/>
        </w:rPr>
        <w:t>Techniques d’analyse de la biologie moderne Epidémiologie génétique</w:t>
      </w:r>
    </w:p>
    <w:p w:rsidR="00A42214" w:rsidRPr="00EE3F51" w:rsidRDefault="00A42214" w:rsidP="00E42041">
      <w:pPr>
        <w:jc w:val="center"/>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A42214" w:rsidRPr="00EE3F51" w:rsidRDefault="00A42214" w:rsidP="00E42041">
      <w:pPr>
        <w:jc w:val="both"/>
        <w:rPr>
          <w:lang w:val="fr-FR"/>
        </w:rPr>
      </w:pPr>
    </w:p>
    <w:p w:rsidR="003E3EA2" w:rsidRPr="00EE3F51" w:rsidRDefault="003E3EA2" w:rsidP="00E42041">
      <w:pPr>
        <w:pStyle w:val="Titre"/>
        <w:jc w:val="center"/>
        <w:rPr>
          <w:lang w:val="fr-FR"/>
        </w:rPr>
      </w:pPr>
    </w:p>
    <w:p w:rsidR="00A42214" w:rsidRPr="00EE3F51" w:rsidRDefault="003E3EA2" w:rsidP="00E42041">
      <w:pPr>
        <w:pStyle w:val="Titre"/>
        <w:jc w:val="center"/>
        <w:rPr>
          <w:b/>
          <w:lang w:val="fr-FR"/>
        </w:rPr>
      </w:pPr>
      <w:r w:rsidRPr="00EE3F51">
        <w:rPr>
          <w:b/>
          <w:lang w:val="fr-FR"/>
        </w:rPr>
        <w:t>Pla</w:t>
      </w:r>
      <w:r w:rsidR="001B1DD7" w:rsidRPr="00EE3F51">
        <w:rPr>
          <w:b/>
          <w:lang w:val="fr-FR"/>
        </w:rPr>
        <w:t>n</w:t>
      </w:r>
    </w:p>
    <w:p w:rsidR="001B1DD7" w:rsidRPr="00EE3F51" w:rsidRDefault="001B1DD7" w:rsidP="00E42041">
      <w:pPr>
        <w:jc w:val="center"/>
        <w:rPr>
          <w:b/>
          <w:lang w:val="fr-FR"/>
        </w:rPr>
      </w:pPr>
    </w:p>
    <w:p w:rsidR="001B1DD7" w:rsidRPr="00EE3F51" w:rsidRDefault="001B1DD7" w:rsidP="00E42041">
      <w:pPr>
        <w:jc w:val="center"/>
        <w:rPr>
          <w:lang w:val="fr-FR"/>
        </w:rPr>
      </w:pPr>
    </w:p>
    <w:p w:rsidR="001B1DD7" w:rsidRPr="00EE3F51" w:rsidRDefault="001B1DD7" w:rsidP="00E42041">
      <w:pPr>
        <w:jc w:val="center"/>
        <w:rPr>
          <w:lang w:val="fr-FR"/>
        </w:rPr>
      </w:pPr>
    </w:p>
    <w:p w:rsidR="001B1DD7" w:rsidRPr="00EE3F51" w:rsidRDefault="001B1DD7" w:rsidP="00E42041">
      <w:pPr>
        <w:jc w:val="center"/>
        <w:rPr>
          <w:lang w:val="fr-FR"/>
        </w:rPr>
      </w:pPr>
    </w:p>
    <w:p w:rsidR="001B1DD7" w:rsidRPr="00EE3F51" w:rsidRDefault="001B1DD7" w:rsidP="00E42041">
      <w:pPr>
        <w:pStyle w:val="Default"/>
        <w:jc w:val="both"/>
      </w:pPr>
    </w:p>
    <w:p w:rsidR="003E3EA2" w:rsidRPr="00EE3F51" w:rsidRDefault="003E3EA2" w:rsidP="00E42041">
      <w:pPr>
        <w:jc w:val="both"/>
        <w:rPr>
          <w:b/>
          <w:sz w:val="28"/>
          <w:szCs w:val="28"/>
          <w:lang w:val="fr-FR"/>
        </w:rPr>
      </w:pPr>
    </w:p>
    <w:p w:rsidR="00A10DCB" w:rsidRPr="00EE3F51" w:rsidRDefault="00A10DCB" w:rsidP="00E42041">
      <w:pPr>
        <w:jc w:val="both"/>
        <w:rPr>
          <w:b/>
          <w:sz w:val="28"/>
          <w:szCs w:val="28"/>
          <w:lang w:val="fr-FR"/>
        </w:rPr>
      </w:pPr>
    </w:p>
    <w:p w:rsidR="001B1DD7" w:rsidRPr="00EE3F51" w:rsidRDefault="003E3EA2" w:rsidP="00E42041">
      <w:pPr>
        <w:jc w:val="both"/>
        <w:rPr>
          <w:b/>
          <w:sz w:val="28"/>
          <w:szCs w:val="28"/>
          <w:lang w:val="fr-FR"/>
        </w:rPr>
      </w:pPr>
      <w:r w:rsidRPr="00EE3F51">
        <w:rPr>
          <w:b/>
          <w:sz w:val="28"/>
          <w:szCs w:val="28"/>
          <w:lang w:val="fr-FR"/>
        </w:rPr>
        <w:t xml:space="preserve">I - </w:t>
      </w:r>
      <w:r w:rsidR="001B1DD7" w:rsidRPr="00EE3F51">
        <w:rPr>
          <w:b/>
          <w:sz w:val="28"/>
          <w:szCs w:val="28"/>
          <w:lang w:val="fr-FR"/>
        </w:rPr>
        <w:t xml:space="preserve">Techniques d’analyse de la biologie moderne </w:t>
      </w:r>
    </w:p>
    <w:p w:rsidR="00346C50" w:rsidRPr="00EE3F51" w:rsidRDefault="00346C50" w:rsidP="00E42041">
      <w:pPr>
        <w:jc w:val="both"/>
        <w:rPr>
          <w:b/>
          <w:sz w:val="28"/>
          <w:szCs w:val="28"/>
          <w:lang w:val="fr-FR"/>
        </w:rPr>
      </w:pPr>
    </w:p>
    <w:p w:rsidR="001B1DD7" w:rsidRPr="00EE3F51" w:rsidRDefault="001B1DD7" w:rsidP="00E42041">
      <w:pPr>
        <w:pStyle w:val="Paragraphedeliste"/>
        <w:numPr>
          <w:ilvl w:val="0"/>
          <w:numId w:val="4"/>
        </w:numPr>
        <w:jc w:val="both"/>
        <w:rPr>
          <w:sz w:val="28"/>
          <w:szCs w:val="28"/>
          <w:lang w:val="fr-FR"/>
        </w:rPr>
      </w:pPr>
      <w:r w:rsidRPr="00EE3F51">
        <w:rPr>
          <w:sz w:val="28"/>
          <w:szCs w:val="28"/>
          <w:lang w:val="fr-FR"/>
        </w:rPr>
        <w:t xml:space="preserve">Génome - </w:t>
      </w:r>
      <w:proofErr w:type="spellStart"/>
      <w:r w:rsidRPr="00EE3F51">
        <w:rPr>
          <w:sz w:val="28"/>
          <w:szCs w:val="28"/>
          <w:lang w:val="fr-FR"/>
        </w:rPr>
        <w:t>Transcriptome</w:t>
      </w:r>
      <w:proofErr w:type="spellEnd"/>
      <w:r w:rsidRPr="00EE3F51">
        <w:rPr>
          <w:sz w:val="28"/>
          <w:szCs w:val="28"/>
          <w:lang w:val="fr-FR"/>
        </w:rPr>
        <w:t xml:space="preserve"> - Protéome </w:t>
      </w:r>
    </w:p>
    <w:p w:rsidR="003E3EA2" w:rsidRPr="00EE3F51" w:rsidRDefault="003E3EA2" w:rsidP="00E42041">
      <w:pPr>
        <w:pStyle w:val="Paragraphedeliste"/>
        <w:jc w:val="both"/>
        <w:rPr>
          <w:sz w:val="28"/>
          <w:szCs w:val="28"/>
          <w:lang w:val="fr-FR"/>
        </w:rPr>
      </w:pPr>
    </w:p>
    <w:p w:rsidR="001B1DD7" w:rsidRPr="00EE3F51" w:rsidRDefault="001B1DD7" w:rsidP="00E42041">
      <w:pPr>
        <w:pStyle w:val="Paragraphedeliste"/>
        <w:numPr>
          <w:ilvl w:val="0"/>
          <w:numId w:val="4"/>
        </w:numPr>
        <w:jc w:val="both"/>
        <w:rPr>
          <w:sz w:val="28"/>
          <w:szCs w:val="28"/>
          <w:lang w:val="fr-FR"/>
        </w:rPr>
      </w:pPr>
      <w:proofErr w:type="spellStart"/>
      <w:r w:rsidRPr="00EE3F51">
        <w:rPr>
          <w:sz w:val="28"/>
          <w:szCs w:val="28"/>
          <w:lang w:val="fr-FR"/>
        </w:rPr>
        <w:t>Biopuces</w:t>
      </w:r>
      <w:proofErr w:type="spellEnd"/>
      <w:r w:rsidRPr="00EE3F51">
        <w:rPr>
          <w:sz w:val="28"/>
          <w:szCs w:val="28"/>
          <w:lang w:val="fr-FR"/>
        </w:rPr>
        <w:t xml:space="preserve"> (</w:t>
      </w:r>
      <w:proofErr w:type="spellStart"/>
      <w:r w:rsidRPr="00EE3F51">
        <w:rPr>
          <w:sz w:val="28"/>
          <w:szCs w:val="28"/>
          <w:lang w:val="fr-FR"/>
        </w:rPr>
        <w:t>microarrays</w:t>
      </w:r>
      <w:proofErr w:type="spellEnd"/>
      <w:r w:rsidRPr="00EE3F51">
        <w:rPr>
          <w:sz w:val="28"/>
          <w:szCs w:val="28"/>
          <w:lang w:val="fr-FR"/>
        </w:rPr>
        <w:t xml:space="preserve">) </w:t>
      </w:r>
    </w:p>
    <w:p w:rsidR="003E3EA2" w:rsidRPr="00EE3F51" w:rsidRDefault="003E3EA2" w:rsidP="00E42041">
      <w:pPr>
        <w:jc w:val="both"/>
        <w:rPr>
          <w:sz w:val="28"/>
          <w:szCs w:val="28"/>
          <w:lang w:val="fr-FR"/>
        </w:rPr>
      </w:pPr>
    </w:p>
    <w:p w:rsidR="001B1DD7" w:rsidRPr="00EE3F51" w:rsidRDefault="003E3EA2" w:rsidP="00E42041">
      <w:pPr>
        <w:jc w:val="both"/>
        <w:rPr>
          <w:b/>
          <w:sz w:val="28"/>
          <w:szCs w:val="28"/>
          <w:lang w:val="fr-FR"/>
        </w:rPr>
      </w:pPr>
      <w:r w:rsidRPr="00EE3F51">
        <w:rPr>
          <w:b/>
          <w:sz w:val="28"/>
          <w:szCs w:val="28"/>
          <w:lang w:val="fr-FR"/>
        </w:rPr>
        <w:t xml:space="preserve">II - </w:t>
      </w:r>
      <w:r w:rsidR="001B1DD7" w:rsidRPr="00EE3F51">
        <w:rPr>
          <w:b/>
          <w:sz w:val="28"/>
          <w:szCs w:val="28"/>
          <w:lang w:val="fr-FR"/>
        </w:rPr>
        <w:t xml:space="preserve">Épidémiologie Génétique </w:t>
      </w:r>
    </w:p>
    <w:p w:rsidR="00346C50" w:rsidRPr="00EE3F51" w:rsidRDefault="00346C50" w:rsidP="00E42041">
      <w:pPr>
        <w:jc w:val="both"/>
        <w:rPr>
          <w:b/>
          <w:sz w:val="28"/>
          <w:szCs w:val="28"/>
          <w:lang w:val="fr-FR"/>
        </w:rPr>
      </w:pPr>
    </w:p>
    <w:p w:rsidR="001B1DD7" w:rsidRPr="00EE3F51" w:rsidRDefault="001B1DD7" w:rsidP="00E42041">
      <w:pPr>
        <w:pStyle w:val="Paragraphedeliste"/>
        <w:numPr>
          <w:ilvl w:val="0"/>
          <w:numId w:val="3"/>
        </w:numPr>
        <w:jc w:val="both"/>
        <w:rPr>
          <w:sz w:val="28"/>
          <w:szCs w:val="28"/>
          <w:lang w:val="fr-FR"/>
        </w:rPr>
      </w:pPr>
      <w:r w:rsidRPr="00EE3F51">
        <w:rPr>
          <w:sz w:val="28"/>
          <w:szCs w:val="28"/>
          <w:lang w:val="fr-FR"/>
        </w:rPr>
        <w:t xml:space="preserve">Maladies </w:t>
      </w:r>
      <w:proofErr w:type="spellStart"/>
      <w:r w:rsidRPr="00EE3F51">
        <w:rPr>
          <w:sz w:val="28"/>
          <w:szCs w:val="28"/>
          <w:lang w:val="fr-FR"/>
        </w:rPr>
        <w:t>monogéniques</w:t>
      </w:r>
      <w:proofErr w:type="spellEnd"/>
      <w:r w:rsidRPr="00EE3F51">
        <w:rPr>
          <w:sz w:val="28"/>
          <w:szCs w:val="28"/>
          <w:lang w:val="fr-FR"/>
        </w:rPr>
        <w:t xml:space="preserve"> / multifactorielles </w:t>
      </w:r>
    </w:p>
    <w:p w:rsidR="003E3EA2" w:rsidRPr="00EE3F51" w:rsidRDefault="003E3EA2" w:rsidP="00E42041">
      <w:pPr>
        <w:jc w:val="both"/>
        <w:rPr>
          <w:sz w:val="28"/>
          <w:szCs w:val="28"/>
          <w:lang w:val="fr-FR"/>
        </w:rPr>
      </w:pPr>
    </w:p>
    <w:p w:rsidR="001B1DD7" w:rsidRPr="00EE3F51" w:rsidRDefault="001B1DD7" w:rsidP="00E42041">
      <w:pPr>
        <w:pStyle w:val="Paragraphedeliste"/>
        <w:numPr>
          <w:ilvl w:val="0"/>
          <w:numId w:val="3"/>
        </w:numPr>
        <w:jc w:val="both"/>
        <w:rPr>
          <w:sz w:val="28"/>
          <w:szCs w:val="28"/>
          <w:lang w:val="fr-FR"/>
        </w:rPr>
      </w:pPr>
      <w:r w:rsidRPr="00EE3F51">
        <w:rPr>
          <w:sz w:val="28"/>
          <w:szCs w:val="28"/>
          <w:lang w:val="fr-FR"/>
        </w:rPr>
        <w:t xml:space="preserve">Montrer l'existence d'une agrégation familiale </w:t>
      </w:r>
    </w:p>
    <w:p w:rsidR="001B1DD7" w:rsidRPr="00EE3F51" w:rsidRDefault="001B1DD7" w:rsidP="00E42041">
      <w:pPr>
        <w:jc w:val="both"/>
        <w:rPr>
          <w:sz w:val="28"/>
          <w:szCs w:val="28"/>
          <w:lang w:val="fr-FR"/>
        </w:rPr>
      </w:pPr>
      <w:r w:rsidRPr="00EE3F51">
        <w:rPr>
          <w:sz w:val="28"/>
          <w:szCs w:val="28"/>
          <w:lang w:val="fr-FR"/>
        </w:rPr>
        <w:t xml:space="preserve">Études épidémiologiques </w:t>
      </w:r>
    </w:p>
    <w:p w:rsidR="003E3EA2" w:rsidRPr="00EE3F51" w:rsidRDefault="003E3EA2" w:rsidP="00E42041">
      <w:pPr>
        <w:jc w:val="both"/>
        <w:rPr>
          <w:sz w:val="28"/>
          <w:szCs w:val="28"/>
          <w:lang w:val="fr-FR"/>
        </w:rPr>
      </w:pPr>
    </w:p>
    <w:p w:rsidR="001B1DD7" w:rsidRPr="00EE3F51" w:rsidRDefault="001B1DD7" w:rsidP="00E42041">
      <w:pPr>
        <w:pStyle w:val="Paragraphedeliste"/>
        <w:numPr>
          <w:ilvl w:val="0"/>
          <w:numId w:val="3"/>
        </w:numPr>
        <w:jc w:val="both"/>
        <w:rPr>
          <w:sz w:val="28"/>
          <w:szCs w:val="28"/>
          <w:lang w:val="fr-FR"/>
        </w:rPr>
      </w:pPr>
      <w:r w:rsidRPr="00EE3F51">
        <w:rPr>
          <w:sz w:val="28"/>
          <w:szCs w:val="28"/>
          <w:lang w:val="fr-FR"/>
        </w:rPr>
        <w:t xml:space="preserve">Mise en évidence de l’existence de la composante génétique </w:t>
      </w:r>
    </w:p>
    <w:p w:rsidR="001B1DD7" w:rsidRPr="00EE3F51" w:rsidRDefault="001B1DD7" w:rsidP="00E42041">
      <w:pPr>
        <w:jc w:val="both"/>
        <w:rPr>
          <w:sz w:val="28"/>
          <w:szCs w:val="28"/>
          <w:lang w:val="fr-FR"/>
        </w:rPr>
      </w:pPr>
      <w:r w:rsidRPr="00EE3F51">
        <w:rPr>
          <w:sz w:val="28"/>
          <w:szCs w:val="28"/>
          <w:lang w:val="fr-FR"/>
        </w:rPr>
        <w:t xml:space="preserve">Études de jumeaux et d'adoption </w:t>
      </w:r>
    </w:p>
    <w:p w:rsidR="001B1DD7" w:rsidRPr="00EE3F51" w:rsidRDefault="001B1DD7" w:rsidP="00E42041">
      <w:pPr>
        <w:jc w:val="both"/>
        <w:rPr>
          <w:sz w:val="28"/>
          <w:szCs w:val="28"/>
          <w:lang w:val="fr-FR"/>
        </w:rPr>
      </w:pPr>
      <w:r w:rsidRPr="00EE3F51">
        <w:rPr>
          <w:sz w:val="28"/>
          <w:szCs w:val="28"/>
          <w:lang w:val="fr-FR"/>
        </w:rPr>
        <w:t xml:space="preserve">Analyses de ségrégation </w:t>
      </w:r>
    </w:p>
    <w:p w:rsidR="003E3EA2" w:rsidRPr="00EE3F51" w:rsidRDefault="003E3EA2" w:rsidP="00E42041">
      <w:pPr>
        <w:jc w:val="both"/>
        <w:rPr>
          <w:sz w:val="28"/>
          <w:szCs w:val="28"/>
          <w:lang w:val="fr-FR"/>
        </w:rPr>
      </w:pPr>
    </w:p>
    <w:p w:rsidR="001B1DD7" w:rsidRPr="00EE3F51" w:rsidRDefault="001B1DD7" w:rsidP="00E42041">
      <w:pPr>
        <w:pStyle w:val="Paragraphedeliste"/>
        <w:numPr>
          <w:ilvl w:val="0"/>
          <w:numId w:val="3"/>
        </w:numPr>
        <w:jc w:val="both"/>
        <w:rPr>
          <w:sz w:val="28"/>
          <w:szCs w:val="28"/>
          <w:lang w:val="fr-FR"/>
        </w:rPr>
      </w:pPr>
      <w:r w:rsidRPr="00EE3F51">
        <w:rPr>
          <w:sz w:val="28"/>
          <w:szCs w:val="28"/>
          <w:lang w:val="fr-FR"/>
        </w:rPr>
        <w:t xml:space="preserve">Analyser la composante génétique </w:t>
      </w:r>
    </w:p>
    <w:p w:rsidR="001B1DD7" w:rsidRPr="00EE3F51" w:rsidRDefault="001B1DD7" w:rsidP="00E42041">
      <w:pPr>
        <w:jc w:val="both"/>
        <w:rPr>
          <w:sz w:val="28"/>
          <w:szCs w:val="28"/>
          <w:lang w:val="fr-FR"/>
        </w:rPr>
      </w:pPr>
      <w:r w:rsidRPr="00EE3F51">
        <w:rPr>
          <w:sz w:val="28"/>
          <w:szCs w:val="28"/>
          <w:lang w:val="fr-FR"/>
        </w:rPr>
        <w:t xml:space="preserve">Analyses de liaison </w:t>
      </w:r>
    </w:p>
    <w:p w:rsidR="001B1DD7" w:rsidRPr="00EE3F51" w:rsidRDefault="001B1DD7" w:rsidP="00E42041">
      <w:pPr>
        <w:jc w:val="both"/>
        <w:rPr>
          <w:sz w:val="28"/>
          <w:szCs w:val="28"/>
          <w:lang w:val="fr-FR"/>
        </w:rPr>
      </w:pPr>
      <w:r w:rsidRPr="00EE3F51">
        <w:rPr>
          <w:sz w:val="28"/>
          <w:szCs w:val="28"/>
          <w:lang w:val="fr-FR"/>
        </w:rPr>
        <w:t xml:space="preserve">Études d’association </w:t>
      </w:r>
    </w:p>
    <w:p w:rsidR="001B1DD7" w:rsidRPr="00EE3F51" w:rsidRDefault="001B1DD7"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A10DCB" w:rsidRPr="00EE3F51" w:rsidRDefault="00A10DCB" w:rsidP="00E42041">
      <w:pPr>
        <w:jc w:val="both"/>
        <w:rPr>
          <w:b/>
          <w:sz w:val="28"/>
          <w:szCs w:val="28"/>
          <w:lang w:val="fr-FR"/>
        </w:rPr>
      </w:pPr>
    </w:p>
    <w:p w:rsidR="00346C50" w:rsidRPr="00EE3F51" w:rsidRDefault="0003052A" w:rsidP="007F1806">
      <w:pPr>
        <w:jc w:val="both"/>
        <w:rPr>
          <w:i/>
          <w:sz w:val="28"/>
          <w:szCs w:val="28"/>
          <w:lang w:val="fr-FR"/>
        </w:rPr>
      </w:pPr>
      <w:r w:rsidRPr="00EE3F51">
        <w:rPr>
          <w:i/>
          <w:sz w:val="28"/>
          <w:szCs w:val="28"/>
          <w:lang w:val="fr-FR"/>
        </w:rPr>
        <w:t>Le professeur</w:t>
      </w:r>
      <w:r w:rsidR="00C63201" w:rsidRPr="00EE3F51">
        <w:rPr>
          <w:i/>
          <w:sz w:val="28"/>
          <w:szCs w:val="28"/>
          <w:lang w:val="fr-FR"/>
        </w:rPr>
        <w:t xml:space="preserve"> n’a fait que lire ses diapos. A la fin du cours il a insisté</w:t>
      </w:r>
      <w:r w:rsidRPr="00EE3F51">
        <w:rPr>
          <w:i/>
          <w:sz w:val="28"/>
          <w:szCs w:val="28"/>
          <w:lang w:val="fr-FR"/>
        </w:rPr>
        <w:t xml:space="preserve"> sur l’importance des définitions dont </w:t>
      </w:r>
      <w:r w:rsidR="00C63201" w:rsidRPr="00EE3F51">
        <w:rPr>
          <w:i/>
          <w:sz w:val="28"/>
          <w:szCs w:val="28"/>
          <w:lang w:val="fr-FR"/>
        </w:rPr>
        <w:t>l</w:t>
      </w:r>
      <w:r w:rsidRPr="00EE3F51">
        <w:rPr>
          <w:i/>
          <w:sz w:val="28"/>
          <w:szCs w:val="28"/>
          <w:lang w:val="fr-FR"/>
        </w:rPr>
        <w:t>a majorité est déjà vue</w:t>
      </w:r>
      <w:r w:rsidR="00E4765D" w:rsidRPr="00EE3F51">
        <w:rPr>
          <w:i/>
          <w:sz w:val="28"/>
          <w:szCs w:val="28"/>
          <w:lang w:val="fr-FR"/>
        </w:rPr>
        <w:t xml:space="preserve"> (je vous rassure)</w:t>
      </w:r>
      <w:r w:rsidRPr="00EE3F51">
        <w:rPr>
          <w:i/>
          <w:sz w:val="28"/>
          <w:szCs w:val="28"/>
          <w:lang w:val="fr-FR"/>
        </w:rPr>
        <w:t xml:space="preserve">. Pour le partiels, </w:t>
      </w:r>
      <w:r w:rsidR="00670856">
        <w:rPr>
          <w:i/>
          <w:sz w:val="28"/>
          <w:szCs w:val="28"/>
          <w:lang w:val="fr-FR"/>
        </w:rPr>
        <w:t xml:space="preserve">je cite : </w:t>
      </w:r>
      <w:r w:rsidRPr="00EE3F51">
        <w:rPr>
          <w:i/>
          <w:sz w:val="28"/>
          <w:szCs w:val="28"/>
          <w:lang w:val="fr-FR"/>
        </w:rPr>
        <w:t>l’utilisation de ces notions est également possible dans un arbre généalogique à interpréter.</w:t>
      </w:r>
    </w:p>
    <w:p w:rsidR="00A10DCB" w:rsidRPr="00EE3F51" w:rsidRDefault="0003052A" w:rsidP="007F1806">
      <w:pPr>
        <w:jc w:val="both"/>
        <w:rPr>
          <w:i/>
          <w:sz w:val="28"/>
          <w:szCs w:val="28"/>
          <w:lang w:val="fr-FR"/>
        </w:rPr>
      </w:pPr>
      <w:r w:rsidRPr="00EE3F51">
        <w:rPr>
          <w:b/>
          <w:sz w:val="28"/>
          <w:szCs w:val="28"/>
          <w:lang w:val="fr-FR"/>
        </w:rPr>
        <w:lastRenderedPageBreak/>
        <w:t xml:space="preserve">I </w:t>
      </w:r>
      <w:r w:rsidR="00CE79E3" w:rsidRPr="00EE3F51">
        <w:rPr>
          <w:b/>
          <w:sz w:val="28"/>
          <w:szCs w:val="28"/>
          <w:lang w:val="fr-FR"/>
        </w:rPr>
        <w:t xml:space="preserve">- </w:t>
      </w:r>
      <w:r w:rsidRPr="00EE3F51">
        <w:rPr>
          <w:b/>
          <w:sz w:val="28"/>
          <w:szCs w:val="28"/>
          <w:lang w:val="fr-FR"/>
        </w:rPr>
        <w:t>Techniques d’analyse de la biologie moderne</w:t>
      </w:r>
    </w:p>
    <w:p w:rsidR="0003052A" w:rsidRPr="00EE3F51" w:rsidRDefault="0003052A" w:rsidP="007F1806">
      <w:pPr>
        <w:jc w:val="both"/>
        <w:rPr>
          <w:lang w:val="fr-FR"/>
        </w:rPr>
      </w:pPr>
    </w:p>
    <w:p w:rsidR="0003052A" w:rsidRPr="00EE3F51" w:rsidRDefault="0003052A" w:rsidP="007F1806">
      <w:pPr>
        <w:jc w:val="both"/>
        <w:rPr>
          <w:lang w:val="fr-FR"/>
        </w:rPr>
      </w:pPr>
    </w:p>
    <w:p w:rsidR="00FB7519" w:rsidRPr="00EE3F51" w:rsidRDefault="00FB7519" w:rsidP="007F1806">
      <w:pPr>
        <w:jc w:val="both"/>
        <w:rPr>
          <w:lang w:val="fr-FR"/>
        </w:rPr>
      </w:pPr>
    </w:p>
    <w:p w:rsidR="00FB7519" w:rsidRPr="00EE3F51" w:rsidRDefault="00FB7519" w:rsidP="007F1806">
      <w:pPr>
        <w:jc w:val="both"/>
        <w:rPr>
          <w:lang w:val="fr-FR"/>
        </w:rPr>
      </w:pPr>
      <w:r w:rsidRPr="00EE3F51">
        <w:rPr>
          <w:lang w:val="fr-FR"/>
        </w:rPr>
        <w:t xml:space="preserve">L’étude en biologie moderne ce fait en premier lieu grâce à l’utilisation de </w:t>
      </w:r>
      <w:proofErr w:type="spellStart"/>
      <w:r w:rsidRPr="00EE3F51">
        <w:rPr>
          <w:lang w:val="fr-FR"/>
        </w:rPr>
        <w:t>biomarqueur</w:t>
      </w:r>
      <w:proofErr w:type="spellEnd"/>
      <w:r w:rsidRPr="00EE3F51">
        <w:rPr>
          <w:lang w:val="fr-FR"/>
        </w:rPr>
        <w:t xml:space="preserve">. Ces </w:t>
      </w:r>
      <w:proofErr w:type="spellStart"/>
      <w:r w:rsidRPr="00EE3F51">
        <w:rPr>
          <w:lang w:val="fr-FR"/>
        </w:rPr>
        <w:t>biomarqueurs</w:t>
      </w:r>
      <w:proofErr w:type="spellEnd"/>
      <w:r w:rsidRPr="00EE3F51">
        <w:rPr>
          <w:lang w:val="fr-FR"/>
        </w:rPr>
        <w:t xml:space="preserve"> seront de différents types en fonction de l’échelle étudiée. </w:t>
      </w:r>
    </w:p>
    <w:p w:rsidR="00FB7519" w:rsidRPr="00EE3F51" w:rsidRDefault="00FB7519" w:rsidP="007F1806">
      <w:pPr>
        <w:jc w:val="both"/>
        <w:rPr>
          <w:lang w:val="fr-FR"/>
        </w:rPr>
      </w:pPr>
    </w:p>
    <w:p w:rsidR="00FB7519" w:rsidRPr="00EE3F51" w:rsidRDefault="00FB7519" w:rsidP="007F1806">
      <w:pPr>
        <w:jc w:val="both"/>
        <w:rPr>
          <w:lang w:val="fr-FR"/>
        </w:rPr>
      </w:pPr>
    </w:p>
    <w:p w:rsidR="00FB7519" w:rsidRPr="00EE3F51" w:rsidRDefault="00FB7519" w:rsidP="007F1806">
      <w:pPr>
        <w:pStyle w:val="Default"/>
        <w:jc w:val="both"/>
        <w:rPr>
          <w:rFonts w:ascii="Times New Roman" w:hAnsi="Times New Roman" w:cs="Times New Roman"/>
          <w:color w:val="auto"/>
        </w:rPr>
      </w:pPr>
      <w:proofErr w:type="spellStart"/>
      <w:r w:rsidRPr="00EE3F51">
        <w:rPr>
          <w:u w:val="single"/>
        </w:rPr>
        <w:t>Biomarqueur</w:t>
      </w:r>
      <w:proofErr w:type="spellEnd"/>
      <w:r w:rsidRPr="00EE3F51">
        <w:t xml:space="preserve"> : </w:t>
      </w:r>
      <w:r w:rsidRPr="00EE3F51">
        <w:rPr>
          <w:rFonts w:ascii="Times New Roman" w:hAnsi="Times New Roman" w:cs="Times New Roman"/>
          <w:color w:val="auto"/>
        </w:rPr>
        <w:t xml:space="preserve">Elément quantifiable qui va permettre de renseigner sur un effet biologique, physiologique ou une susceptibilité à une pathologie. Ils sont de deux types : les </w:t>
      </w:r>
      <w:proofErr w:type="spellStart"/>
      <w:r w:rsidRPr="00EE3F51">
        <w:rPr>
          <w:rFonts w:ascii="Times New Roman" w:hAnsi="Times New Roman" w:cs="Times New Roman"/>
          <w:color w:val="auto"/>
        </w:rPr>
        <w:t>biomarqueur</w:t>
      </w:r>
      <w:proofErr w:type="spellEnd"/>
      <w:r w:rsidRPr="00EE3F51">
        <w:rPr>
          <w:rFonts w:ascii="Times New Roman" w:hAnsi="Times New Roman" w:cs="Times New Roman"/>
          <w:color w:val="auto"/>
        </w:rPr>
        <w:t xml:space="preserve"> prédictif (prévoir l’efficacité d’une thérapeutique) </w:t>
      </w:r>
      <w:r w:rsidRPr="00EE3F51">
        <w:t xml:space="preserve">et les </w:t>
      </w:r>
      <w:proofErr w:type="spellStart"/>
      <w:r w:rsidRPr="00EE3F51">
        <w:rPr>
          <w:rFonts w:ascii="Times New Roman" w:hAnsi="Times New Roman" w:cs="Times New Roman"/>
          <w:color w:val="auto"/>
        </w:rPr>
        <w:t>biomarqueur</w:t>
      </w:r>
      <w:proofErr w:type="spellEnd"/>
      <w:r w:rsidRPr="00EE3F51">
        <w:rPr>
          <w:rFonts w:ascii="Times New Roman" w:hAnsi="Times New Roman" w:cs="Times New Roman"/>
          <w:color w:val="auto"/>
        </w:rPr>
        <w:t xml:space="preserve"> pronostic (caractériser l’évolution de la maladie, la survie des patients)</w:t>
      </w:r>
      <w:r w:rsidR="007F1806" w:rsidRPr="00EE3F51">
        <w:rPr>
          <w:rFonts w:ascii="Times New Roman" w:hAnsi="Times New Roman" w:cs="Times New Roman"/>
          <w:color w:val="auto"/>
        </w:rPr>
        <w:t>.</w:t>
      </w:r>
    </w:p>
    <w:p w:rsidR="00E4765D" w:rsidRPr="00EE3F51" w:rsidRDefault="00E4765D" w:rsidP="007F1806">
      <w:pPr>
        <w:pStyle w:val="Default"/>
        <w:jc w:val="both"/>
        <w:rPr>
          <w:rFonts w:ascii="Times New Roman" w:hAnsi="Times New Roman" w:cs="Times New Roman"/>
          <w:color w:val="auto"/>
        </w:rPr>
      </w:pPr>
      <w:r w:rsidRPr="00EE3F51">
        <w:rPr>
          <w:rFonts w:ascii="Times New Roman" w:hAnsi="Times New Roman" w:cs="Times New Roman"/>
          <w:color w:val="auto"/>
        </w:rPr>
        <w:t xml:space="preserve">Un </w:t>
      </w:r>
      <w:proofErr w:type="spellStart"/>
      <w:r w:rsidRPr="00EE3F51">
        <w:rPr>
          <w:rFonts w:ascii="Times New Roman" w:hAnsi="Times New Roman" w:cs="Times New Roman"/>
          <w:color w:val="auto"/>
        </w:rPr>
        <w:t>biomarqueur</w:t>
      </w:r>
      <w:proofErr w:type="spellEnd"/>
      <w:r w:rsidRPr="00EE3F51">
        <w:rPr>
          <w:rFonts w:ascii="Times New Roman" w:hAnsi="Times New Roman" w:cs="Times New Roman"/>
          <w:color w:val="auto"/>
        </w:rPr>
        <w:t xml:space="preserve"> peut être prédictif et pronostic mais le plus souvent il n’est pas de bonne qualité pour chaque fonction. </w:t>
      </w:r>
    </w:p>
    <w:p w:rsidR="00FB7519" w:rsidRPr="00EE3F51" w:rsidRDefault="00FB7519" w:rsidP="007F1806">
      <w:pPr>
        <w:pStyle w:val="Default"/>
        <w:jc w:val="both"/>
        <w:rPr>
          <w:rFonts w:ascii="Times New Roman" w:hAnsi="Times New Roman" w:cs="Times New Roman"/>
          <w:color w:val="auto"/>
        </w:rPr>
      </w:pPr>
    </w:p>
    <w:p w:rsidR="00E42041" w:rsidRPr="00EE3F51" w:rsidRDefault="00E42041" w:rsidP="007F1806">
      <w:pPr>
        <w:pStyle w:val="Default"/>
        <w:jc w:val="both"/>
        <w:rPr>
          <w:rFonts w:ascii="Times New Roman" w:hAnsi="Times New Roman" w:cs="Times New Roman"/>
          <w:color w:val="auto"/>
        </w:rPr>
      </w:pPr>
    </w:p>
    <w:p w:rsidR="00A10DCB" w:rsidRPr="00EE3F51" w:rsidRDefault="00A10DCB" w:rsidP="007F1806">
      <w:pPr>
        <w:jc w:val="both"/>
        <w:rPr>
          <w:rFonts w:cs="Times New Roman"/>
          <w:lang w:val="fr-FR"/>
        </w:rPr>
      </w:pPr>
    </w:p>
    <w:p w:rsidR="00FB7519" w:rsidRPr="00EE3F51" w:rsidRDefault="00FB7519" w:rsidP="007F1806">
      <w:pPr>
        <w:pStyle w:val="Default"/>
        <w:jc w:val="both"/>
      </w:pPr>
    </w:p>
    <w:p w:rsidR="00FB7519" w:rsidRPr="00EE3F51" w:rsidRDefault="00FB7519" w:rsidP="007F1806">
      <w:pPr>
        <w:pStyle w:val="Default"/>
        <w:numPr>
          <w:ilvl w:val="0"/>
          <w:numId w:val="6"/>
        </w:numPr>
        <w:jc w:val="both"/>
        <w:rPr>
          <w:rFonts w:ascii="Times New Roman" w:hAnsi="Times New Roman" w:cs="Times New Roman"/>
          <w:color w:val="auto"/>
          <w:sz w:val="28"/>
          <w:szCs w:val="28"/>
        </w:rPr>
      </w:pPr>
      <w:r w:rsidRPr="00EE3F51">
        <w:rPr>
          <w:rFonts w:ascii="Times New Roman" w:hAnsi="Times New Roman" w:cs="Times New Roman"/>
          <w:color w:val="auto"/>
          <w:sz w:val="28"/>
          <w:szCs w:val="28"/>
        </w:rPr>
        <w:t xml:space="preserve">Génome - </w:t>
      </w:r>
      <w:proofErr w:type="spellStart"/>
      <w:r w:rsidRPr="00EE3F51">
        <w:rPr>
          <w:rFonts w:ascii="Times New Roman" w:hAnsi="Times New Roman" w:cs="Times New Roman"/>
          <w:color w:val="auto"/>
          <w:sz w:val="28"/>
          <w:szCs w:val="28"/>
        </w:rPr>
        <w:t>Transcriptome</w:t>
      </w:r>
      <w:proofErr w:type="spellEnd"/>
      <w:r w:rsidRPr="00EE3F51">
        <w:rPr>
          <w:rFonts w:ascii="Times New Roman" w:hAnsi="Times New Roman" w:cs="Times New Roman"/>
          <w:color w:val="auto"/>
          <w:sz w:val="28"/>
          <w:szCs w:val="28"/>
        </w:rPr>
        <w:t xml:space="preserve"> - Protéome </w:t>
      </w:r>
    </w:p>
    <w:p w:rsidR="00E42041" w:rsidRPr="00EE3F51" w:rsidRDefault="00E42041" w:rsidP="007F1806">
      <w:pPr>
        <w:pStyle w:val="Default"/>
        <w:spacing w:after="250"/>
        <w:jc w:val="both"/>
        <w:rPr>
          <w:rFonts w:ascii="Times New Roman" w:hAnsi="Times New Roman" w:cs="Times New Roman"/>
          <w:color w:val="auto"/>
        </w:rPr>
      </w:pPr>
    </w:p>
    <w:p w:rsidR="00FB7519" w:rsidRPr="00EE3F51" w:rsidRDefault="00E42041" w:rsidP="007F1806">
      <w:pPr>
        <w:pStyle w:val="Default"/>
        <w:spacing w:after="250"/>
        <w:jc w:val="both"/>
        <w:rPr>
          <w:rFonts w:ascii="Times New Roman" w:hAnsi="Times New Roman" w:cs="Times New Roman"/>
          <w:color w:val="auto"/>
        </w:rPr>
      </w:pPr>
      <w:r w:rsidRPr="00EE3F51">
        <w:rPr>
          <w:rFonts w:ascii="Times New Roman" w:hAnsi="Times New Roman" w:cs="Times New Roman"/>
          <w:color w:val="auto"/>
        </w:rPr>
        <w:t>Dans le passé l’étude de ces notions était basée sur une r</w:t>
      </w:r>
      <w:r w:rsidR="00FB7519" w:rsidRPr="00EE3F51">
        <w:rPr>
          <w:rFonts w:ascii="Times New Roman" w:hAnsi="Times New Roman" w:cs="Times New Roman"/>
          <w:color w:val="auto"/>
        </w:rPr>
        <w:t>elation</w:t>
      </w:r>
      <w:r w:rsidRPr="00EE3F51">
        <w:rPr>
          <w:rFonts w:ascii="Times New Roman" w:hAnsi="Times New Roman" w:cs="Times New Roman"/>
          <w:color w:val="auto"/>
        </w:rPr>
        <w:t xml:space="preserve"> fausse : 1 gène = 1 ARN = 1 protéine </w:t>
      </w:r>
      <w:r w:rsidR="00FB7519" w:rsidRPr="00EE3F51">
        <w:rPr>
          <w:rFonts w:ascii="Times New Roman" w:hAnsi="Times New Roman" w:cs="Times New Roman"/>
          <w:color w:val="auto"/>
        </w:rPr>
        <w:t xml:space="preserve">Le génome code pour 20 000 gènes, il y a plus d’un million d’ARNm et plus de 10 millions de protéines </w:t>
      </w:r>
    </w:p>
    <w:p w:rsidR="00FB7519" w:rsidRPr="00EE3F51" w:rsidRDefault="00E42041" w:rsidP="007F1806">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w:t>
      </w:r>
      <w:proofErr w:type="spellStart"/>
      <w:r w:rsidRPr="00EE3F51">
        <w:rPr>
          <w:rFonts w:ascii="Times New Roman" w:hAnsi="Times New Roman" w:cs="Times New Roman"/>
          <w:color w:val="auto"/>
        </w:rPr>
        <w:t>b</w:t>
      </w:r>
      <w:r w:rsidR="00FB7519" w:rsidRPr="00EE3F51">
        <w:rPr>
          <w:rFonts w:ascii="Times New Roman" w:hAnsi="Times New Roman" w:cs="Times New Roman"/>
          <w:color w:val="auto"/>
        </w:rPr>
        <w:t>iomarqueurs</w:t>
      </w:r>
      <w:proofErr w:type="spellEnd"/>
      <w:r w:rsidR="00FB7519" w:rsidRPr="00EE3F51">
        <w:rPr>
          <w:rFonts w:ascii="Times New Roman" w:hAnsi="Times New Roman" w:cs="Times New Roman"/>
          <w:color w:val="auto"/>
        </w:rPr>
        <w:t xml:space="preserve"> à différentes échelles</w:t>
      </w:r>
      <w:r w:rsidRPr="00EE3F51">
        <w:rPr>
          <w:rFonts w:ascii="Times New Roman" w:hAnsi="Times New Roman" w:cs="Times New Roman"/>
          <w:color w:val="auto"/>
        </w:rPr>
        <w:t xml:space="preserve"> : </w:t>
      </w:r>
      <w:r w:rsidR="00FB7519" w:rsidRPr="00EE3F51">
        <w:rPr>
          <w:rFonts w:ascii="Times New Roman" w:hAnsi="Times New Roman" w:cs="Times New Roman"/>
          <w:color w:val="auto"/>
        </w:rPr>
        <w:t xml:space="preserve"> </w:t>
      </w:r>
    </w:p>
    <w:p w:rsidR="00E42041" w:rsidRPr="00EE3F51" w:rsidRDefault="00E42041" w:rsidP="007F1806">
      <w:pPr>
        <w:pStyle w:val="Default"/>
        <w:jc w:val="both"/>
        <w:rPr>
          <w:rFonts w:ascii="Times New Roman" w:hAnsi="Times New Roman" w:cs="Times New Roman"/>
          <w:color w:val="auto"/>
        </w:rPr>
      </w:pPr>
      <w:r w:rsidRPr="00EE3F51">
        <w:rPr>
          <w:rFonts w:ascii="Times New Roman" w:hAnsi="Times New Roman" w:cs="Times New Roman"/>
          <w:color w:val="auto"/>
        </w:rPr>
        <w:t xml:space="preserve">Génome : l’ADN </w:t>
      </w:r>
    </w:p>
    <w:p w:rsidR="00FB7519" w:rsidRPr="00EE3F51" w:rsidRDefault="00FB7519" w:rsidP="007F1806">
      <w:pPr>
        <w:pStyle w:val="Default"/>
        <w:jc w:val="both"/>
        <w:rPr>
          <w:rFonts w:ascii="Times New Roman" w:hAnsi="Times New Roman" w:cs="Times New Roman"/>
          <w:color w:val="auto"/>
        </w:rPr>
      </w:pPr>
      <w:proofErr w:type="spellStart"/>
      <w:r w:rsidRPr="00EE3F51">
        <w:rPr>
          <w:rFonts w:ascii="Times New Roman" w:hAnsi="Times New Roman" w:cs="Times New Roman"/>
          <w:color w:val="auto"/>
        </w:rPr>
        <w:t>Transcriptome</w:t>
      </w:r>
      <w:proofErr w:type="spellEnd"/>
      <w:r w:rsidRPr="00EE3F51">
        <w:rPr>
          <w:rFonts w:ascii="Times New Roman" w:hAnsi="Times New Roman" w:cs="Times New Roman"/>
          <w:color w:val="auto"/>
        </w:rPr>
        <w:t xml:space="preserve"> : </w:t>
      </w:r>
      <w:r w:rsidR="00E42041" w:rsidRPr="00EE3F51">
        <w:rPr>
          <w:rFonts w:ascii="Times New Roman" w:hAnsi="Times New Roman" w:cs="Times New Roman"/>
          <w:color w:val="auto"/>
        </w:rPr>
        <w:t>l'</w:t>
      </w:r>
      <w:r w:rsidRPr="00EE3F51">
        <w:rPr>
          <w:rFonts w:ascii="Times New Roman" w:hAnsi="Times New Roman" w:cs="Times New Roman"/>
          <w:color w:val="auto"/>
        </w:rPr>
        <w:t xml:space="preserve">ARN </w:t>
      </w:r>
    </w:p>
    <w:p w:rsidR="00FB7519" w:rsidRPr="00EE3F51" w:rsidRDefault="00FB7519" w:rsidP="007F1806">
      <w:pPr>
        <w:pStyle w:val="Default"/>
        <w:jc w:val="both"/>
        <w:rPr>
          <w:rFonts w:ascii="Times New Roman" w:hAnsi="Times New Roman" w:cs="Times New Roman"/>
          <w:color w:val="auto"/>
        </w:rPr>
      </w:pPr>
      <w:r w:rsidRPr="00EE3F51">
        <w:rPr>
          <w:rFonts w:ascii="Times New Roman" w:hAnsi="Times New Roman" w:cs="Times New Roman"/>
          <w:color w:val="auto"/>
        </w:rPr>
        <w:t xml:space="preserve">Protéome : </w:t>
      </w:r>
      <w:r w:rsidR="00E42041" w:rsidRPr="00EE3F51">
        <w:rPr>
          <w:rFonts w:ascii="Times New Roman" w:hAnsi="Times New Roman" w:cs="Times New Roman"/>
          <w:color w:val="auto"/>
        </w:rPr>
        <w:t xml:space="preserve">les </w:t>
      </w:r>
      <w:r w:rsidRPr="00EE3F51">
        <w:rPr>
          <w:rFonts w:ascii="Times New Roman" w:hAnsi="Times New Roman" w:cs="Times New Roman"/>
          <w:color w:val="auto"/>
        </w:rPr>
        <w:t xml:space="preserve">protéines </w:t>
      </w:r>
    </w:p>
    <w:p w:rsidR="00E42041" w:rsidRPr="00EE3F51" w:rsidRDefault="00E42041" w:rsidP="007F1806">
      <w:pPr>
        <w:pStyle w:val="Default"/>
        <w:jc w:val="both"/>
        <w:rPr>
          <w:rFonts w:ascii="Times New Roman" w:hAnsi="Times New Roman" w:cs="Times New Roman"/>
          <w:color w:val="auto"/>
        </w:rPr>
      </w:pPr>
    </w:p>
    <w:p w:rsidR="00E42041" w:rsidRPr="00EE3F51" w:rsidRDefault="00E42041" w:rsidP="007F1806">
      <w:pPr>
        <w:pStyle w:val="Default"/>
        <w:jc w:val="both"/>
        <w:rPr>
          <w:rFonts w:ascii="Times New Roman" w:hAnsi="Times New Roman" w:cs="Times New Roman"/>
          <w:color w:val="auto"/>
        </w:rPr>
      </w:pPr>
    </w:p>
    <w:p w:rsidR="00FB7519" w:rsidRPr="00EE3F51" w:rsidRDefault="00E42041" w:rsidP="007F1806">
      <w:pPr>
        <w:jc w:val="both"/>
        <w:rPr>
          <w:rFonts w:cs="Times New Roman"/>
          <w:lang w:val="fr-FR"/>
        </w:rPr>
      </w:pPr>
      <w:r w:rsidRPr="00EE3F51">
        <w:rPr>
          <w:rFonts w:cs="Times New Roman"/>
          <w:u w:val="single"/>
          <w:lang w:val="fr-FR"/>
        </w:rPr>
        <w:t>Le Génome</w:t>
      </w:r>
      <w:r w:rsidRPr="00EE3F51">
        <w:rPr>
          <w:rFonts w:cs="Times New Roman"/>
          <w:lang w:val="fr-FR"/>
        </w:rPr>
        <w:t> :</w:t>
      </w:r>
    </w:p>
    <w:p w:rsidR="00E42041" w:rsidRPr="00EE3F51" w:rsidRDefault="00E42041" w:rsidP="007F1806">
      <w:pPr>
        <w:widowControl/>
        <w:suppressAutoHyphens w:val="0"/>
        <w:autoSpaceDE w:val="0"/>
        <w:adjustRightInd w:val="0"/>
        <w:spacing w:after="71"/>
        <w:jc w:val="both"/>
        <w:textAlignment w:val="auto"/>
        <w:rPr>
          <w:rFonts w:cs="Times New Roman"/>
          <w:kern w:val="0"/>
          <w:lang w:val="fr-FR" w:bidi="ar-SA"/>
        </w:rPr>
      </w:pPr>
      <w:r w:rsidRPr="00EE3F51">
        <w:rPr>
          <w:rFonts w:cs="Times New Roman"/>
          <w:kern w:val="0"/>
          <w:lang w:val="fr-FR" w:bidi="ar-SA"/>
        </w:rPr>
        <w:t>C’est l’ensemble du matériel g</w:t>
      </w:r>
      <w:r w:rsidR="00E4765D" w:rsidRPr="00EE3F51">
        <w:rPr>
          <w:rFonts w:cs="Times New Roman"/>
          <w:kern w:val="0"/>
          <w:lang w:val="fr-FR" w:bidi="ar-SA"/>
        </w:rPr>
        <w:t>énétique d’un individu, le s</w:t>
      </w:r>
      <w:r w:rsidRPr="00EE3F51">
        <w:rPr>
          <w:rFonts w:cs="Times New Roman"/>
          <w:kern w:val="0"/>
          <w:lang w:val="fr-FR" w:bidi="ar-SA"/>
        </w:rPr>
        <w:t xml:space="preserve">upport de l'information génétique, composé de près de trois milliards de paires de bases, réparties entre les 23 paires de chromosomes </w:t>
      </w:r>
      <w:r w:rsidR="00E4765D" w:rsidRPr="00EE3F51">
        <w:rPr>
          <w:rFonts w:cs="Times New Roman"/>
          <w:kern w:val="0"/>
          <w:lang w:val="fr-FR" w:bidi="ar-SA"/>
        </w:rPr>
        <w:t>et l</w:t>
      </w:r>
      <w:r w:rsidRPr="00EE3F51">
        <w:rPr>
          <w:rFonts w:cs="Times New Roman"/>
          <w:kern w:val="0"/>
          <w:lang w:val="fr-FR" w:bidi="ar-SA"/>
        </w:rPr>
        <w:t xml:space="preserve">e même pour toutes les cellules d'un même organisme </w:t>
      </w:r>
      <w:r w:rsidR="00E4765D" w:rsidRPr="00EE3F51">
        <w:rPr>
          <w:rFonts w:cs="Times New Roman"/>
          <w:kern w:val="0"/>
          <w:lang w:val="fr-FR" w:bidi="ar-SA"/>
        </w:rPr>
        <w:t>(à de rare exception du type Lymphocyte B avec les réarrangements VDJ)</w:t>
      </w:r>
    </w:p>
    <w:p w:rsidR="00E42041" w:rsidRPr="00EE3F51" w:rsidRDefault="00E4765D" w:rsidP="007F1806">
      <w:pPr>
        <w:widowControl/>
        <w:suppressAutoHyphens w:val="0"/>
        <w:autoSpaceDE w:val="0"/>
        <w:adjustRightInd w:val="0"/>
        <w:spacing w:after="71"/>
        <w:jc w:val="both"/>
        <w:textAlignment w:val="auto"/>
        <w:rPr>
          <w:rFonts w:cs="Times New Roman"/>
          <w:kern w:val="0"/>
          <w:lang w:val="fr-FR" w:bidi="ar-SA"/>
        </w:rPr>
      </w:pPr>
      <w:r w:rsidRPr="00EE3F51">
        <w:rPr>
          <w:rFonts w:cs="Times New Roman"/>
          <w:kern w:val="0"/>
          <w:lang w:val="fr-FR" w:bidi="ar-SA"/>
        </w:rPr>
        <w:t xml:space="preserve">Chez l’Homme il y a </w:t>
      </w:r>
      <w:r w:rsidR="00E42041" w:rsidRPr="00EE3F51">
        <w:rPr>
          <w:rFonts w:cs="Times New Roman"/>
          <w:kern w:val="0"/>
          <w:lang w:val="fr-FR" w:bidi="ar-SA"/>
        </w:rPr>
        <w:t>20 000 gènes codant chacun pour une ou plusieurs protéines (+/- 2 % de l’ADN)</w:t>
      </w:r>
      <w:r w:rsidRPr="00EE3F51">
        <w:rPr>
          <w:rFonts w:cs="Times New Roman"/>
          <w:kern w:val="0"/>
          <w:lang w:val="fr-FR" w:bidi="ar-SA"/>
        </w:rPr>
        <w:t>.</w:t>
      </w:r>
      <w:r w:rsidR="00E42041" w:rsidRPr="00EE3F51">
        <w:rPr>
          <w:rFonts w:cs="Times New Roman"/>
          <w:kern w:val="0"/>
          <w:lang w:val="fr-FR" w:bidi="ar-SA"/>
        </w:rPr>
        <w:t xml:space="preserve"> </w:t>
      </w:r>
      <w:r w:rsidRPr="00EE3F51">
        <w:rPr>
          <w:rFonts w:cs="Times New Roman"/>
          <w:kern w:val="0"/>
          <w:lang w:val="fr-FR" w:bidi="ar-SA"/>
        </w:rPr>
        <w:t>Avant l’ADN non codant était vu comme de l’ADN poubelle.</w:t>
      </w:r>
      <w:r w:rsidR="00E42041" w:rsidRPr="00EE3F51">
        <w:rPr>
          <w:rFonts w:cs="Times New Roman"/>
          <w:kern w:val="0"/>
          <w:lang w:val="fr-FR" w:bidi="ar-SA"/>
        </w:rPr>
        <w:t xml:space="preserve"> </w:t>
      </w:r>
    </w:p>
    <w:p w:rsidR="00E42041" w:rsidRPr="00EE3F51" w:rsidRDefault="00E42041" w:rsidP="007F1806">
      <w:pPr>
        <w:widowControl/>
        <w:suppressAutoHyphens w:val="0"/>
        <w:autoSpaceDE w:val="0"/>
        <w:adjustRightInd w:val="0"/>
        <w:spacing w:after="58"/>
        <w:jc w:val="both"/>
        <w:textAlignment w:val="auto"/>
        <w:rPr>
          <w:rFonts w:cs="Times New Roman"/>
          <w:kern w:val="0"/>
          <w:lang w:val="fr-FR" w:bidi="ar-SA"/>
        </w:rPr>
      </w:pPr>
    </w:p>
    <w:p w:rsidR="00E42041" w:rsidRPr="00EE3F51" w:rsidRDefault="00E4765D" w:rsidP="007F1806">
      <w:pPr>
        <w:widowControl/>
        <w:suppressAutoHyphens w:val="0"/>
        <w:autoSpaceDE w:val="0"/>
        <w:adjustRightInd w:val="0"/>
        <w:spacing w:after="58"/>
        <w:jc w:val="both"/>
        <w:textAlignment w:val="auto"/>
        <w:rPr>
          <w:rFonts w:cs="Times New Roman"/>
          <w:kern w:val="0"/>
          <w:lang w:val="fr-FR" w:bidi="ar-SA"/>
        </w:rPr>
      </w:pPr>
      <w:r w:rsidRPr="00EE3F51">
        <w:rPr>
          <w:rFonts w:cs="Times New Roman"/>
          <w:kern w:val="0"/>
          <w:lang w:val="fr-FR" w:bidi="ar-SA"/>
        </w:rPr>
        <w:t xml:space="preserve">Avec le </w:t>
      </w:r>
      <w:r w:rsidR="00E42041" w:rsidRPr="00EE3F51">
        <w:rPr>
          <w:rFonts w:cs="Times New Roman"/>
          <w:kern w:val="0"/>
          <w:lang w:val="fr-FR" w:bidi="ar-SA"/>
        </w:rPr>
        <w:t>Projet ENCODE lancé en 2003 (</w:t>
      </w:r>
      <w:proofErr w:type="spellStart"/>
      <w:r w:rsidR="00E42041" w:rsidRPr="00EE3F51">
        <w:rPr>
          <w:rFonts w:cs="Times New Roman"/>
          <w:kern w:val="0"/>
          <w:lang w:val="fr-FR" w:bidi="ar-SA"/>
        </w:rPr>
        <w:t>ENCyclopaedia</w:t>
      </w:r>
      <w:proofErr w:type="spellEnd"/>
      <w:r w:rsidR="00E42041" w:rsidRPr="00EE3F51">
        <w:rPr>
          <w:rFonts w:cs="Times New Roman"/>
          <w:kern w:val="0"/>
          <w:lang w:val="fr-FR" w:bidi="ar-SA"/>
        </w:rPr>
        <w:t xml:space="preserve"> Of DNA </w:t>
      </w:r>
      <w:proofErr w:type="spellStart"/>
      <w:r w:rsidR="00E42041" w:rsidRPr="00EE3F51">
        <w:rPr>
          <w:rFonts w:cs="Times New Roman"/>
          <w:kern w:val="0"/>
          <w:lang w:val="fr-FR" w:bidi="ar-SA"/>
        </w:rPr>
        <w:t>Elements</w:t>
      </w:r>
      <w:proofErr w:type="spellEnd"/>
      <w:r w:rsidR="00E42041" w:rsidRPr="00EE3F51">
        <w:rPr>
          <w:rFonts w:cs="Times New Roman"/>
          <w:kern w:val="0"/>
          <w:lang w:val="fr-FR" w:bidi="ar-SA"/>
        </w:rPr>
        <w:t>)</w:t>
      </w:r>
      <w:r w:rsidRPr="00EE3F51">
        <w:rPr>
          <w:rFonts w:cs="Times New Roman"/>
          <w:kern w:val="0"/>
          <w:lang w:val="fr-FR" w:bidi="ar-SA"/>
        </w:rPr>
        <w:t> :</w:t>
      </w:r>
    </w:p>
    <w:p w:rsidR="00E42041" w:rsidRPr="00EE3F51" w:rsidRDefault="00E42041" w:rsidP="007F1806">
      <w:pPr>
        <w:widowControl/>
        <w:suppressAutoHyphens w:val="0"/>
        <w:autoSpaceDE w:val="0"/>
        <w:adjustRightInd w:val="0"/>
        <w:spacing w:after="58"/>
        <w:jc w:val="both"/>
        <w:textAlignment w:val="auto"/>
        <w:rPr>
          <w:rFonts w:cs="Times New Roman"/>
          <w:kern w:val="0"/>
          <w:lang w:val="fr-FR" w:bidi="ar-SA"/>
        </w:rPr>
      </w:pPr>
      <w:r w:rsidRPr="00EE3F51">
        <w:rPr>
          <w:rFonts w:cs="Times New Roman"/>
          <w:kern w:val="0"/>
          <w:lang w:val="fr-FR" w:bidi="ar-SA"/>
        </w:rPr>
        <w:t xml:space="preserve">–Plusieurs millions d’interrupteurs régulant l’activité des gènes et des mutations dans ces régions </w:t>
      </w:r>
      <w:r w:rsidR="007F1806" w:rsidRPr="00EE3F51">
        <w:rPr>
          <w:rFonts w:cs="Times New Roman"/>
          <w:kern w:val="0"/>
          <w:lang w:val="fr-FR" w:bidi="ar-SA"/>
        </w:rPr>
        <w:t>pourraient induire des maladies.</w:t>
      </w:r>
    </w:p>
    <w:p w:rsidR="00E42041" w:rsidRPr="00EE3F51" w:rsidRDefault="00E42041" w:rsidP="007F1806">
      <w:pPr>
        <w:widowControl/>
        <w:suppressAutoHyphens w:val="0"/>
        <w:autoSpaceDE w:val="0"/>
        <w:adjustRightInd w:val="0"/>
        <w:spacing w:after="58"/>
        <w:jc w:val="both"/>
        <w:textAlignment w:val="auto"/>
        <w:rPr>
          <w:rFonts w:cs="Times New Roman"/>
          <w:kern w:val="0"/>
          <w:lang w:val="fr-FR" w:bidi="ar-SA"/>
        </w:rPr>
      </w:pPr>
      <w:r w:rsidRPr="00EE3F51">
        <w:rPr>
          <w:rFonts w:cs="Times New Roman"/>
          <w:kern w:val="0"/>
          <w:lang w:val="fr-FR" w:bidi="ar-SA"/>
        </w:rPr>
        <w:t>–</w:t>
      </w:r>
      <w:r w:rsidR="00FA64D4" w:rsidRPr="00EE3F51">
        <w:rPr>
          <w:rFonts w:cs="Times New Roman"/>
          <w:kern w:val="0"/>
          <w:lang w:val="fr-FR" w:bidi="ar-SA"/>
        </w:rPr>
        <w:t xml:space="preserve"> </w:t>
      </w:r>
      <w:r w:rsidRPr="00EE3F51">
        <w:rPr>
          <w:rFonts w:cs="Times New Roman"/>
          <w:kern w:val="0"/>
          <w:lang w:val="fr-FR" w:bidi="ar-SA"/>
        </w:rPr>
        <w:t>Certains sont transcrits en ARN (non codant) d’autres sont d</w:t>
      </w:r>
      <w:r w:rsidR="007F1806" w:rsidRPr="00EE3F51">
        <w:rPr>
          <w:rFonts w:cs="Times New Roman"/>
          <w:kern w:val="0"/>
          <w:lang w:val="fr-FR" w:bidi="ar-SA"/>
        </w:rPr>
        <w:t xml:space="preserve">es </w:t>
      </w:r>
      <w:proofErr w:type="spellStart"/>
      <w:r w:rsidR="007F1806" w:rsidRPr="00EE3F51">
        <w:rPr>
          <w:rFonts w:cs="Times New Roman"/>
          <w:kern w:val="0"/>
          <w:lang w:val="fr-FR" w:bidi="ar-SA"/>
        </w:rPr>
        <w:t>pseudogènes</w:t>
      </w:r>
      <w:proofErr w:type="spellEnd"/>
      <w:r w:rsidR="007F1806" w:rsidRPr="00EE3F51">
        <w:rPr>
          <w:rFonts w:cs="Times New Roman"/>
          <w:kern w:val="0"/>
          <w:lang w:val="fr-FR" w:bidi="ar-SA"/>
        </w:rPr>
        <w:t xml:space="preserve"> (non transcrits).</w:t>
      </w:r>
    </w:p>
    <w:p w:rsidR="00E42041" w:rsidRPr="00EE3F51" w:rsidRDefault="00E42041" w:rsidP="007F1806">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 80 % du </w:t>
      </w:r>
      <w:r w:rsidR="00BC6839" w:rsidRPr="00EE3F51">
        <w:rPr>
          <w:rFonts w:cs="Times New Roman"/>
          <w:kern w:val="0"/>
          <w:lang w:val="fr-FR" w:bidi="ar-SA"/>
        </w:rPr>
        <w:t>génome humain est fonctionnel (rôle de régulation, stabilité...)</w:t>
      </w:r>
    </w:p>
    <w:p w:rsidR="00E4765D" w:rsidRPr="00EE3F51" w:rsidRDefault="00E4765D" w:rsidP="00E42041">
      <w:pPr>
        <w:widowControl/>
        <w:suppressAutoHyphens w:val="0"/>
        <w:autoSpaceDE w:val="0"/>
        <w:adjustRightInd w:val="0"/>
        <w:textAlignment w:val="auto"/>
        <w:rPr>
          <w:rFonts w:cs="Times New Roman"/>
          <w:kern w:val="0"/>
          <w:lang w:val="fr-FR" w:bidi="ar-SA"/>
        </w:rPr>
      </w:pPr>
    </w:p>
    <w:p w:rsidR="00E4765D" w:rsidRPr="00EE3F51" w:rsidRDefault="00E4765D" w:rsidP="00E4765D">
      <w:pPr>
        <w:pStyle w:val="Default"/>
        <w:rPr>
          <w:rFonts w:ascii="Times New Roman" w:hAnsi="Times New Roman" w:cs="Times New Roman"/>
        </w:rPr>
      </w:pPr>
    </w:p>
    <w:p w:rsidR="00444D1E" w:rsidRPr="00EE3F51" w:rsidRDefault="00444D1E" w:rsidP="00E4765D">
      <w:pPr>
        <w:pStyle w:val="Default"/>
        <w:rPr>
          <w:rFonts w:ascii="Times New Roman" w:hAnsi="Times New Roman" w:cs="Times New Roman"/>
          <w:color w:val="auto"/>
        </w:rPr>
      </w:pPr>
    </w:p>
    <w:p w:rsidR="00346C50" w:rsidRPr="00EE3F51" w:rsidRDefault="00346C50" w:rsidP="00526CC2">
      <w:pPr>
        <w:pStyle w:val="Default"/>
        <w:jc w:val="both"/>
        <w:rPr>
          <w:rFonts w:ascii="Times New Roman" w:hAnsi="Times New Roman" w:cs="Times New Roman"/>
          <w:color w:val="auto"/>
        </w:rPr>
      </w:pPr>
    </w:p>
    <w:p w:rsidR="00346C50" w:rsidRPr="00EE3F51" w:rsidRDefault="00346C50" w:rsidP="00526CC2">
      <w:pPr>
        <w:pStyle w:val="Default"/>
        <w:jc w:val="both"/>
        <w:rPr>
          <w:rFonts w:ascii="Times New Roman" w:hAnsi="Times New Roman" w:cs="Times New Roman"/>
          <w:color w:val="auto"/>
        </w:rPr>
      </w:pPr>
    </w:p>
    <w:p w:rsidR="00346C50" w:rsidRPr="00EE3F51" w:rsidRDefault="00346C50" w:rsidP="00526CC2">
      <w:pPr>
        <w:pStyle w:val="Default"/>
        <w:jc w:val="both"/>
        <w:rPr>
          <w:rFonts w:ascii="Times New Roman" w:hAnsi="Times New Roman" w:cs="Times New Roman"/>
          <w:color w:val="auto"/>
        </w:rPr>
      </w:pPr>
    </w:p>
    <w:p w:rsidR="00E4765D" w:rsidRPr="00EE3F51" w:rsidRDefault="00E4765D" w:rsidP="00526CC2">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lastRenderedPageBreak/>
        <w:t>Diversité génétique</w:t>
      </w:r>
      <w:r w:rsidR="00444D1E" w:rsidRPr="00EE3F51">
        <w:rPr>
          <w:rFonts w:ascii="Times New Roman" w:hAnsi="Times New Roman" w:cs="Times New Roman"/>
          <w:color w:val="auto"/>
          <w:u w:val="single"/>
        </w:rPr>
        <w:t> :</w:t>
      </w:r>
    </w:p>
    <w:p w:rsidR="00444D1E" w:rsidRPr="00EE3F51" w:rsidRDefault="00444D1E" w:rsidP="00526CC2">
      <w:pPr>
        <w:pStyle w:val="Default"/>
        <w:jc w:val="both"/>
        <w:rPr>
          <w:rFonts w:ascii="Times New Roman" w:hAnsi="Times New Roman" w:cs="Times New Roman"/>
          <w:color w:val="auto"/>
        </w:rPr>
      </w:pPr>
    </w:p>
    <w:p w:rsidR="00444D1E" w:rsidRPr="00EE3F51" w:rsidRDefault="00E4765D" w:rsidP="00526CC2">
      <w:pPr>
        <w:pStyle w:val="Default"/>
        <w:jc w:val="both"/>
        <w:rPr>
          <w:rFonts w:ascii="Times New Roman" w:hAnsi="Times New Roman" w:cs="Times New Roman"/>
          <w:color w:val="auto"/>
        </w:rPr>
      </w:pPr>
      <w:r w:rsidRPr="00EE3F51">
        <w:rPr>
          <w:rFonts w:ascii="Times New Roman" w:hAnsi="Times New Roman" w:cs="Times New Roman"/>
          <w:color w:val="auto"/>
          <w:u w:val="single"/>
        </w:rPr>
        <w:t>Polymorphisme</w:t>
      </w:r>
      <w:r w:rsidRPr="00EE3F51">
        <w:rPr>
          <w:rFonts w:ascii="Times New Roman" w:hAnsi="Times New Roman" w:cs="Times New Roman"/>
          <w:color w:val="auto"/>
        </w:rPr>
        <w:t xml:space="preserve"> : v</w:t>
      </w:r>
      <w:r w:rsidR="00444D1E" w:rsidRPr="00EE3F51">
        <w:rPr>
          <w:rFonts w:ascii="Times New Roman" w:hAnsi="Times New Roman" w:cs="Times New Roman"/>
          <w:color w:val="auto"/>
        </w:rPr>
        <w:t>ariations de la séquence d'ADN</w:t>
      </w:r>
      <w:r w:rsidR="00003BC1" w:rsidRPr="00EE3F51">
        <w:rPr>
          <w:rFonts w:ascii="Times New Roman" w:hAnsi="Times New Roman" w:cs="Times New Roman"/>
          <w:color w:val="auto"/>
        </w:rPr>
        <w:t xml:space="preserve"> présente dans plus de 1% de la population</w:t>
      </w:r>
      <w:r w:rsidR="007F1806" w:rsidRPr="00EE3F51">
        <w:rPr>
          <w:rFonts w:ascii="Times New Roman" w:hAnsi="Times New Roman" w:cs="Times New Roman"/>
          <w:color w:val="auto"/>
        </w:rPr>
        <w:t>.</w:t>
      </w:r>
    </w:p>
    <w:p w:rsidR="007F1806" w:rsidRPr="00EE3F51" w:rsidRDefault="007F1806" w:rsidP="00526CC2">
      <w:pPr>
        <w:pStyle w:val="Default"/>
        <w:jc w:val="both"/>
        <w:rPr>
          <w:rFonts w:ascii="Times New Roman" w:hAnsi="Times New Roman" w:cs="Times New Roman"/>
          <w:color w:val="auto"/>
        </w:rPr>
      </w:pPr>
    </w:p>
    <w:p w:rsidR="00E4765D" w:rsidRPr="00EE3F51" w:rsidRDefault="00444D1E" w:rsidP="00526CC2">
      <w:pPr>
        <w:pStyle w:val="Default"/>
        <w:jc w:val="both"/>
        <w:rPr>
          <w:rFonts w:ascii="Times New Roman" w:hAnsi="Times New Roman" w:cs="Times New Roman"/>
          <w:color w:val="auto"/>
        </w:rPr>
      </w:pPr>
      <w:r w:rsidRPr="00EE3F51">
        <w:rPr>
          <w:rFonts w:ascii="Times New Roman" w:hAnsi="Times New Roman" w:cs="Times New Roman"/>
          <w:color w:val="auto"/>
        </w:rPr>
        <w:t>Les e</w:t>
      </w:r>
      <w:r w:rsidR="00E4765D" w:rsidRPr="00EE3F51">
        <w:rPr>
          <w:rFonts w:ascii="Times New Roman" w:hAnsi="Times New Roman" w:cs="Times New Roman"/>
          <w:color w:val="auto"/>
        </w:rPr>
        <w:t>rreurs de copie se produisant lors de la réplication de l'ADN ensuite transmises de génération en génération et se fixent dans la populati</w:t>
      </w:r>
      <w:r w:rsidR="007F1806" w:rsidRPr="00EE3F51">
        <w:rPr>
          <w:rFonts w:ascii="Times New Roman" w:hAnsi="Times New Roman" w:cs="Times New Roman"/>
          <w:color w:val="auto"/>
        </w:rPr>
        <w:t>on pour former un polymorphisme.</w:t>
      </w:r>
    </w:p>
    <w:p w:rsidR="00E4765D" w:rsidRPr="00EE3F51" w:rsidRDefault="00E4765D" w:rsidP="00526CC2">
      <w:pPr>
        <w:pStyle w:val="Default"/>
        <w:jc w:val="both"/>
        <w:rPr>
          <w:rFonts w:ascii="Times New Roman" w:hAnsi="Times New Roman" w:cs="Times New Roman"/>
          <w:color w:val="auto"/>
        </w:rPr>
      </w:pPr>
      <w:r w:rsidRPr="00EE3F51">
        <w:rPr>
          <w:rFonts w:ascii="Times New Roman" w:hAnsi="Times New Roman" w:cs="Times New Roman"/>
          <w:color w:val="auto"/>
        </w:rPr>
        <w:t>Quand une mutation dépasse les 1% de la population, on ne parle plus de mutation,</w:t>
      </w:r>
      <w:r w:rsidR="007F1806" w:rsidRPr="00EE3F51">
        <w:rPr>
          <w:rFonts w:ascii="Times New Roman" w:hAnsi="Times New Roman" w:cs="Times New Roman"/>
          <w:color w:val="auto"/>
        </w:rPr>
        <w:t xml:space="preserve"> mais on parle de polymorphisme.</w:t>
      </w:r>
    </w:p>
    <w:p w:rsidR="00E4765D" w:rsidRPr="00EE3F51" w:rsidRDefault="00E4765D" w:rsidP="00526CC2">
      <w:pPr>
        <w:widowControl/>
        <w:suppressAutoHyphens w:val="0"/>
        <w:autoSpaceDE w:val="0"/>
        <w:adjustRightInd w:val="0"/>
        <w:jc w:val="both"/>
        <w:textAlignment w:val="auto"/>
        <w:rPr>
          <w:rFonts w:cs="Times New Roman"/>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u w:val="single"/>
          <w:lang w:val="fr-FR" w:bidi="ar-SA"/>
        </w:rPr>
        <w:t>Locus</w:t>
      </w:r>
      <w:r w:rsidRPr="00EE3F51">
        <w:rPr>
          <w:rFonts w:cs="Times New Roman"/>
          <w:kern w:val="0"/>
          <w:lang w:val="fr-FR" w:bidi="ar-SA"/>
        </w:rPr>
        <w:t xml:space="preserve"> : une position du génome.</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u w:val="single"/>
          <w:lang w:val="fr-FR" w:bidi="ar-SA"/>
        </w:rPr>
        <w:t>Allèle</w:t>
      </w:r>
      <w:r w:rsidRPr="00EE3F51">
        <w:rPr>
          <w:rFonts w:cs="Times New Roman"/>
          <w:kern w:val="0"/>
          <w:lang w:val="fr-FR" w:bidi="ar-SA"/>
        </w:rPr>
        <w:t xml:space="preserve"> : chacune des variations possibles de l'ADN en un locus du génome.</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Pour chaque polymorphisme, le génotype d'un individu est défini comme la combinaison des deux allèles présents sur chacun des brins d'ADN hérités de ses parents </w:t>
      </w:r>
    </w:p>
    <w:p w:rsidR="007F1806" w:rsidRPr="00EE3F51" w:rsidRDefault="007F1806" w:rsidP="00526CC2">
      <w:pPr>
        <w:widowControl/>
        <w:suppressAutoHyphens w:val="0"/>
        <w:autoSpaceDE w:val="0"/>
        <w:adjustRightInd w:val="0"/>
        <w:spacing w:after="41"/>
        <w:jc w:val="both"/>
        <w:textAlignment w:val="auto"/>
        <w:rPr>
          <w:rFonts w:cs="Times New Roman"/>
          <w:kern w:val="0"/>
          <w:lang w:val="fr-FR" w:bidi="ar-SA"/>
        </w:rPr>
      </w:pPr>
      <w:r w:rsidRPr="00EE3F51">
        <w:rPr>
          <w:rFonts w:cs="Times New Roman"/>
          <w:kern w:val="0"/>
          <w:lang w:val="fr-FR" w:bidi="ar-SA"/>
        </w:rPr>
        <w:t>–Homozygote : individu qui possède 2 allèles identiques pour un même gène.</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–Hétérozygote : individu qui possède 2 allèles différents pour un même gène.</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proofErr w:type="spellStart"/>
      <w:r w:rsidRPr="00EE3F51">
        <w:rPr>
          <w:rFonts w:cs="Times New Roman"/>
          <w:kern w:val="0"/>
          <w:u w:val="single"/>
          <w:lang w:val="fr-FR" w:bidi="ar-SA"/>
        </w:rPr>
        <w:t>Haplotype</w:t>
      </w:r>
      <w:proofErr w:type="spellEnd"/>
      <w:r w:rsidRPr="00EE3F51">
        <w:rPr>
          <w:rFonts w:cs="Times New Roman"/>
          <w:kern w:val="0"/>
          <w:u w:val="single"/>
          <w:lang w:val="fr-FR" w:bidi="ar-SA"/>
        </w:rPr>
        <w:t xml:space="preserve"> </w:t>
      </w:r>
      <w:r w:rsidRPr="00EE3F51">
        <w:rPr>
          <w:rFonts w:cs="Times New Roman"/>
          <w:kern w:val="0"/>
          <w:lang w:val="fr-FR" w:bidi="ar-SA"/>
        </w:rPr>
        <w:t>: combinaison de plusieurs allèles situés sur des locus différents d'un même chromosome.</w:t>
      </w:r>
    </w:p>
    <w:p w:rsidR="00E42041" w:rsidRPr="00EE3F51" w:rsidRDefault="00E42041" w:rsidP="00526CC2">
      <w:pPr>
        <w:jc w:val="both"/>
        <w:rPr>
          <w:rFonts w:cs="Times New Roman"/>
          <w:lang w:val="fr-FR"/>
        </w:rPr>
      </w:pPr>
    </w:p>
    <w:p w:rsidR="007F1806" w:rsidRPr="00EE3F51" w:rsidRDefault="007F1806" w:rsidP="00526CC2">
      <w:pPr>
        <w:widowControl/>
        <w:suppressAutoHyphens w:val="0"/>
        <w:autoSpaceDE w:val="0"/>
        <w:adjustRightInd w:val="0"/>
        <w:jc w:val="both"/>
        <w:textAlignment w:val="auto"/>
        <w:rPr>
          <w:rFonts w:cs="Times New Roman"/>
          <w:color w:val="000000"/>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Les mutations de l'ADN amenant à la formation de polymorphismes sont : </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p>
    <w:p w:rsidR="00A65E7F" w:rsidRPr="00EE3F51" w:rsidRDefault="00A65E7F" w:rsidP="00526CC2">
      <w:pPr>
        <w:widowControl/>
        <w:suppressAutoHyphens w:val="0"/>
        <w:autoSpaceDE w:val="0"/>
        <w:adjustRightInd w:val="0"/>
        <w:jc w:val="both"/>
        <w:textAlignment w:val="auto"/>
        <w:rPr>
          <w:rFonts w:cs="Times New Roman"/>
          <w:kern w:val="0"/>
          <w:lang w:val="fr-FR" w:bidi="ar-SA"/>
        </w:rPr>
      </w:pP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1. Substitutions d'une partie de la séquence par une séquence alternative de la même longueur </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 remplacement d'une base par une autre </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polymorphisme à un seul nucléotide (</w:t>
      </w:r>
      <w:r w:rsidRPr="00EE3F51">
        <w:rPr>
          <w:rFonts w:cs="Times New Roman"/>
          <w:bCs/>
          <w:kern w:val="0"/>
          <w:lang w:val="fr-FR" w:bidi="ar-SA"/>
        </w:rPr>
        <w:t xml:space="preserve">SNP pour Single </w:t>
      </w:r>
      <w:proofErr w:type="spellStart"/>
      <w:r w:rsidRPr="00EE3F51">
        <w:rPr>
          <w:rFonts w:cs="Times New Roman"/>
          <w:bCs/>
          <w:kern w:val="0"/>
          <w:lang w:val="fr-FR" w:bidi="ar-SA"/>
        </w:rPr>
        <w:t>Nucleotide</w:t>
      </w:r>
      <w:proofErr w:type="spellEnd"/>
      <w:r w:rsidRPr="00EE3F51">
        <w:rPr>
          <w:rFonts w:cs="Times New Roman"/>
          <w:bCs/>
          <w:kern w:val="0"/>
          <w:lang w:val="fr-FR" w:bidi="ar-SA"/>
        </w:rPr>
        <w:t xml:space="preserve"> </w:t>
      </w:r>
      <w:proofErr w:type="spellStart"/>
      <w:r w:rsidRPr="00EE3F51">
        <w:rPr>
          <w:rFonts w:cs="Times New Roman"/>
          <w:bCs/>
          <w:kern w:val="0"/>
          <w:lang w:val="fr-FR" w:bidi="ar-SA"/>
        </w:rPr>
        <w:t>Polymorphism</w:t>
      </w:r>
      <w:proofErr w:type="spellEnd"/>
      <w:r w:rsidRPr="00EE3F51">
        <w:rPr>
          <w:rFonts w:cs="Times New Roman"/>
          <w:kern w:val="0"/>
          <w:lang w:val="fr-FR" w:bidi="ar-SA"/>
        </w:rPr>
        <w:t xml:space="preserve">) </w:t>
      </w:r>
    </w:p>
    <w:p w:rsidR="007F1806" w:rsidRPr="00EE3F51" w:rsidRDefault="007F1806" w:rsidP="00526CC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Les </w:t>
      </w:r>
      <w:proofErr w:type="spellStart"/>
      <w:r w:rsidRPr="00EE3F51">
        <w:rPr>
          <w:rFonts w:cs="Times New Roman"/>
          <w:kern w:val="0"/>
          <w:lang w:val="fr-FR" w:bidi="ar-SA"/>
        </w:rPr>
        <w:t>SNPs</w:t>
      </w:r>
      <w:proofErr w:type="spellEnd"/>
      <w:r w:rsidRPr="00EE3F51">
        <w:rPr>
          <w:rFonts w:cs="Times New Roman"/>
          <w:kern w:val="0"/>
          <w:lang w:val="fr-FR" w:bidi="ar-SA"/>
        </w:rPr>
        <w:t xml:space="preserve"> apparaissent en moyenne une fois tous les 2 000 bases. </w:t>
      </w:r>
    </w:p>
    <w:p w:rsidR="007F1806" w:rsidRPr="00EE3F51" w:rsidRDefault="007F1806" w:rsidP="00526CC2">
      <w:pPr>
        <w:jc w:val="both"/>
        <w:rPr>
          <w:rFonts w:cs="Times New Roman"/>
          <w:kern w:val="0"/>
          <w:lang w:val="fr-FR" w:bidi="ar-SA"/>
        </w:rPr>
      </w:pPr>
      <w:r w:rsidRPr="00EE3F51">
        <w:rPr>
          <w:rFonts w:cs="Times New Roman"/>
          <w:kern w:val="0"/>
          <w:lang w:val="fr-FR" w:bidi="ar-SA"/>
        </w:rPr>
        <w:t xml:space="preserve">3 millions de SNP ont aujourd'hui été recensés dans le projet </w:t>
      </w:r>
      <w:proofErr w:type="spellStart"/>
      <w:r w:rsidRPr="00EE3F51">
        <w:rPr>
          <w:rFonts w:cs="Times New Roman"/>
          <w:kern w:val="0"/>
          <w:lang w:val="fr-FR" w:bidi="ar-SA"/>
        </w:rPr>
        <w:t>HapMap</w:t>
      </w:r>
      <w:proofErr w:type="spellEnd"/>
      <w:r w:rsidRPr="00EE3F51">
        <w:rPr>
          <w:rFonts w:cs="Times New Roman"/>
          <w:kern w:val="0"/>
          <w:lang w:val="fr-FR" w:bidi="ar-SA"/>
        </w:rPr>
        <w:t xml:space="preserve"> visant à cartographier la variabilité du génome humain.</w:t>
      </w:r>
    </w:p>
    <w:p w:rsidR="007F1806" w:rsidRPr="00EE3F51" w:rsidRDefault="007F1806" w:rsidP="00526CC2">
      <w:pPr>
        <w:jc w:val="both"/>
        <w:rPr>
          <w:rFonts w:cs="Times New Roman"/>
          <w:kern w:val="0"/>
          <w:lang w:val="fr-FR" w:bidi="ar-SA"/>
        </w:rPr>
      </w:pPr>
    </w:p>
    <w:p w:rsidR="00A65E7F" w:rsidRPr="00EE3F51" w:rsidRDefault="00A65E7F" w:rsidP="00526CC2">
      <w:pPr>
        <w:pStyle w:val="Default"/>
        <w:jc w:val="both"/>
        <w:rPr>
          <w:rFonts w:ascii="Times New Roman" w:hAnsi="Times New Roman" w:cs="Times New Roman"/>
          <w:color w:val="auto"/>
        </w:rPr>
      </w:pPr>
    </w:p>
    <w:p w:rsidR="007F1806" w:rsidRPr="00EE3F51" w:rsidRDefault="007F1806"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2. Insertions/délétions de séquences pouvant aboutir à des répétitions de certains éléments de séquence et à la formation de polymorphismes multi-alléliques (plus de 2 allèles possibles) </w:t>
      </w:r>
    </w:p>
    <w:p w:rsidR="007F1806" w:rsidRPr="00EE3F51" w:rsidRDefault="007F1806"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Variations du nombre de copies (CNV : Copy </w:t>
      </w:r>
      <w:proofErr w:type="spellStart"/>
      <w:r w:rsidRPr="00EE3F51">
        <w:rPr>
          <w:rFonts w:ascii="Times New Roman" w:hAnsi="Times New Roman" w:cs="Times New Roman"/>
          <w:color w:val="auto"/>
        </w:rPr>
        <w:t>Number</w:t>
      </w:r>
      <w:proofErr w:type="spellEnd"/>
      <w:r w:rsidRPr="00EE3F51">
        <w:rPr>
          <w:rFonts w:ascii="Times New Roman" w:hAnsi="Times New Roman" w:cs="Times New Roman"/>
          <w:color w:val="auto"/>
        </w:rPr>
        <w:t xml:space="preserve"> Variation) : duplications ou délétions au niveau de certains segments de chromosomes </w:t>
      </w:r>
    </w:p>
    <w:p w:rsidR="007F1806" w:rsidRPr="00EE3F51" w:rsidRDefault="007F1806" w:rsidP="00526CC2">
      <w:pPr>
        <w:pStyle w:val="Default"/>
        <w:jc w:val="both"/>
        <w:rPr>
          <w:rFonts w:ascii="Times New Roman" w:hAnsi="Times New Roman" w:cs="Times New Roman"/>
          <w:color w:val="auto"/>
        </w:rPr>
      </w:pPr>
      <w:r w:rsidRPr="00EE3F51">
        <w:rPr>
          <w:rFonts w:ascii="Times New Roman" w:hAnsi="Times New Roman" w:cs="Times New Roman"/>
          <w:color w:val="auto"/>
        </w:rPr>
        <w:t>Microsatellites de répétitions : motif de plusieurs bases répétées n fois</w:t>
      </w:r>
      <w:r w:rsidR="00A65E7F" w:rsidRPr="00EE3F51">
        <w:rPr>
          <w:rFonts w:ascii="Times New Roman" w:hAnsi="Times New Roman" w:cs="Times New Roman"/>
          <w:color w:val="auto"/>
        </w:rPr>
        <w:t>.</w:t>
      </w:r>
    </w:p>
    <w:p w:rsidR="00A65E7F" w:rsidRPr="00EE3F51" w:rsidRDefault="00A65E7F" w:rsidP="00526CC2">
      <w:pPr>
        <w:pStyle w:val="Default"/>
        <w:jc w:val="both"/>
        <w:rPr>
          <w:rFonts w:ascii="Times New Roman" w:hAnsi="Times New Roman" w:cs="Times New Roman"/>
          <w:color w:val="auto"/>
        </w:rPr>
      </w:pPr>
    </w:p>
    <w:p w:rsidR="00A65E7F" w:rsidRPr="00EE3F51" w:rsidRDefault="00A65E7F" w:rsidP="00526CC2">
      <w:pPr>
        <w:pStyle w:val="Default"/>
        <w:jc w:val="both"/>
      </w:pPr>
    </w:p>
    <w:p w:rsidR="00A65E7F" w:rsidRPr="00EE3F51" w:rsidRDefault="00A65E7F" w:rsidP="00526CC2">
      <w:pPr>
        <w:pStyle w:val="Default"/>
        <w:jc w:val="both"/>
        <w:rPr>
          <w:rFonts w:ascii="Times New Roman" w:hAnsi="Times New Roman" w:cs="Times New Roman"/>
          <w:color w:val="auto"/>
        </w:rPr>
      </w:pP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Impact des variations du génome :</w:t>
      </w:r>
    </w:p>
    <w:p w:rsidR="00A65E7F" w:rsidRPr="00EE3F51" w:rsidRDefault="00A65E7F" w:rsidP="00526CC2">
      <w:pPr>
        <w:pStyle w:val="Default"/>
        <w:jc w:val="both"/>
        <w:rPr>
          <w:rFonts w:ascii="Times New Roman" w:hAnsi="Times New Roman" w:cs="Times New Roman"/>
          <w:color w:val="auto"/>
        </w:rPr>
      </w:pP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Polymorphismes non fonctionnels : aucune conséquence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Polymorphismes fonctionnels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–modification de l’expression du gène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–modification de l’épissage de l’ARN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–stabilité de l’ARNm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–changement d’AA </w:t>
      </w:r>
    </w:p>
    <w:p w:rsidR="00A65E7F" w:rsidRPr="00EE3F51" w:rsidRDefault="00A65E7F" w:rsidP="00526CC2">
      <w:pPr>
        <w:pStyle w:val="Default"/>
        <w:jc w:val="both"/>
        <w:rPr>
          <w:rFonts w:ascii="Times New Roman" w:hAnsi="Times New Roman" w:cs="Times New Roman"/>
          <w:color w:val="auto"/>
        </w:rPr>
      </w:pPr>
    </w:p>
    <w:p w:rsidR="00A65E7F" w:rsidRPr="00EE3F51" w:rsidRDefault="00A65E7F" w:rsidP="00526CC2">
      <w:pPr>
        <w:pStyle w:val="Default"/>
        <w:jc w:val="both"/>
      </w:pPr>
    </w:p>
    <w:p w:rsidR="00A65E7F" w:rsidRPr="00EE3F51" w:rsidRDefault="00A65E7F" w:rsidP="00526CC2">
      <w:pPr>
        <w:pStyle w:val="Default"/>
        <w:jc w:val="both"/>
        <w:rPr>
          <w:rFonts w:ascii="Times New Roman" w:hAnsi="Times New Roman" w:cs="Times New Roman"/>
          <w:bCs/>
          <w:color w:val="auto"/>
          <w:u w:val="single"/>
        </w:rPr>
      </w:pPr>
    </w:p>
    <w:p w:rsidR="00A65E7F" w:rsidRPr="00EE3F51" w:rsidRDefault="00A65E7F" w:rsidP="00526CC2">
      <w:pPr>
        <w:pStyle w:val="Default"/>
        <w:jc w:val="both"/>
        <w:rPr>
          <w:rFonts w:ascii="Times New Roman" w:hAnsi="Times New Roman" w:cs="Times New Roman"/>
          <w:bCs/>
          <w:color w:val="auto"/>
          <w:u w:val="single"/>
        </w:rPr>
      </w:pPr>
    </w:p>
    <w:p w:rsidR="00A65E7F" w:rsidRPr="00EE3F51" w:rsidRDefault="00A65E7F" w:rsidP="00526CC2">
      <w:pPr>
        <w:pStyle w:val="Default"/>
        <w:jc w:val="both"/>
        <w:rPr>
          <w:rFonts w:ascii="Times New Roman" w:hAnsi="Times New Roman" w:cs="Times New Roman"/>
          <w:color w:val="auto"/>
          <w:u w:val="single"/>
        </w:rPr>
      </w:pPr>
      <w:proofErr w:type="spellStart"/>
      <w:r w:rsidRPr="00EE3F51">
        <w:rPr>
          <w:rFonts w:ascii="Times New Roman" w:hAnsi="Times New Roman" w:cs="Times New Roman"/>
          <w:bCs/>
          <w:color w:val="auto"/>
          <w:u w:val="single"/>
        </w:rPr>
        <w:lastRenderedPageBreak/>
        <w:t>Transcriptome</w:t>
      </w:r>
      <w:proofErr w:type="spellEnd"/>
      <w:r w:rsidRPr="00EE3F51">
        <w:rPr>
          <w:rFonts w:ascii="Times New Roman" w:hAnsi="Times New Roman" w:cs="Times New Roman"/>
          <w:bCs/>
          <w:color w:val="auto"/>
          <w:u w:val="single"/>
        </w:rPr>
        <w:t>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C’est l’ensemble des ARN issus de la transcription. La variabilité du </w:t>
      </w:r>
      <w:proofErr w:type="spellStart"/>
      <w:r w:rsidRPr="00EE3F51">
        <w:rPr>
          <w:rFonts w:ascii="Times New Roman" w:hAnsi="Times New Roman" w:cs="Times New Roman"/>
          <w:color w:val="auto"/>
        </w:rPr>
        <w:t>transcriptome</w:t>
      </w:r>
      <w:proofErr w:type="spellEnd"/>
      <w:r w:rsidRPr="00EE3F51">
        <w:rPr>
          <w:rFonts w:ascii="Times New Roman" w:hAnsi="Times New Roman" w:cs="Times New Roman"/>
          <w:color w:val="auto"/>
        </w:rPr>
        <w:t xml:space="preserve"> dépend de la différenciation cellulaire et des stimuli environnementaux </w:t>
      </w:r>
    </w:p>
    <w:p w:rsidR="00A65E7F" w:rsidRPr="00EE3F51" w:rsidRDefault="00A65E7F" w:rsidP="00526CC2">
      <w:pPr>
        <w:pStyle w:val="Default"/>
        <w:spacing w:after="58"/>
        <w:jc w:val="both"/>
        <w:rPr>
          <w:rFonts w:ascii="Times New Roman" w:hAnsi="Times New Roman" w:cs="Times New Roman"/>
          <w:color w:val="auto"/>
        </w:rPr>
      </w:pPr>
    </w:p>
    <w:p w:rsidR="00A65E7F" w:rsidRPr="00EE3F51" w:rsidRDefault="00A65E7F" w:rsidP="00526CC2">
      <w:pPr>
        <w:pStyle w:val="Default"/>
        <w:spacing w:after="58"/>
        <w:jc w:val="both"/>
        <w:rPr>
          <w:rFonts w:ascii="Times New Roman" w:hAnsi="Times New Roman" w:cs="Times New Roman"/>
          <w:color w:val="auto"/>
        </w:rPr>
      </w:pPr>
      <w:r w:rsidRPr="00EE3F51">
        <w:rPr>
          <w:rFonts w:ascii="Times New Roman" w:hAnsi="Times New Roman" w:cs="Times New Roman"/>
          <w:color w:val="auto"/>
        </w:rPr>
        <w:t xml:space="preserve">•ARN codant (ARNm)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•ARN non codant (</w:t>
      </w:r>
      <w:proofErr w:type="spellStart"/>
      <w:r w:rsidRPr="00EE3F51">
        <w:rPr>
          <w:rFonts w:ascii="Times New Roman" w:hAnsi="Times New Roman" w:cs="Times New Roman"/>
          <w:color w:val="auto"/>
        </w:rPr>
        <w:t>microARN</w:t>
      </w:r>
      <w:proofErr w:type="spellEnd"/>
      <w:r w:rsidRPr="00EE3F51">
        <w:rPr>
          <w:rFonts w:ascii="Times New Roman" w:hAnsi="Times New Roman" w:cs="Times New Roman"/>
          <w:color w:val="auto"/>
        </w:rPr>
        <w:t xml:space="preserve">) qui régulent l'expression des ARNm </w:t>
      </w:r>
    </w:p>
    <w:p w:rsidR="00A65E7F" w:rsidRPr="00EE3F51" w:rsidRDefault="00A65E7F" w:rsidP="00526CC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–Les régulations </w:t>
      </w:r>
      <w:proofErr w:type="spellStart"/>
      <w:r w:rsidRPr="00EE3F51">
        <w:rPr>
          <w:rFonts w:ascii="Times New Roman" w:hAnsi="Times New Roman" w:cs="Times New Roman"/>
          <w:color w:val="auto"/>
        </w:rPr>
        <w:t>épigéniques</w:t>
      </w:r>
      <w:proofErr w:type="spellEnd"/>
      <w:r w:rsidRPr="00EE3F51">
        <w:rPr>
          <w:rFonts w:ascii="Times New Roman" w:hAnsi="Times New Roman" w:cs="Times New Roman"/>
          <w:color w:val="auto"/>
        </w:rPr>
        <w:t xml:space="preserve"> </w:t>
      </w:r>
    </w:p>
    <w:p w:rsidR="00A65E7F" w:rsidRPr="00EE3F51" w:rsidRDefault="00A65E7F" w:rsidP="00526CC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–Implication dans l'apparition de nombreuses pathologies (cancer…) </w:t>
      </w:r>
    </w:p>
    <w:p w:rsidR="00A65E7F" w:rsidRPr="00EE3F51" w:rsidRDefault="00A65E7F" w:rsidP="00526CC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–constitués d'une vingtaine de nucléotides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 xml:space="preserve">–1000 </w:t>
      </w:r>
      <w:proofErr w:type="spellStart"/>
      <w:r w:rsidRPr="00EE3F51">
        <w:rPr>
          <w:rFonts w:ascii="Times New Roman" w:hAnsi="Times New Roman" w:cs="Times New Roman"/>
          <w:color w:val="auto"/>
        </w:rPr>
        <w:t>microARN</w:t>
      </w:r>
      <w:r w:rsidR="004F16F9">
        <w:rPr>
          <w:rFonts w:ascii="Times New Roman" w:hAnsi="Times New Roman" w:cs="Times New Roman"/>
          <w:color w:val="auto"/>
        </w:rPr>
        <w:t>s</w:t>
      </w:r>
      <w:proofErr w:type="spellEnd"/>
      <w:r w:rsidRPr="00EE3F51">
        <w:rPr>
          <w:rFonts w:ascii="Times New Roman" w:hAnsi="Times New Roman" w:cs="Times New Roman"/>
          <w:color w:val="auto"/>
        </w:rPr>
        <w:t xml:space="preserve"> </w:t>
      </w:r>
    </w:p>
    <w:p w:rsidR="00A65E7F" w:rsidRPr="00EE3F51" w:rsidRDefault="00A65E7F" w:rsidP="00526CC2">
      <w:pPr>
        <w:pStyle w:val="Default"/>
        <w:jc w:val="both"/>
        <w:rPr>
          <w:rFonts w:ascii="Times New Roman" w:hAnsi="Times New Roman" w:cs="Times New Roman"/>
          <w:color w:val="auto"/>
        </w:rPr>
      </w:pPr>
    </w:p>
    <w:p w:rsidR="00A65E7F" w:rsidRPr="00EE3F51" w:rsidRDefault="00A65E7F" w:rsidP="00526CC2">
      <w:pPr>
        <w:pStyle w:val="Default"/>
        <w:jc w:val="both"/>
      </w:pPr>
    </w:p>
    <w:p w:rsidR="00A65E7F" w:rsidRPr="00EE3F51" w:rsidRDefault="00A65E7F" w:rsidP="00526CC2">
      <w:pPr>
        <w:pStyle w:val="Default"/>
        <w:jc w:val="both"/>
        <w:rPr>
          <w:rFonts w:ascii="Times New Roman" w:hAnsi="Times New Roman" w:cs="Times New Roman"/>
          <w:color w:val="auto"/>
          <w:u w:val="single"/>
        </w:rPr>
      </w:pPr>
      <w:r w:rsidRPr="00EE3F51">
        <w:rPr>
          <w:rFonts w:ascii="Times New Roman" w:hAnsi="Times New Roman" w:cs="Times New Roman"/>
          <w:bCs/>
          <w:color w:val="auto"/>
          <w:u w:val="single"/>
        </w:rPr>
        <w:t>Protéome :</w:t>
      </w:r>
    </w:p>
    <w:p w:rsidR="00A65E7F" w:rsidRPr="00EE3F51" w:rsidRDefault="00A65E7F" w:rsidP="00526CC2">
      <w:pPr>
        <w:pStyle w:val="Default"/>
        <w:jc w:val="both"/>
        <w:rPr>
          <w:rFonts w:ascii="Times New Roman" w:hAnsi="Times New Roman" w:cs="Times New Roman"/>
          <w:color w:val="auto"/>
        </w:rPr>
      </w:pPr>
      <w:r w:rsidRPr="00EE3F51">
        <w:rPr>
          <w:rFonts w:ascii="Times New Roman" w:hAnsi="Times New Roman" w:cs="Times New Roman"/>
          <w:color w:val="auto"/>
        </w:rPr>
        <w:t>C’est la caractérisation et étude de l’ensemble des protéines exprimées par un génome et plus particulièrement celui d’une cellule, d’un tissu ou d’un organisme. C’est une entité dynamique et complexe.</w:t>
      </w:r>
    </w:p>
    <w:p w:rsidR="00A65E7F" w:rsidRPr="00EE3F51" w:rsidRDefault="00A65E7F" w:rsidP="00526CC2">
      <w:pPr>
        <w:pStyle w:val="Default"/>
        <w:spacing w:after="58"/>
        <w:jc w:val="both"/>
        <w:rPr>
          <w:rFonts w:ascii="Times New Roman" w:hAnsi="Times New Roman" w:cs="Times New Roman"/>
          <w:color w:val="auto"/>
        </w:rPr>
      </w:pPr>
      <w:proofErr w:type="spellStart"/>
      <w:r w:rsidRPr="00EE3F51">
        <w:rPr>
          <w:rFonts w:ascii="Times New Roman" w:hAnsi="Times New Roman" w:cs="Times New Roman"/>
          <w:color w:val="auto"/>
        </w:rPr>
        <w:t>Human</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Proteome</w:t>
      </w:r>
      <w:proofErr w:type="spellEnd"/>
      <w:r w:rsidRPr="00EE3F51">
        <w:rPr>
          <w:rFonts w:ascii="Times New Roman" w:hAnsi="Times New Roman" w:cs="Times New Roman"/>
          <w:color w:val="auto"/>
        </w:rPr>
        <w:t xml:space="preserve"> Organisation (HUPO) : base de données unique permettant de décrire les protéines correspondant aux 20 300 gènes codants chez l’homme </w:t>
      </w:r>
    </w:p>
    <w:p w:rsidR="00A65E7F" w:rsidRPr="00EE3F51" w:rsidRDefault="00A65E7F" w:rsidP="00526CC2">
      <w:pPr>
        <w:pStyle w:val="Default"/>
        <w:spacing w:after="58"/>
        <w:jc w:val="both"/>
        <w:rPr>
          <w:rFonts w:ascii="Times New Roman" w:hAnsi="Times New Roman" w:cs="Times New Roman"/>
          <w:color w:val="auto"/>
        </w:rPr>
      </w:pPr>
      <w:r w:rsidRPr="00EE3F51">
        <w:rPr>
          <w:rFonts w:ascii="Times New Roman" w:hAnsi="Times New Roman" w:cs="Times New Roman"/>
          <w:color w:val="auto"/>
        </w:rPr>
        <w:t xml:space="preserve">On l’analyse par spectrométrie de masse. Avec un objectif majeur : la découverte de </w:t>
      </w:r>
      <w:proofErr w:type="spellStart"/>
      <w:r w:rsidRPr="00EE3F51">
        <w:rPr>
          <w:rFonts w:ascii="Times New Roman" w:hAnsi="Times New Roman" w:cs="Times New Roman"/>
          <w:color w:val="auto"/>
        </w:rPr>
        <w:t>biomarqueurs</w:t>
      </w:r>
      <w:proofErr w:type="spellEnd"/>
      <w:r w:rsidRPr="00EE3F51">
        <w:rPr>
          <w:rFonts w:ascii="Times New Roman" w:hAnsi="Times New Roman" w:cs="Times New Roman"/>
          <w:color w:val="auto"/>
        </w:rPr>
        <w:t xml:space="preserve"> (dosage sérique de 5 </w:t>
      </w:r>
      <w:proofErr w:type="spellStart"/>
      <w:r w:rsidRPr="00EE3F51">
        <w:rPr>
          <w:rFonts w:ascii="Times New Roman" w:hAnsi="Times New Roman" w:cs="Times New Roman"/>
          <w:color w:val="auto"/>
        </w:rPr>
        <w:t>biomarqueurs</w:t>
      </w:r>
      <w:proofErr w:type="spellEnd"/>
      <w:r w:rsidRPr="00EE3F51">
        <w:rPr>
          <w:rFonts w:ascii="Times New Roman" w:hAnsi="Times New Roman" w:cs="Times New Roman"/>
          <w:color w:val="auto"/>
        </w:rPr>
        <w:t xml:space="preserve"> de l'infarctus du myocarde par ex.) </w:t>
      </w:r>
    </w:p>
    <w:p w:rsidR="00A65E7F" w:rsidRPr="00EE3F51" w:rsidRDefault="00526CC2" w:rsidP="00526CC2">
      <w:pPr>
        <w:pStyle w:val="Default"/>
        <w:jc w:val="both"/>
        <w:rPr>
          <w:rFonts w:ascii="Times New Roman" w:hAnsi="Times New Roman" w:cs="Times New Roman"/>
          <w:color w:val="auto"/>
        </w:rPr>
      </w:pPr>
      <w:r w:rsidRPr="00EE3F51">
        <w:rPr>
          <w:rFonts w:ascii="Times New Roman" w:hAnsi="Times New Roman" w:cs="Times New Roman"/>
          <w:color w:val="auto"/>
        </w:rPr>
        <w:t>Les é</w:t>
      </w:r>
      <w:r w:rsidR="00A65E7F" w:rsidRPr="00EE3F51">
        <w:rPr>
          <w:rFonts w:ascii="Times New Roman" w:hAnsi="Times New Roman" w:cs="Times New Roman"/>
          <w:color w:val="auto"/>
        </w:rPr>
        <w:t xml:space="preserve">tapes pour avoir une protéine fonctionnelle </w:t>
      </w:r>
      <w:r w:rsidRPr="00EE3F51">
        <w:rPr>
          <w:rFonts w:ascii="Times New Roman" w:hAnsi="Times New Roman" w:cs="Times New Roman"/>
          <w:color w:val="auto"/>
        </w:rPr>
        <w:t xml:space="preserve">sont </w:t>
      </w:r>
      <w:r w:rsidR="00A65E7F" w:rsidRPr="00EE3F51">
        <w:rPr>
          <w:rFonts w:ascii="Times New Roman" w:hAnsi="Times New Roman" w:cs="Times New Roman"/>
          <w:color w:val="auto"/>
        </w:rPr>
        <w:t>: transcription, traduction, modif</w:t>
      </w:r>
      <w:r w:rsidRPr="00EE3F51">
        <w:rPr>
          <w:rFonts w:ascii="Times New Roman" w:hAnsi="Times New Roman" w:cs="Times New Roman"/>
          <w:color w:val="auto"/>
        </w:rPr>
        <w:t>ications post –traductionnelles.</w:t>
      </w: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pPr>
    </w:p>
    <w:p w:rsidR="00526CC2" w:rsidRPr="00EE3F51" w:rsidRDefault="00526CC2" w:rsidP="00526CC2">
      <w:pPr>
        <w:pStyle w:val="Default"/>
        <w:rPr>
          <w:rFonts w:ascii="Times New Roman" w:hAnsi="Times New Roman" w:cs="Times New Roman"/>
          <w:color w:val="auto"/>
          <w:u w:val="single"/>
        </w:rPr>
      </w:pPr>
      <w:proofErr w:type="spellStart"/>
      <w:r w:rsidRPr="00EE3F51">
        <w:rPr>
          <w:rFonts w:ascii="Times New Roman" w:hAnsi="Times New Roman" w:cs="Times New Roman"/>
          <w:bCs/>
          <w:color w:val="auto"/>
          <w:u w:val="single"/>
        </w:rPr>
        <w:t>Métabolome</w:t>
      </w:r>
      <w:proofErr w:type="spellEnd"/>
      <w:r w:rsidRPr="00EE3F51">
        <w:rPr>
          <w:rFonts w:ascii="Times New Roman" w:hAnsi="Times New Roman" w:cs="Times New Roman"/>
          <w:bCs/>
          <w:color w:val="auto"/>
          <w:u w:val="single"/>
        </w:rPr>
        <w:t> :</w:t>
      </w:r>
    </w:p>
    <w:p w:rsidR="00526CC2" w:rsidRPr="00EE3F51" w:rsidRDefault="00526CC2" w:rsidP="00526CC2">
      <w:pPr>
        <w:pStyle w:val="Default"/>
        <w:rPr>
          <w:rFonts w:ascii="Times New Roman" w:hAnsi="Times New Roman" w:cs="Times New Roman"/>
          <w:color w:val="auto"/>
        </w:rPr>
      </w:pPr>
      <w:r w:rsidRPr="00EE3F51">
        <w:rPr>
          <w:rFonts w:ascii="Times New Roman" w:hAnsi="Times New Roman" w:cs="Times New Roman"/>
          <w:color w:val="auto"/>
        </w:rPr>
        <w:t xml:space="preserve">C’est l’étude de l'ensemble des métabolites (sucres, acides aminés, acides gras...) présents dans une cellule, un organe ou un organisme </w:t>
      </w:r>
    </w:p>
    <w:p w:rsidR="00526CC2" w:rsidRPr="00EE3F51" w:rsidRDefault="00526CC2" w:rsidP="00526CC2">
      <w:pPr>
        <w:pStyle w:val="Default"/>
        <w:rPr>
          <w:rFonts w:ascii="Times New Roman" w:hAnsi="Times New Roman" w:cs="Times New Roman"/>
          <w:color w:val="auto"/>
        </w:rPr>
      </w:pPr>
    </w:p>
    <w:p w:rsidR="00526CC2" w:rsidRPr="00EE3F51" w:rsidRDefault="00526CC2" w:rsidP="00526CC2">
      <w:pPr>
        <w:pStyle w:val="Default"/>
        <w:rPr>
          <w:rFonts w:ascii="Times New Roman" w:hAnsi="Times New Roman" w:cs="Times New Roman"/>
        </w:rPr>
      </w:pPr>
    </w:p>
    <w:p w:rsidR="00526CC2" w:rsidRPr="00EE3F51" w:rsidRDefault="00526CC2" w:rsidP="00526CC2">
      <w:pPr>
        <w:pStyle w:val="Default"/>
        <w:rPr>
          <w:rFonts w:ascii="Times New Roman" w:hAnsi="Times New Roman" w:cs="Times New Roman"/>
          <w:color w:val="auto"/>
          <w:u w:val="single"/>
        </w:rPr>
      </w:pPr>
      <w:proofErr w:type="spellStart"/>
      <w:r w:rsidRPr="00EE3F51">
        <w:rPr>
          <w:rFonts w:ascii="Times New Roman" w:hAnsi="Times New Roman" w:cs="Times New Roman"/>
          <w:color w:val="auto"/>
          <w:u w:val="single"/>
        </w:rPr>
        <w:t>Métagénome</w:t>
      </w:r>
      <w:proofErr w:type="spellEnd"/>
      <w:r w:rsidRPr="00EE3F51">
        <w:rPr>
          <w:rFonts w:ascii="Times New Roman" w:hAnsi="Times New Roman" w:cs="Times New Roman"/>
          <w:color w:val="auto"/>
          <w:u w:val="single"/>
        </w:rPr>
        <w:t> :</w:t>
      </w:r>
    </w:p>
    <w:p w:rsidR="00526CC2" w:rsidRPr="00EE3F51" w:rsidRDefault="00526CC2" w:rsidP="00526CC2">
      <w:pPr>
        <w:pStyle w:val="Default"/>
        <w:spacing w:after="58"/>
        <w:rPr>
          <w:rFonts w:ascii="Times New Roman" w:hAnsi="Times New Roman" w:cs="Times New Roman"/>
          <w:color w:val="auto"/>
        </w:rPr>
      </w:pPr>
      <w:r w:rsidRPr="00EE3F51">
        <w:rPr>
          <w:rFonts w:ascii="Times New Roman" w:hAnsi="Times New Roman" w:cs="Times New Roman"/>
          <w:color w:val="auto"/>
        </w:rPr>
        <w:t xml:space="preserve">C’est l’étude des microorganismes, jusqu'à ce jour, incultivables (bactéries, champignons, levures…) Il permet des applications au corps humain mais aussi à des écosystèmes complexes. </w:t>
      </w:r>
    </w:p>
    <w:p w:rsidR="00526CC2" w:rsidRPr="00EE3F51" w:rsidRDefault="00526CC2" w:rsidP="00526CC2">
      <w:pPr>
        <w:pStyle w:val="Default"/>
        <w:spacing w:after="58"/>
        <w:rPr>
          <w:rFonts w:ascii="Times New Roman" w:hAnsi="Times New Roman" w:cs="Times New Roman"/>
          <w:color w:val="auto"/>
        </w:rPr>
      </w:pPr>
      <w:r w:rsidRPr="00EE3F51">
        <w:rPr>
          <w:rFonts w:ascii="Times New Roman" w:hAnsi="Times New Roman" w:cs="Times New Roman"/>
          <w:color w:val="auto"/>
        </w:rPr>
        <w:t xml:space="preserve">Extraction de l'ADN et analyse des séquences génomiques des organismes présents. </w:t>
      </w:r>
    </w:p>
    <w:p w:rsidR="00526CC2" w:rsidRPr="00EE3F51" w:rsidRDefault="00526CC2" w:rsidP="00526CC2">
      <w:pPr>
        <w:pStyle w:val="Default"/>
        <w:rPr>
          <w:rFonts w:ascii="Times New Roman" w:hAnsi="Times New Roman" w:cs="Times New Roman"/>
          <w:color w:val="auto"/>
        </w:rPr>
      </w:pPr>
      <w:r w:rsidRPr="00EE3F51">
        <w:rPr>
          <w:rFonts w:ascii="Times New Roman" w:hAnsi="Times New Roman" w:cs="Times New Roman"/>
          <w:color w:val="auto"/>
        </w:rPr>
        <w:t xml:space="preserve">Exemple : </w:t>
      </w:r>
      <w:proofErr w:type="spellStart"/>
      <w:r w:rsidRPr="00EE3F51">
        <w:rPr>
          <w:rFonts w:ascii="Times New Roman" w:hAnsi="Times New Roman" w:cs="Times New Roman"/>
          <w:color w:val="auto"/>
        </w:rPr>
        <w:t>microbiote</w:t>
      </w:r>
      <w:proofErr w:type="spellEnd"/>
      <w:r w:rsidRPr="00EE3F51">
        <w:rPr>
          <w:rFonts w:ascii="Times New Roman" w:hAnsi="Times New Roman" w:cs="Times New Roman"/>
          <w:color w:val="auto"/>
        </w:rPr>
        <w:t xml:space="preserve"> intestinal (100 000 milliards de bactéries).</w:t>
      </w:r>
    </w:p>
    <w:p w:rsidR="00526CC2" w:rsidRPr="00EE3F51" w:rsidRDefault="00526CC2" w:rsidP="00526CC2">
      <w:pPr>
        <w:pStyle w:val="Default"/>
        <w:spacing w:after="49"/>
        <w:rPr>
          <w:rFonts w:ascii="Times New Roman" w:hAnsi="Times New Roman" w:cs="Times New Roman"/>
          <w:color w:val="auto"/>
        </w:rPr>
      </w:pPr>
      <w:r w:rsidRPr="00EE3F51">
        <w:rPr>
          <w:rFonts w:ascii="Times New Roman" w:hAnsi="Times New Roman" w:cs="Times New Roman"/>
          <w:color w:val="auto"/>
        </w:rPr>
        <w:t>–</w:t>
      </w:r>
      <w:proofErr w:type="spellStart"/>
      <w:r w:rsidRPr="00EE3F51">
        <w:rPr>
          <w:rFonts w:ascii="Times New Roman" w:hAnsi="Times New Roman" w:cs="Times New Roman"/>
          <w:color w:val="auto"/>
        </w:rPr>
        <w:t>Reduced</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diversity</w:t>
      </w:r>
      <w:proofErr w:type="spellEnd"/>
      <w:r w:rsidRPr="00EE3F51">
        <w:rPr>
          <w:rFonts w:ascii="Times New Roman" w:hAnsi="Times New Roman" w:cs="Times New Roman"/>
          <w:color w:val="auto"/>
        </w:rPr>
        <w:t xml:space="preserve"> of </w:t>
      </w:r>
      <w:proofErr w:type="spellStart"/>
      <w:r w:rsidRPr="00EE3F51">
        <w:rPr>
          <w:rFonts w:ascii="Times New Roman" w:hAnsi="Times New Roman" w:cs="Times New Roman"/>
          <w:color w:val="auto"/>
        </w:rPr>
        <w:t>faecal</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microbiota</w:t>
      </w:r>
      <w:proofErr w:type="spellEnd"/>
      <w:r w:rsidRPr="00EE3F51">
        <w:rPr>
          <w:rFonts w:ascii="Times New Roman" w:hAnsi="Times New Roman" w:cs="Times New Roman"/>
          <w:color w:val="auto"/>
        </w:rPr>
        <w:t xml:space="preserve"> in </w:t>
      </w:r>
      <w:proofErr w:type="spellStart"/>
      <w:r w:rsidRPr="00EE3F51">
        <w:rPr>
          <w:rFonts w:ascii="Times New Roman" w:hAnsi="Times New Roman" w:cs="Times New Roman"/>
          <w:color w:val="auto"/>
        </w:rPr>
        <w:t>Crohn's</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disease</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revealed</w:t>
      </w:r>
      <w:proofErr w:type="spellEnd"/>
      <w:r w:rsidRPr="00EE3F51">
        <w:rPr>
          <w:rFonts w:ascii="Times New Roman" w:hAnsi="Times New Roman" w:cs="Times New Roman"/>
          <w:color w:val="auto"/>
        </w:rPr>
        <w:t xml:space="preserve"> by a </w:t>
      </w:r>
      <w:proofErr w:type="spellStart"/>
      <w:r w:rsidRPr="00EE3F51">
        <w:rPr>
          <w:rFonts w:ascii="Times New Roman" w:hAnsi="Times New Roman" w:cs="Times New Roman"/>
          <w:color w:val="auto"/>
        </w:rPr>
        <w:t>metagenomic</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approach</w:t>
      </w:r>
      <w:proofErr w:type="spellEnd"/>
      <w:r w:rsidRPr="00EE3F51">
        <w:rPr>
          <w:rFonts w:ascii="Times New Roman" w:hAnsi="Times New Roman" w:cs="Times New Roman"/>
          <w:color w:val="auto"/>
        </w:rPr>
        <w:t xml:space="preserve"> (</w:t>
      </w:r>
      <w:proofErr w:type="spellStart"/>
      <w:r w:rsidRPr="00EE3F51">
        <w:rPr>
          <w:rFonts w:ascii="Times New Roman" w:hAnsi="Times New Roman" w:cs="Times New Roman"/>
          <w:color w:val="auto"/>
        </w:rPr>
        <w:t>Manichanh</w:t>
      </w:r>
      <w:proofErr w:type="spellEnd"/>
      <w:r w:rsidRPr="00EE3F51">
        <w:rPr>
          <w:rFonts w:ascii="Times New Roman" w:hAnsi="Times New Roman" w:cs="Times New Roman"/>
          <w:color w:val="auto"/>
        </w:rPr>
        <w:t xml:space="preserve"> C et </w:t>
      </w:r>
      <w:proofErr w:type="gramStart"/>
      <w:r w:rsidRPr="00EE3F51">
        <w:rPr>
          <w:rFonts w:ascii="Times New Roman" w:hAnsi="Times New Roman" w:cs="Times New Roman"/>
          <w:color w:val="auto"/>
        </w:rPr>
        <w:t>al.,</w:t>
      </w:r>
      <w:proofErr w:type="gramEnd"/>
      <w:r w:rsidRPr="00EE3F51">
        <w:rPr>
          <w:rFonts w:ascii="Times New Roman" w:hAnsi="Times New Roman" w:cs="Times New Roman"/>
          <w:color w:val="auto"/>
        </w:rPr>
        <w:t xml:space="preserve"> Gut 2006). </w:t>
      </w:r>
    </w:p>
    <w:p w:rsidR="00526CC2" w:rsidRPr="00EE3F51" w:rsidRDefault="00526CC2" w:rsidP="00526CC2">
      <w:pPr>
        <w:pStyle w:val="Default"/>
        <w:spacing w:after="49"/>
        <w:rPr>
          <w:rFonts w:ascii="Times New Roman" w:hAnsi="Times New Roman" w:cs="Times New Roman"/>
          <w:color w:val="auto"/>
        </w:rPr>
      </w:pPr>
      <w:r w:rsidRPr="00EE3F51">
        <w:rPr>
          <w:rFonts w:ascii="Times New Roman" w:hAnsi="Times New Roman" w:cs="Times New Roman"/>
          <w:color w:val="auto"/>
        </w:rPr>
        <w:t>Autre exemple : signatures bactériennes associées à l’obésité.</w:t>
      </w:r>
    </w:p>
    <w:p w:rsidR="00526CC2" w:rsidRPr="00EE3F51" w:rsidRDefault="00526CC2" w:rsidP="00526CC2">
      <w:pPr>
        <w:pStyle w:val="Default"/>
        <w:rPr>
          <w:rFonts w:ascii="Times New Roman" w:hAnsi="Times New Roman" w:cs="Times New Roman"/>
          <w:color w:val="auto"/>
        </w:rPr>
      </w:pPr>
      <w:r w:rsidRPr="00EE3F51">
        <w:rPr>
          <w:rFonts w:ascii="Times New Roman" w:hAnsi="Times New Roman" w:cs="Times New Roman"/>
          <w:color w:val="auto"/>
        </w:rPr>
        <w:t xml:space="preserve">On </w:t>
      </w:r>
      <w:proofErr w:type="spellStart"/>
      <w:r w:rsidRPr="00EE3F51">
        <w:rPr>
          <w:rFonts w:ascii="Times New Roman" w:hAnsi="Times New Roman" w:cs="Times New Roman"/>
          <w:color w:val="auto"/>
        </w:rPr>
        <w:t>définie</w:t>
      </w:r>
      <w:proofErr w:type="spellEnd"/>
      <w:r w:rsidRPr="00EE3F51">
        <w:rPr>
          <w:rFonts w:ascii="Times New Roman" w:hAnsi="Times New Roman" w:cs="Times New Roman"/>
          <w:color w:val="auto"/>
        </w:rPr>
        <w:t xml:space="preserve"> des “paysages écologiques” différents = </w:t>
      </w:r>
      <w:proofErr w:type="spellStart"/>
      <w:r w:rsidRPr="00EE3F51">
        <w:rPr>
          <w:rFonts w:ascii="Times New Roman" w:hAnsi="Times New Roman" w:cs="Times New Roman"/>
          <w:color w:val="auto"/>
        </w:rPr>
        <w:t>entérotypes</w:t>
      </w:r>
      <w:proofErr w:type="spellEnd"/>
      <w:r w:rsidRPr="00EE3F51">
        <w:rPr>
          <w:rFonts w:ascii="Times New Roman" w:hAnsi="Times New Roman" w:cs="Times New Roman"/>
          <w:color w:val="auto"/>
        </w:rPr>
        <w:t>.</w:t>
      </w:r>
    </w:p>
    <w:p w:rsidR="00526CC2" w:rsidRPr="00EE3F51" w:rsidRDefault="00526CC2" w:rsidP="00526CC2">
      <w:pPr>
        <w:pStyle w:val="Default"/>
        <w:rPr>
          <w:rFonts w:ascii="Times New Roman" w:hAnsi="Times New Roman" w:cs="Times New Roman"/>
          <w:color w:val="auto"/>
        </w:rPr>
      </w:pPr>
      <w:r w:rsidRPr="00EE3F51">
        <w:rPr>
          <w:rFonts w:ascii="Times New Roman" w:hAnsi="Times New Roman" w:cs="Times New Roman"/>
          <w:color w:val="auto"/>
        </w:rPr>
        <w:t xml:space="preserve">Chaque </w:t>
      </w:r>
      <w:proofErr w:type="spellStart"/>
      <w:r w:rsidRPr="00EE3F51">
        <w:rPr>
          <w:rFonts w:ascii="Times New Roman" w:hAnsi="Times New Roman" w:cs="Times New Roman"/>
          <w:color w:val="auto"/>
        </w:rPr>
        <w:t>entérotype</w:t>
      </w:r>
      <w:proofErr w:type="spellEnd"/>
      <w:r w:rsidRPr="00EE3F51">
        <w:rPr>
          <w:rFonts w:ascii="Times New Roman" w:hAnsi="Times New Roman" w:cs="Times New Roman"/>
          <w:color w:val="auto"/>
        </w:rPr>
        <w:t xml:space="preserve"> est spécifique  </w:t>
      </w:r>
      <w:proofErr w:type="spellStart"/>
      <w:proofErr w:type="gramStart"/>
      <w:r w:rsidRPr="00EE3F51">
        <w:rPr>
          <w:rFonts w:ascii="Times New Roman" w:hAnsi="Times New Roman" w:cs="Times New Roman"/>
          <w:color w:val="auto"/>
        </w:rPr>
        <w:t>a</w:t>
      </w:r>
      <w:proofErr w:type="spellEnd"/>
      <w:proofErr w:type="gramEnd"/>
      <w:r w:rsidRPr="00EE3F51">
        <w:rPr>
          <w:rFonts w:ascii="Times New Roman" w:hAnsi="Times New Roman" w:cs="Times New Roman"/>
          <w:color w:val="auto"/>
        </w:rPr>
        <w:t xml:space="preserve"> un individu.</w:t>
      </w:r>
    </w:p>
    <w:p w:rsidR="00A65E7F" w:rsidRPr="00EE3F51" w:rsidRDefault="00A65E7F" w:rsidP="00526CC2">
      <w:pPr>
        <w:pStyle w:val="Default"/>
        <w:jc w:val="both"/>
        <w:rPr>
          <w:rFonts w:ascii="Times New Roman" w:hAnsi="Times New Roman" w:cs="Times New Roman"/>
          <w:color w:val="auto"/>
        </w:rPr>
      </w:pP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rPr>
          <w:rFonts w:ascii="Times New Roman" w:hAnsi="Times New Roman" w:cs="Times New Roman"/>
          <w:color w:val="auto"/>
        </w:rPr>
      </w:pPr>
    </w:p>
    <w:p w:rsidR="00526CC2" w:rsidRPr="00EE3F51" w:rsidRDefault="00526CC2" w:rsidP="00526CC2">
      <w:pPr>
        <w:pStyle w:val="Default"/>
        <w:rPr>
          <w:rFonts w:ascii="Times New Roman" w:hAnsi="Times New Roman" w:cs="Times New Roman"/>
          <w:color w:val="auto"/>
        </w:rPr>
      </w:pPr>
      <w:r w:rsidRPr="00EE3F51">
        <w:rPr>
          <w:rFonts w:ascii="Times New Roman" w:hAnsi="Times New Roman" w:cs="Times New Roman"/>
          <w:color w:val="auto"/>
        </w:rPr>
        <w:t xml:space="preserve">Les « </w:t>
      </w:r>
      <w:proofErr w:type="spellStart"/>
      <w:r w:rsidRPr="00EE3F51">
        <w:rPr>
          <w:rFonts w:ascii="Times New Roman" w:hAnsi="Times New Roman" w:cs="Times New Roman"/>
          <w:color w:val="auto"/>
        </w:rPr>
        <w:t>omes</w:t>
      </w:r>
      <w:proofErr w:type="spellEnd"/>
      <w:r w:rsidRPr="00EE3F51">
        <w:rPr>
          <w:rFonts w:ascii="Times New Roman" w:hAnsi="Times New Roman" w:cs="Times New Roman"/>
          <w:color w:val="auto"/>
        </w:rPr>
        <w:t xml:space="preserve"> » permettent d’aborder la complexité du vivant dans son ensemble. Ces approches sont particulièrement utiles pour mieux connaître les maladies héréditaires et adapter les traitements au profil génétique.</w:t>
      </w: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jc w:val="both"/>
        <w:rPr>
          <w:rFonts w:ascii="Times New Roman" w:hAnsi="Times New Roman" w:cs="Times New Roman"/>
          <w:color w:val="auto"/>
        </w:rPr>
      </w:pPr>
    </w:p>
    <w:p w:rsidR="00526CC2" w:rsidRPr="00EE3F51" w:rsidRDefault="00526CC2" w:rsidP="00526CC2">
      <w:pPr>
        <w:pStyle w:val="Default"/>
        <w:jc w:val="both"/>
        <w:rPr>
          <w:rFonts w:ascii="Times New Roman" w:hAnsi="Times New Roman" w:cs="Times New Roman"/>
          <w:color w:val="auto"/>
        </w:rPr>
      </w:pPr>
    </w:p>
    <w:p w:rsidR="00DF5198" w:rsidRPr="00EE3F51" w:rsidRDefault="00DF5198" w:rsidP="00F03161">
      <w:pPr>
        <w:pStyle w:val="Paragraphedeliste"/>
        <w:numPr>
          <w:ilvl w:val="0"/>
          <w:numId w:val="6"/>
        </w:numPr>
        <w:jc w:val="both"/>
        <w:rPr>
          <w:sz w:val="28"/>
          <w:szCs w:val="28"/>
          <w:lang w:val="fr-FR"/>
        </w:rPr>
      </w:pPr>
      <w:proofErr w:type="spellStart"/>
      <w:r w:rsidRPr="00EE3F51">
        <w:rPr>
          <w:sz w:val="28"/>
          <w:szCs w:val="28"/>
          <w:lang w:val="fr-FR"/>
        </w:rPr>
        <w:lastRenderedPageBreak/>
        <w:t>Biopuces</w:t>
      </w:r>
      <w:proofErr w:type="spellEnd"/>
      <w:r w:rsidRPr="00EE3F51">
        <w:rPr>
          <w:sz w:val="28"/>
          <w:szCs w:val="28"/>
          <w:lang w:val="fr-FR"/>
        </w:rPr>
        <w:t xml:space="preserve"> (</w:t>
      </w:r>
      <w:proofErr w:type="spellStart"/>
      <w:r w:rsidRPr="00EE3F51">
        <w:rPr>
          <w:sz w:val="28"/>
          <w:szCs w:val="28"/>
          <w:lang w:val="fr-FR"/>
        </w:rPr>
        <w:t>microarrays</w:t>
      </w:r>
      <w:proofErr w:type="spellEnd"/>
      <w:r w:rsidRPr="00EE3F51">
        <w:rPr>
          <w:sz w:val="28"/>
          <w:szCs w:val="28"/>
          <w:lang w:val="fr-FR"/>
        </w:rPr>
        <w:t xml:space="preserve">) </w:t>
      </w:r>
    </w:p>
    <w:p w:rsidR="00DF5198" w:rsidRPr="00EE3F51" w:rsidRDefault="00DF5198" w:rsidP="00F03161">
      <w:pPr>
        <w:jc w:val="both"/>
        <w:rPr>
          <w:sz w:val="28"/>
          <w:szCs w:val="28"/>
          <w:lang w:val="fr-FR"/>
        </w:rPr>
      </w:pPr>
    </w:p>
    <w:p w:rsidR="00592FDF" w:rsidRPr="00EE3F51" w:rsidRDefault="00DF5198" w:rsidP="00F03161">
      <w:pPr>
        <w:pStyle w:val="Default"/>
        <w:jc w:val="both"/>
        <w:rPr>
          <w:rFonts w:ascii="Times New Roman" w:hAnsi="Times New Roman" w:cs="Times New Roman"/>
          <w:color w:val="auto"/>
        </w:rPr>
      </w:pPr>
      <w:r w:rsidRPr="00EE3F51">
        <w:t>Elles permettent d’analyser des séquences d’ARN ou d’ADN a très haut débit.</w:t>
      </w:r>
      <w:r w:rsidR="00592FDF" w:rsidRPr="00EE3F51">
        <w:rPr>
          <w:rFonts w:ascii="Times New Roman" w:hAnsi="Times New Roman" w:cs="Times New Roman"/>
          <w:color w:val="auto"/>
        </w:rPr>
        <w:t xml:space="preserve"> Elles détectent et quantifient simultanément plusieurs centaines de milliers de séquences et exploitent la propriété d'hybridation des séquences nucléiques.</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La présence de légères différences (SNP) dans la séquence des deux brins diminue l’efficacité de l’appariement et fragilise les liaisons. </w:t>
      </w:r>
    </w:p>
    <w:p w:rsidR="00592FDF" w:rsidRPr="00EE3F51" w:rsidRDefault="00592FDF" w:rsidP="00F03161">
      <w:pPr>
        <w:pStyle w:val="Default"/>
        <w:jc w:val="both"/>
        <w:rPr>
          <w:rFonts w:ascii="Times New Roman" w:hAnsi="Times New Roman" w:cs="Times New Roman"/>
          <w:color w:val="auto"/>
        </w:rPr>
      </w:pPr>
    </w:p>
    <w:p w:rsidR="00DF5198" w:rsidRPr="00EE3F51" w:rsidRDefault="00DF5198" w:rsidP="00F03161">
      <w:pPr>
        <w:jc w:val="both"/>
        <w:rPr>
          <w:lang w:val="fr-FR"/>
        </w:rPr>
      </w:pPr>
    </w:p>
    <w:p w:rsidR="00DF5198" w:rsidRPr="00EE3F51" w:rsidRDefault="00DF5198" w:rsidP="00DF5198">
      <w:pPr>
        <w:jc w:val="both"/>
        <w:rPr>
          <w:lang w:val="fr-FR"/>
        </w:rPr>
      </w:pPr>
    </w:p>
    <w:p w:rsidR="00DF5198" w:rsidRPr="00EE3F51" w:rsidRDefault="00DF5198" w:rsidP="00DF5198">
      <w:pPr>
        <w:jc w:val="both"/>
        <w:rPr>
          <w:lang w:val="fr-FR"/>
        </w:rPr>
      </w:pPr>
    </w:p>
    <w:p w:rsidR="00526CC2" w:rsidRPr="00EE3F51" w:rsidRDefault="00526CC2" w:rsidP="00526CC2">
      <w:pPr>
        <w:pStyle w:val="Default"/>
        <w:jc w:val="both"/>
        <w:rPr>
          <w:rFonts w:ascii="Times New Roman" w:hAnsi="Times New Roman" w:cs="Times New Roman"/>
          <w:color w:val="auto"/>
        </w:rPr>
      </w:pPr>
    </w:p>
    <w:p w:rsidR="00DF5198" w:rsidRPr="00EE3F51" w:rsidRDefault="00DF5198" w:rsidP="00DF5198">
      <w:pPr>
        <w:pStyle w:val="Default"/>
        <w:jc w:val="center"/>
        <w:rPr>
          <w:rFonts w:ascii="Times New Roman" w:hAnsi="Times New Roman" w:cs="Times New Roman"/>
          <w:color w:val="auto"/>
        </w:rPr>
      </w:pPr>
      <w:r w:rsidRPr="00EE3F51">
        <w:rPr>
          <w:rFonts w:ascii="Times New Roman" w:hAnsi="Times New Roman" w:cs="Times New Roman"/>
          <w:noProof/>
          <w:color w:val="auto"/>
          <w:lang w:eastAsia="fr-FR"/>
        </w:rPr>
        <w:drawing>
          <wp:inline distT="0" distB="0" distL="0" distR="0">
            <wp:extent cx="4355633" cy="202882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023" cy="2049501"/>
                    </a:xfrm>
                    <a:prstGeom prst="rect">
                      <a:avLst/>
                    </a:prstGeom>
                    <a:noFill/>
                    <a:ln>
                      <a:noFill/>
                    </a:ln>
                  </pic:spPr>
                </pic:pic>
              </a:graphicData>
            </a:graphic>
          </wp:inline>
        </w:drawing>
      </w:r>
    </w:p>
    <w:p w:rsidR="00DF5198" w:rsidRPr="00EE3F51" w:rsidRDefault="00DF5198" w:rsidP="00DF5198">
      <w:pPr>
        <w:pStyle w:val="Default"/>
        <w:jc w:val="center"/>
        <w:rPr>
          <w:rFonts w:ascii="Times New Roman" w:hAnsi="Times New Roman" w:cs="Times New Roman"/>
          <w:color w:val="auto"/>
        </w:rPr>
      </w:pPr>
    </w:p>
    <w:p w:rsidR="00DF5198" w:rsidRPr="00EE3F51" w:rsidRDefault="00DF5198" w:rsidP="00DF5198">
      <w:pPr>
        <w:pStyle w:val="Default"/>
        <w:jc w:val="both"/>
        <w:rPr>
          <w:rFonts w:ascii="Times New Roman" w:hAnsi="Times New Roman" w:cs="Times New Roman"/>
          <w:color w:val="auto"/>
        </w:rPr>
      </w:pPr>
    </w:p>
    <w:p w:rsidR="00592FDF" w:rsidRPr="00EE3F51" w:rsidRDefault="00EA2836" w:rsidP="00DF5198">
      <w:pPr>
        <w:pStyle w:val="Default"/>
        <w:jc w:val="both"/>
        <w:rPr>
          <w:rFonts w:ascii="Times New Roman" w:hAnsi="Times New Roman" w:cs="Times New Roman"/>
          <w:color w:val="auto"/>
        </w:rPr>
      </w:pPr>
      <w:r>
        <w:rPr>
          <w:rFonts w:ascii="Times New Roman" w:hAnsi="Times New Roman" w:cs="Times New Roman"/>
          <w:color w:val="auto"/>
        </w:rPr>
        <w:t>Seules deux sont à retenir :</w:t>
      </w:r>
    </w:p>
    <w:p w:rsidR="00592FDF" w:rsidRPr="00EE3F51" w:rsidRDefault="00592FDF" w:rsidP="00F03161">
      <w:pPr>
        <w:pStyle w:val="Default"/>
        <w:jc w:val="both"/>
      </w:pPr>
    </w:p>
    <w:p w:rsidR="00592FDF" w:rsidRPr="00EE3F51" w:rsidRDefault="00592FDF" w:rsidP="00F03161">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Les puces d’expression :</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Mode de fonctionnement :</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1. Les ARNm issus de la transcription des gènes sont extraits de la cellule ou du tissu. Des ADN complémentaires (</w:t>
      </w:r>
      <w:proofErr w:type="spellStart"/>
      <w:r w:rsidRPr="00EE3F51">
        <w:rPr>
          <w:rFonts w:ascii="Times New Roman" w:hAnsi="Times New Roman" w:cs="Times New Roman"/>
          <w:color w:val="auto"/>
        </w:rPr>
        <w:t>ADNc</w:t>
      </w:r>
      <w:proofErr w:type="spellEnd"/>
      <w:r w:rsidRPr="00EE3F51">
        <w:rPr>
          <w:rFonts w:ascii="Times New Roman" w:hAnsi="Times New Roman" w:cs="Times New Roman"/>
          <w:color w:val="auto"/>
        </w:rPr>
        <w:t>) sont synthétisés par rétro-transcription puis purifiés et amplifiés.</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2. Le brin complémentaire des </w:t>
      </w:r>
      <w:proofErr w:type="spellStart"/>
      <w:r w:rsidRPr="00EE3F51">
        <w:rPr>
          <w:rFonts w:ascii="Times New Roman" w:hAnsi="Times New Roman" w:cs="Times New Roman"/>
          <w:color w:val="auto"/>
        </w:rPr>
        <w:t>ADNc</w:t>
      </w:r>
      <w:proofErr w:type="spellEnd"/>
      <w:r w:rsidRPr="00EE3F51">
        <w:rPr>
          <w:rFonts w:ascii="Times New Roman" w:hAnsi="Times New Roman" w:cs="Times New Roman"/>
          <w:color w:val="auto"/>
        </w:rPr>
        <w:t xml:space="preserve"> purifiés est </w:t>
      </w:r>
      <w:proofErr w:type="spellStart"/>
      <w:r w:rsidRPr="00EE3F51">
        <w:rPr>
          <w:rFonts w:ascii="Times New Roman" w:hAnsi="Times New Roman" w:cs="Times New Roman"/>
          <w:color w:val="auto"/>
        </w:rPr>
        <w:t>re</w:t>
      </w:r>
      <w:proofErr w:type="spellEnd"/>
      <w:r w:rsidRPr="00EE3F51">
        <w:rPr>
          <w:rFonts w:ascii="Times New Roman" w:hAnsi="Times New Roman" w:cs="Times New Roman"/>
          <w:color w:val="auto"/>
        </w:rPr>
        <w:t xml:space="preserve">-synthétisé à partir de nucléotides marqués à la biotine. Les ADN ainsi obtenus fournissent alors une image fidèle de la séquence du </w:t>
      </w:r>
      <w:proofErr w:type="spellStart"/>
      <w:r w:rsidRPr="00EE3F51">
        <w:rPr>
          <w:rFonts w:ascii="Times New Roman" w:hAnsi="Times New Roman" w:cs="Times New Roman"/>
          <w:color w:val="auto"/>
        </w:rPr>
        <w:t>transcriptome</w:t>
      </w:r>
      <w:proofErr w:type="spellEnd"/>
      <w:r w:rsidRPr="00EE3F51">
        <w:rPr>
          <w:rFonts w:ascii="Times New Roman" w:hAnsi="Times New Roman" w:cs="Times New Roman"/>
          <w:color w:val="auto"/>
        </w:rPr>
        <w:t>, où chaque morceau de séquence est présent en quantité proportionnelle à la quantité de transcrit correspondant.</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3. Les ADN sont alors hybridés sur la puce et la puce est lavée.</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4. Un </w:t>
      </w:r>
      <w:proofErr w:type="spellStart"/>
      <w:r w:rsidRPr="00EE3F51">
        <w:rPr>
          <w:rFonts w:ascii="Times New Roman" w:hAnsi="Times New Roman" w:cs="Times New Roman"/>
          <w:color w:val="auto"/>
        </w:rPr>
        <w:t>fluorochrome</w:t>
      </w:r>
      <w:proofErr w:type="spellEnd"/>
      <w:r w:rsidRPr="00EE3F51">
        <w:rPr>
          <w:rFonts w:ascii="Times New Roman" w:hAnsi="Times New Roman" w:cs="Times New Roman"/>
          <w:color w:val="auto"/>
        </w:rPr>
        <w:t xml:space="preserve"> Cy3 est appliqué sur la puce.</w:t>
      </w:r>
    </w:p>
    <w:p w:rsidR="00592FDF" w:rsidRPr="00EE3F51" w:rsidRDefault="00592FDF" w:rsidP="00F03161">
      <w:pPr>
        <w:pStyle w:val="Default"/>
        <w:jc w:val="both"/>
        <w:rPr>
          <w:rFonts w:ascii="Times New Roman" w:hAnsi="Times New Roman" w:cs="Times New Roman"/>
          <w:color w:val="auto"/>
        </w:rPr>
      </w:pPr>
      <w:r w:rsidRPr="00EE3F51">
        <w:rPr>
          <w:rFonts w:ascii="Times New Roman" w:hAnsi="Times New Roman" w:cs="Times New Roman"/>
          <w:color w:val="auto"/>
        </w:rPr>
        <w:t>5. La puce est scannée. L'intensité lumineuse qui est mesurée sur un point de la puce évalue alors la quantité de l'ARNm correspondant à ce point, dans la cellule ou le tissu, pour l'échantillon étudié.</w:t>
      </w:r>
    </w:p>
    <w:p w:rsidR="00BB2292" w:rsidRPr="00EE3F51" w:rsidRDefault="00BB2292" w:rsidP="00F03161">
      <w:pPr>
        <w:pStyle w:val="Default"/>
        <w:jc w:val="both"/>
        <w:rPr>
          <w:rFonts w:ascii="Times New Roman" w:hAnsi="Times New Roman" w:cs="Times New Roman"/>
          <w:color w:val="auto"/>
        </w:rPr>
      </w:pPr>
    </w:p>
    <w:p w:rsidR="00BB2292" w:rsidRPr="00EE3F51" w:rsidRDefault="00BB2292" w:rsidP="00F03161">
      <w:pPr>
        <w:pStyle w:val="Default"/>
        <w:jc w:val="both"/>
        <w:rPr>
          <w:rFonts w:ascii="Times New Roman" w:hAnsi="Times New Roman" w:cs="Times New Roman"/>
          <w:color w:val="auto"/>
        </w:rPr>
      </w:pPr>
    </w:p>
    <w:p w:rsidR="00BB2292" w:rsidRPr="00EE3F51" w:rsidRDefault="00BB2292" w:rsidP="00F03161">
      <w:pPr>
        <w:pStyle w:val="Default"/>
        <w:jc w:val="both"/>
        <w:rPr>
          <w:rFonts w:ascii="Times New Roman" w:hAnsi="Times New Roman" w:cs="Times New Roman"/>
          <w:color w:val="auto"/>
        </w:rPr>
      </w:pPr>
    </w:p>
    <w:p w:rsidR="00BB2292" w:rsidRPr="00EE3F51" w:rsidRDefault="00BB2292" w:rsidP="00F03161">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 xml:space="preserve">Les puces de </w:t>
      </w:r>
      <w:proofErr w:type="spellStart"/>
      <w:r w:rsidRPr="00EE3F51">
        <w:rPr>
          <w:rFonts w:ascii="Times New Roman" w:hAnsi="Times New Roman" w:cs="Times New Roman"/>
          <w:color w:val="auto"/>
          <w:u w:val="single"/>
        </w:rPr>
        <w:t>génotypage</w:t>
      </w:r>
      <w:proofErr w:type="spellEnd"/>
      <w:r w:rsidRPr="00EE3F51">
        <w:rPr>
          <w:rFonts w:ascii="Times New Roman" w:hAnsi="Times New Roman" w:cs="Times New Roman"/>
          <w:color w:val="auto"/>
          <w:u w:val="single"/>
        </w:rPr>
        <w:t> :</w:t>
      </w:r>
    </w:p>
    <w:p w:rsidR="00BB2292" w:rsidRPr="00EE3F51" w:rsidRDefault="00BB2292"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 </w:t>
      </w:r>
      <w:proofErr w:type="spellStart"/>
      <w:r w:rsidRPr="00EE3F51">
        <w:rPr>
          <w:rFonts w:ascii="Times New Roman" w:hAnsi="Times New Roman" w:cs="Times New Roman"/>
          <w:color w:val="auto"/>
        </w:rPr>
        <w:t>génotypage</w:t>
      </w:r>
      <w:proofErr w:type="spellEnd"/>
      <w:r w:rsidRPr="00EE3F51">
        <w:rPr>
          <w:rFonts w:ascii="Times New Roman" w:hAnsi="Times New Roman" w:cs="Times New Roman"/>
          <w:color w:val="auto"/>
        </w:rPr>
        <w:t xml:space="preserve"> par </w:t>
      </w:r>
      <w:proofErr w:type="spellStart"/>
      <w:r w:rsidRPr="00EE3F51">
        <w:rPr>
          <w:rFonts w:ascii="Times New Roman" w:hAnsi="Times New Roman" w:cs="Times New Roman"/>
          <w:color w:val="auto"/>
        </w:rPr>
        <w:t>biopuce</w:t>
      </w:r>
      <w:proofErr w:type="spellEnd"/>
      <w:r w:rsidRPr="00EE3F51">
        <w:rPr>
          <w:rFonts w:ascii="Times New Roman" w:hAnsi="Times New Roman" w:cs="Times New Roman"/>
          <w:color w:val="auto"/>
        </w:rPr>
        <w:t xml:space="preserve"> a pour objectif d'identifier simultanément le génotype de plusieurs centaines de milliers de </w:t>
      </w:r>
      <w:proofErr w:type="spellStart"/>
      <w:r w:rsidRPr="00EE3F51">
        <w:rPr>
          <w:rFonts w:ascii="Times New Roman" w:hAnsi="Times New Roman" w:cs="Times New Roman"/>
          <w:color w:val="auto"/>
        </w:rPr>
        <w:t>SNPs</w:t>
      </w:r>
      <w:proofErr w:type="spellEnd"/>
      <w:r w:rsidRPr="00EE3F51">
        <w:rPr>
          <w:rFonts w:ascii="Times New Roman" w:hAnsi="Times New Roman" w:cs="Times New Roman"/>
          <w:color w:val="auto"/>
        </w:rPr>
        <w:t>.</w:t>
      </w:r>
    </w:p>
    <w:p w:rsidR="00BB2292" w:rsidRPr="00EE3F51" w:rsidRDefault="00BB2292"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La capacité des puces de </w:t>
      </w:r>
      <w:proofErr w:type="spellStart"/>
      <w:r w:rsidRPr="00EE3F51">
        <w:rPr>
          <w:rFonts w:ascii="Times New Roman" w:hAnsi="Times New Roman" w:cs="Times New Roman"/>
          <w:color w:val="auto"/>
        </w:rPr>
        <w:t>génotypage</w:t>
      </w:r>
      <w:proofErr w:type="spellEnd"/>
      <w:r w:rsidRPr="00EE3F51">
        <w:rPr>
          <w:rFonts w:ascii="Times New Roman" w:hAnsi="Times New Roman" w:cs="Times New Roman"/>
          <w:color w:val="auto"/>
        </w:rPr>
        <w:t xml:space="preserve"> n'a cessé de croître, passant de 10 000 </w:t>
      </w:r>
      <w:proofErr w:type="spellStart"/>
      <w:r w:rsidRPr="00EE3F51">
        <w:rPr>
          <w:rFonts w:ascii="Times New Roman" w:hAnsi="Times New Roman" w:cs="Times New Roman"/>
          <w:color w:val="auto"/>
        </w:rPr>
        <w:t>SNPs</w:t>
      </w:r>
      <w:proofErr w:type="spellEnd"/>
      <w:r w:rsidRPr="00EE3F51">
        <w:rPr>
          <w:rFonts w:ascii="Times New Roman" w:hAnsi="Times New Roman" w:cs="Times New Roman"/>
          <w:color w:val="auto"/>
        </w:rPr>
        <w:t xml:space="preserve"> en 2004 à plus de 2.5 millions sur la dernière génération de puces.</w:t>
      </w:r>
    </w:p>
    <w:p w:rsidR="00BB2292" w:rsidRPr="00EE3F51" w:rsidRDefault="00BB2292"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stratégies de choix des </w:t>
      </w:r>
      <w:proofErr w:type="spellStart"/>
      <w:r w:rsidRPr="00EE3F51">
        <w:rPr>
          <w:rFonts w:ascii="Times New Roman" w:hAnsi="Times New Roman" w:cs="Times New Roman"/>
          <w:color w:val="auto"/>
        </w:rPr>
        <w:t>SNPs</w:t>
      </w:r>
      <w:proofErr w:type="spellEnd"/>
      <w:r w:rsidRPr="00EE3F51">
        <w:rPr>
          <w:rFonts w:ascii="Times New Roman" w:hAnsi="Times New Roman" w:cs="Times New Roman"/>
          <w:color w:val="auto"/>
        </w:rPr>
        <w:t xml:space="preserve"> cherchent à établir une couverture fine de tout le génome.</w:t>
      </w:r>
    </w:p>
    <w:p w:rsidR="00BB2292" w:rsidRPr="00EE3F51" w:rsidRDefault="00BB2292" w:rsidP="00BB2292">
      <w:pPr>
        <w:pStyle w:val="Default"/>
        <w:rPr>
          <w:rFonts w:ascii="Times New Roman" w:hAnsi="Times New Roman" w:cs="Times New Roman"/>
          <w:color w:val="auto"/>
        </w:rPr>
      </w:pPr>
    </w:p>
    <w:p w:rsidR="00BB2292" w:rsidRPr="00EE3F51" w:rsidRDefault="00BB2292" w:rsidP="00592FDF">
      <w:pPr>
        <w:pStyle w:val="Default"/>
        <w:jc w:val="both"/>
        <w:rPr>
          <w:rFonts w:ascii="Times New Roman" w:hAnsi="Times New Roman" w:cs="Times New Roman"/>
          <w:color w:val="auto"/>
        </w:rPr>
      </w:pPr>
    </w:p>
    <w:p w:rsidR="00CE79E3" w:rsidRPr="00EE3F51" w:rsidRDefault="00CE79E3" w:rsidP="00592FDF">
      <w:pPr>
        <w:pStyle w:val="Default"/>
        <w:jc w:val="both"/>
        <w:rPr>
          <w:rFonts w:ascii="Times New Roman" w:hAnsi="Times New Roman" w:cs="Times New Roman"/>
          <w:color w:val="auto"/>
        </w:rPr>
      </w:pPr>
    </w:p>
    <w:p w:rsidR="00CE79E3" w:rsidRPr="00EE3F51" w:rsidRDefault="00CE79E3" w:rsidP="00F03161">
      <w:pPr>
        <w:jc w:val="both"/>
        <w:rPr>
          <w:b/>
          <w:sz w:val="28"/>
          <w:szCs w:val="28"/>
          <w:lang w:val="fr-FR"/>
        </w:rPr>
      </w:pPr>
      <w:r w:rsidRPr="00EE3F51">
        <w:rPr>
          <w:b/>
          <w:sz w:val="28"/>
          <w:szCs w:val="28"/>
          <w:lang w:val="fr-FR"/>
        </w:rPr>
        <w:lastRenderedPageBreak/>
        <w:t xml:space="preserve">II - Épidémiologie Génétique </w:t>
      </w:r>
    </w:p>
    <w:p w:rsidR="00CE79E3" w:rsidRPr="00EE3F51" w:rsidRDefault="00CE79E3" w:rsidP="00F03161">
      <w:pPr>
        <w:pStyle w:val="Default"/>
        <w:jc w:val="both"/>
        <w:rPr>
          <w:rFonts w:ascii="Times New Roman" w:hAnsi="Times New Roman" w:cs="Times New Roman"/>
          <w:color w:val="auto"/>
        </w:rPr>
      </w:pPr>
    </w:p>
    <w:p w:rsidR="001365AE" w:rsidRPr="00EE3F51" w:rsidRDefault="001365AE" w:rsidP="00F03161">
      <w:pPr>
        <w:pStyle w:val="Default"/>
        <w:jc w:val="both"/>
        <w:rPr>
          <w:rFonts w:ascii="Times New Roman" w:hAnsi="Times New Roman" w:cs="Times New Roman"/>
          <w:color w:val="auto"/>
        </w:rPr>
      </w:pPr>
    </w:p>
    <w:p w:rsidR="000D47EB" w:rsidRPr="00EE3F51" w:rsidRDefault="000D47EB" w:rsidP="00F03161">
      <w:pPr>
        <w:pStyle w:val="Default"/>
        <w:jc w:val="both"/>
        <w:rPr>
          <w:rFonts w:ascii="Times New Roman" w:hAnsi="Times New Roman" w:cs="Times New Roman"/>
        </w:rPr>
      </w:pPr>
    </w:p>
    <w:p w:rsidR="000D47EB" w:rsidRPr="00EE3F51" w:rsidRDefault="000D47EB" w:rsidP="00F03161">
      <w:pPr>
        <w:pStyle w:val="Default"/>
        <w:spacing w:after="58"/>
        <w:jc w:val="both"/>
        <w:rPr>
          <w:rFonts w:ascii="Times New Roman" w:hAnsi="Times New Roman" w:cs="Times New Roman"/>
          <w:color w:val="auto"/>
        </w:rPr>
      </w:pPr>
      <w:r w:rsidRPr="00EE3F51">
        <w:rPr>
          <w:rFonts w:ascii="Times New Roman" w:hAnsi="Times New Roman" w:cs="Times New Roman"/>
          <w:color w:val="auto"/>
        </w:rPr>
        <w:t>La plupart des maladies humaines présentent une composante génétique plus ou moins forte.</w:t>
      </w:r>
    </w:p>
    <w:p w:rsidR="000D47EB" w:rsidRPr="00EE3F51" w:rsidRDefault="000D47EB" w:rsidP="00F03161">
      <w:pPr>
        <w:pStyle w:val="Default"/>
        <w:spacing w:after="58"/>
        <w:jc w:val="both"/>
        <w:rPr>
          <w:rFonts w:ascii="Times New Roman" w:hAnsi="Times New Roman" w:cs="Times New Roman"/>
          <w:color w:val="auto"/>
        </w:rPr>
      </w:pPr>
      <w:r w:rsidRPr="00EE3F51">
        <w:rPr>
          <w:rFonts w:ascii="Times New Roman" w:hAnsi="Times New Roman" w:cs="Times New Roman"/>
          <w:color w:val="auto"/>
        </w:rPr>
        <w:t xml:space="preserve">L’épidémiologie génétique est la description et la compréhension de ces facteurs génétiques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maladies </w:t>
      </w:r>
      <w:proofErr w:type="spellStart"/>
      <w:r w:rsidRPr="00EE3F51">
        <w:rPr>
          <w:rFonts w:ascii="Times New Roman" w:hAnsi="Times New Roman" w:cs="Times New Roman"/>
          <w:color w:val="auto"/>
        </w:rPr>
        <w:t>monogéniques</w:t>
      </w:r>
      <w:proofErr w:type="spellEnd"/>
      <w:r w:rsidRPr="00EE3F51">
        <w:rPr>
          <w:rFonts w:ascii="Times New Roman" w:hAnsi="Times New Roman" w:cs="Times New Roman"/>
          <w:color w:val="auto"/>
        </w:rPr>
        <w:t xml:space="preserve"> ou mendéliennes : </w:t>
      </w:r>
    </w:p>
    <w:p w:rsidR="000D47EB" w:rsidRPr="00EE3F51" w:rsidRDefault="000D47EB"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–Présence d'une version déficiente du gène (majeur) responsable de la maladie (mutation transmise)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color w:val="auto"/>
        </w:rPr>
        <w:t>–Maladies rares et le plus souvent graves</w:t>
      </w:r>
      <w:r w:rsidR="00932FF1" w:rsidRPr="00EE3F51">
        <w:rPr>
          <w:rFonts w:ascii="Times New Roman" w:hAnsi="Times New Roman" w:cs="Times New Roman"/>
          <w:color w:val="auto"/>
        </w:rPr>
        <w:t xml:space="preserve"> (mucoviscidose, myopathies…</w:t>
      </w:r>
      <w:r w:rsidRPr="00EE3F51">
        <w:rPr>
          <w:rFonts w:ascii="Times New Roman" w:hAnsi="Times New Roman" w:cs="Times New Roman"/>
          <w:color w:val="auto"/>
        </w:rPr>
        <w:t xml:space="preserve">)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maladies multifactorielles ou complexes : </w:t>
      </w:r>
    </w:p>
    <w:p w:rsidR="000D47EB" w:rsidRPr="00EE3F51" w:rsidRDefault="000D47EB"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–Composante génétique et environnementale et résultent généralement d'interactions complexes entre ces deux facteurs </w:t>
      </w:r>
    </w:p>
    <w:p w:rsidR="000D47EB" w:rsidRPr="00EE3F51" w:rsidRDefault="000D47EB"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–Maladies fréquentes (obésité, maladies cardiovasculaires…)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–Présence simultanée de nombreux allèles de prédisposition (ou de susceptibilité) ayant un impact individuel modéré </w:t>
      </w:r>
    </w:p>
    <w:p w:rsidR="0021460A" w:rsidRPr="00EE3F51" w:rsidRDefault="0021460A" w:rsidP="00F03161">
      <w:pPr>
        <w:pStyle w:val="Default"/>
        <w:jc w:val="both"/>
        <w:rPr>
          <w:rFonts w:ascii="Times New Roman" w:hAnsi="Times New Roman" w:cs="Times New Roman"/>
          <w:color w:val="auto"/>
        </w:rPr>
      </w:pPr>
    </w:p>
    <w:p w:rsidR="0021460A" w:rsidRPr="00EE3F51" w:rsidRDefault="0021460A" w:rsidP="00F03161">
      <w:pPr>
        <w:pStyle w:val="Default"/>
        <w:jc w:val="both"/>
        <w:rPr>
          <w:rFonts w:ascii="Times New Roman" w:hAnsi="Times New Roman" w:cs="Times New Roman"/>
          <w:color w:val="auto"/>
        </w:rPr>
      </w:pPr>
    </w:p>
    <w:p w:rsidR="0021460A" w:rsidRPr="00EE3F51" w:rsidRDefault="0021460A" w:rsidP="00F03161">
      <w:pPr>
        <w:pStyle w:val="Default"/>
        <w:jc w:val="both"/>
        <w:rPr>
          <w:rFonts w:ascii="Times New Roman" w:hAnsi="Times New Roman" w:cs="Times New Roman"/>
          <w:color w:val="auto"/>
        </w:rPr>
      </w:pPr>
    </w:p>
    <w:p w:rsidR="0021460A" w:rsidRPr="00EE3F51" w:rsidRDefault="0021460A" w:rsidP="00F03161">
      <w:pPr>
        <w:pStyle w:val="Default"/>
        <w:jc w:val="both"/>
        <w:rPr>
          <w:rFonts w:ascii="Times New Roman" w:hAnsi="Times New Roman" w:cs="Times New Roman"/>
          <w:color w:val="auto"/>
        </w:rPr>
      </w:pPr>
    </w:p>
    <w:p w:rsidR="001365AE" w:rsidRPr="00EE3F51" w:rsidRDefault="001365AE" w:rsidP="00F03161">
      <w:pPr>
        <w:pStyle w:val="Default"/>
        <w:numPr>
          <w:ilvl w:val="0"/>
          <w:numId w:val="8"/>
        </w:numPr>
        <w:jc w:val="both"/>
        <w:rPr>
          <w:rFonts w:ascii="Times New Roman" w:hAnsi="Times New Roman" w:cs="Times New Roman"/>
          <w:sz w:val="28"/>
          <w:szCs w:val="28"/>
        </w:rPr>
      </w:pPr>
      <w:r w:rsidRPr="00EE3F51">
        <w:rPr>
          <w:rFonts w:ascii="Times New Roman" w:hAnsi="Times New Roman" w:cs="Times New Roman"/>
          <w:sz w:val="28"/>
          <w:szCs w:val="28"/>
        </w:rPr>
        <w:t xml:space="preserve">Maladies </w:t>
      </w:r>
      <w:proofErr w:type="spellStart"/>
      <w:r w:rsidRPr="00EE3F51">
        <w:rPr>
          <w:rFonts w:ascii="Times New Roman" w:hAnsi="Times New Roman" w:cs="Times New Roman"/>
          <w:sz w:val="28"/>
          <w:szCs w:val="28"/>
        </w:rPr>
        <w:t>monogéniques</w:t>
      </w:r>
      <w:proofErr w:type="spellEnd"/>
      <w:r w:rsidRPr="00EE3F51">
        <w:rPr>
          <w:rFonts w:ascii="Times New Roman" w:hAnsi="Times New Roman" w:cs="Times New Roman"/>
          <w:sz w:val="28"/>
          <w:szCs w:val="28"/>
        </w:rPr>
        <w:t xml:space="preserve"> / multifactorielles</w:t>
      </w:r>
    </w:p>
    <w:p w:rsidR="001365AE" w:rsidRPr="00EE3F51" w:rsidRDefault="001365AE" w:rsidP="00F03161">
      <w:pPr>
        <w:pStyle w:val="Default"/>
        <w:jc w:val="both"/>
        <w:rPr>
          <w:sz w:val="28"/>
          <w:szCs w:val="28"/>
        </w:rPr>
      </w:pPr>
    </w:p>
    <w:p w:rsidR="000D47EB" w:rsidRPr="00EE3F51" w:rsidRDefault="000D47EB" w:rsidP="00F03161">
      <w:pPr>
        <w:pStyle w:val="Default"/>
        <w:jc w:val="both"/>
        <w:rPr>
          <w:rFonts w:ascii="Times New Roman" w:hAnsi="Times New Roman" w:cs="Times New Roman"/>
        </w:rPr>
      </w:pPr>
    </w:p>
    <w:p w:rsidR="00EC6919" w:rsidRPr="00EE3F51" w:rsidRDefault="00EC6919" w:rsidP="00F03161">
      <w:pPr>
        <w:pStyle w:val="Default"/>
        <w:jc w:val="both"/>
        <w:rPr>
          <w:rFonts w:ascii="Times New Roman" w:hAnsi="Times New Roman" w:cs="Times New Roman"/>
          <w:bCs/>
          <w:color w:val="auto"/>
          <w:u w:val="single"/>
        </w:rPr>
      </w:pPr>
      <w:r w:rsidRPr="00EE3F51">
        <w:rPr>
          <w:rFonts w:ascii="Times New Roman" w:hAnsi="Times New Roman" w:cs="Times New Roman"/>
          <w:bCs/>
          <w:color w:val="auto"/>
          <w:u w:val="single"/>
        </w:rPr>
        <w:t xml:space="preserve">Les maladies </w:t>
      </w:r>
      <w:proofErr w:type="spellStart"/>
      <w:r w:rsidRPr="00EE3F51">
        <w:rPr>
          <w:rFonts w:ascii="Times New Roman" w:hAnsi="Times New Roman" w:cs="Times New Roman"/>
          <w:bCs/>
          <w:color w:val="auto"/>
          <w:u w:val="single"/>
        </w:rPr>
        <w:t>monogéniques</w:t>
      </w:r>
      <w:proofErr w:type="spellEnd"/>
      <w:r w:rsidRPr="00EE3F51">
        <w:rPr>
          <w:rFonts w:ascii="Times New Roman" w:hAnsi="Times New Roman" w:cs="Times New Roman"/>
          <w:bCs/>
          <w:color w:val="auto"/>
          <w:u w:val="single"/>
        </w:rPr>
        <w:t>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Fréquence en population </w:t>
      </w:r>
      <w:r w:rsidRPr="00EE3F51">
        <w:rPr>
          <w:rFonts w:ascii="Times New Roman" w:hAnsi="Times New Roman" w:cs="Times New Roman"/>
          <w:color w:val="auto"/>
        </w:rPr>
        <w:t xml:space="preserve">: rare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Agrégation familiale </w:t>
      </w:r>
      <w:r w:rsidRPr="00EE3F51">
        <w:rPr>
          <w:rFonts w:ascii="Times New Roman" w:hAnsi="Times New Roman" w:cs="Times New Roman"/>
          <w:color w:val="auto"/>
        </w:rPr>
        <w:t xml:space="preserve">: élevée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Phénotype </w:t>
      </w:r>
      <w:r w:rsidRPr="00EE3F51">
        <w:rPr>
          <w:rFonts w:ascii="Times New Roman" w:hAnsi="Times New Roman" w:cs="Times New Roman"/>
          <w:color w:val="auto"/>
        </w:rPr>
        <w:t xml:space="preserve">: souvent sévère, invalidant voire fatal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Facteurs environnementaux : </w:t>
      </w:r>
      <w:r w:rsidRPr="00EE3F51">
        <w:rPr>
          <w:rFonts w:ascii="Times New Roman" w:hAnsi="Times New Roman" w:cs="Times New Roman"/>
          <w:color w:val="auto"/>
        </w:rPr>
        <w:t xml:space="preserve">peu nombreux voire absents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Facteurs génétiques : </w:t>
      </w:r>
      <w:r w:rsidRPr="00EE3F51">
        <w:rPr>
          <w:rFonts w:ascii="Times New Roman" w:hAnsi="Times New Roman" w:cs="Times New Roman"/>
          <w:color w:val="auto"/>
        </w:rPr>
        <w:t xml:space="preserve">une mutation au niveau d’un seul gène est nécessaire et suffisante pour faire apparaître la maladie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Transmission </w:t>
      </w:r>
      <w:r w:rsidRPr="00EE3F51">
        <w:rPr>
          <w:rFonts w:ascii="Times New Roman" w:hAnsi="Times New Roman" w:cs="Times New Roman"/>
          <w:color w:val="auto"/>
        </w:rPr>
        <w:t xml:space="preserve">: </w:t>
      </w:r>
    </w:p>
    <w:p w:rsidR="000D47EB" w:rsidRPr="00EE3F51" w:rsidRDefault="000D47EB" w:rsidP="00F03161">
      <w:pPr>
        <w:pStyle w:val="Default"/>
        <w:spacing w:after="66"/>
        <w:jc w:val="both"/>
        <w:rPr>
          <w:rFonts w:ascii="Times New Roman" w:hAnsi="Times New Roman" w:cs="Times New Roman"/>
          <w:color w:val="auto"/>
        </w:rPr>
      </w:pPr>
      <w:r w:rsidRPr="00EE3F51">
        <w:rPr>
          <w:rFonts w:ascii="Times New Roman" w:hAnsi="Times New Roman" w:cs="Times New Roman"/>
          <w:color w:val="auto"/>
        </w:rPr>
        <w:t xml:space="preserve">–Autosomique dominante (50% des enfants touchés) </w:t>
      </w:r>
    </w:p>
    <w:p w:rsidR="000D47EB" w:rsidRPr="00EE3F51" w:rsidRDefault="000D47EB" w:rsidP="00F03161">
      <w:pPr>
        <w:pStyle w:val="Default"/>
        <w:spacing w:after="66"/>
        <w:jc w:val="both"/>
        <w:rPr>
          <w:rFonts w:ascii="Times New Roman" w:hAnsi="Times New Roman" w:cs="Times New Roman"/>
          <w:color w:val="auto"/>
        </w:rPr>
      </w:pPr>
      <w:r w:rsidRPr="00EE3F51">
        <w:rPr>
          <w:rFonts w:ascii="Times New Roman" w:hAnsi="Times New Roman" w:cs="Times New Roman"/>
          <w:color w:val="auto"/>
        </w:rPr>
        <w:t xml:space="preserve">–Autosomique récessive (25% des enfants touchés) </w:t>
      </w:r>
    </w:p>
    <w:p w:rsidR="000D47EB" w:rsidRPr="00EE3F51" w:rsidRDefault="000D47EB" w:rsidP="00F03161">
      <w:pPr>
        <w:pStyle w:val="Default"/>
        <w:spacing w:after="66"/>
        <w:jc w:val="both"/>
        <w:rPr>
          <w:rFonts w:ascii="Times New Roman" w:hAnsi="Times New Roman" w:cs="Times New Roman"/>
          <w:color w:val="auto"/>
        </w:rPr>
      </w:pPr>
      <w:r w:rsidRPr="00EE3F51">
        <w:rPr>
          <w:rFonts w:ascii="Times New Roman" w:hAnsi="Times New Roman" w:cs="Times New Roman"/>
          <w:color w:val="auto"/>
        </w:rPr>
        <w:t xml:space="preserve">–Dominante liée à l’X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–Récessive liée à l’X </w:t>
      </w:r>
    </w:p>
    <w:p w:rsidR="000D47EB" w:rsidRPr="00EE3F51" w:rsidRDefault="000D47EB"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Pénétrance </w:t>
      </w:r>
      <w:r w:rsidRPr="00EE3F51">
        <w:rPr>
          <w:rFonts w:ascii="Times New Roman" w:hAnsi="Times New Roman" w:cs="Times New Roman"/>
          <w:color w:val="auto"/>
        </w:rPr>
        <w:t xml:space="preserve">: forte (pénétrance = probabilité qu’un individu soit atteint sachant son génotype) </w:t>
      </w:r>
    </w:p>
    <w:p w:rsidR="000D47EB" w:rsidRPr="00EE3F51" w:rsidRDefault="000D47EB" w:rsidP="00F03161">
      <w:pPr>
        <w:pStyle w:val="Default"/>
        <w:jc w:val="both"/>
        <w:rPr>
          <w:rFonts w:ascii="Times New Roman" w:hAnsi="Times New Roman" w:cs="Times New Roman"/>
          <w:color w:val="auto"/>
        </w:rPr>
      </w:pPr>
    </w:p>
    <w:p w:rsidR="001365AE" w:rsidRPr="00EE3F51" w:rsidRDefault="001365AE" w:rsidP="00F03161">
      <w:pPr>
        <w:pStyle w:val="Default"/>
        <w:jc w:val="both"/>
        <w:rPr>
          <w:rFonts w:ascii="Times New Roman" w:hAnsi="Times New Roman" w:cs="Times New Roman"/>
        </w:rPr>
      </w:pPr>
    </w:p>
    <w:p w:rsidR="00EC6919" w:rsidRPr="00EE3F51" w:rsidRDefault="00EC6919" w:rsidP="00F03161">
      <w:pPr>
        <w:pStyle w:val="Default"/>
        <w:jc w:val="both"/>
      </w:pPr>
    </w:p>
    <w:p w:rsidR="00EC6919" w:rsidRPr="00EE3F51" w:rsidRDefault="00EC6919" w:rsidP="00F03161">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Les maladies multifactorielles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Maladies à hérédité complexe ou polygéniques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Fréquence en population </w:t>
      </w:r>
      <w:r w:rsidRPr="00EE3F51">
        <w:rPr>
          <w:rFonts w:ascii="Times New Roman" w:hAnsi="Times New Roman" w:cs="Times New Roman"/>
          <w:color w:val="auto"/>
        </w:rPr>
        <w:t xml:space="preserve">: modérée à élevée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Agrégation familiale </w:t>
      </w:r>
      <w:r w:rsidRPr="00EE3F51">
        <w:rPr>
          <w:rFonts w:ascii="Times New Roman" w:hAnsi="Times New Roman" w:cs="Times New Roman"/>
          <w:color w:val="auto"/>
        </w:rPr>
        <w:t xml:space="preserve">: faible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Facteurs impliqués </w:t>
      </w:r>
      <w:r w:rsidRPr="00EE3F51">
        <w:rPr>
          <w:rFonts w:ascii="Times New Roman" w:hAnsi="Times New Roman" w:cs="Times New Roman"/>
          <w:color w:val="auto"/>
        </w:rPr>
        <w:t xml:space="preserve">: </w:t>
      </w:r>
    </w:p>
    <w:p w:rsidR="00EC6919" w:rsidRPr="00EE3F51" w:rsidRDefault="00EC6919"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–Maladies polygéniques avec gène majeur (nécessaire mais pas suffisant)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–Maladies polygéniques sans </w:t>
      </w:r>
      <w:proofErr w:type="spellStart"/>
      <w:r w:rsidRPr="00EE3F51">
        <w:rPr>
          <w:rFonts w:ascii="Times New Roman" w:hAnsi="Times New Roman" w:cs="Times New Roman"/>
          <w:color w:val="auto"/>
        </w:rPr>
        <w:t>gène</w:t>
      </w:r>
      <w:proofErr w:type="spellEnd"/>
      <w:r w:rsidRPr="00EE3F51">
        <w:rPr>
          <w:rFonts w:ascii="Times New Roman" w:hAnsi="Times New Roman" w:cs="Times New Roman"/>
          <w:color w:val="auto"/>
        </w:rPr>
        <w:t xml:space="preserve"> majeur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Pénétrance </w:t>
      </w:r>
      <w:r w:rsidRPr="00EE3F51">
        <w:rPr>
          <w:rFonts w:ascii="Times New Roman" w:hAnsi="Times New Roman" w:cs="Times New Roman"/>
          <w:color w:val="auto"/>
        </w:rPr>
        <w:t xml:space="preserve">: faible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Effet de l’environnement </w:t>
      </w:r>
      <w:r w:rsidRPr="00EE3F51">
        <w:rPr>
          <w:rFonts w:ascii="Times New Roman" w:hAnsi="Times New Roman" w:cs="Times New Roman"/>
          <w:color w:val="auto"/>
        </w:rPr>
        <w:t xml:space="preserve">: important </w:t>
      </w:r>
    </w:p>
    <w:p w:rsidR="00EC6919" w:rsidRPr="00EE3F51" w:rsidRDefault="00EC6919" w:rsidP="00F03161">
      <w:pPr>
        <w:pStyle w:val="Default"/>
        <w:jc w:val="both"/>
        <w:rPr>
          <w:rFonts w:ascii="Times New Roman" w:hAnsi="Times New Roman" w:cs="Times New Roman"/>
        </w:rPr>
      </w:pPr>
    </w:p>
    <w:p w:rsidR="00EC6919" w:rsidRPr="00EE3F51" w:rsidRDefault="00EC6919" w:rsidP="00F03161">
      <w:pPr>
        <w:pStyle w:val="Default"/>
        <w:jc w:val="both"/>
      </w:pPr>
    </w:p>
    <w:p w:rsidR="00EC6919" w:rsidRPr="00EE3F51" w:rsidRDefault="00EC6919" w:rsidP="00F03161">
      <w:pPr>
        <w:pStyle w:val="Default"/>
        <w:jc w:val="both"/>
        <w:rPr>
          <w:rFonts w:cs="Tahoma"/>
          <w:color w:val="auto"/>
        </w:rPr>
      </w:pP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color w:val="auto"/>
          <w:u w:val="single"/>
        </w:rPr>
        <w:t>Stratégies de recherche :</w:t>
      </w:r>
      <w:r w:rsidRPr="00EE3F51">
        <w:rPr>
          <w:rFonts w:ascii="Times New Roman" w:hAnsi="Times New Roman" w:cs="Times New Roman"/>
          <w:color w:val="auto"/>
        </w:rPr>
        <w:t xml:space="preserve"> de l'approche « gène candidat » aux « études génome entier »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bCs/>
          <w:color w:val="auto"/>
        </w:rPr>
        <w:t>Gène candidat</w:t>
      </w:r>
      <w:r w:rsidRPr="00EE3F51">
        <w:rPr>
          <w:rFonts w:ascii="Times New Roman" w:hAnsi="Times New Roman" w:cs="Times New Roman"/>
          <w:b/>
          <w:bCs/>
          <w:color w:val="auto"/>
        </w:rPr>
        <w:t> </w:t>
      </w:r>
      <w:r w:rsidRPr="00EE3F51">
        <w:rPr>
          <w:rFonts w:ascii="Times New Roman" w:hAnsi="Times New Roman" w:cs="Times New Roman"/>
          <w:color w:val="auto"/>
        </w:rPr>
        <w:t xml:space="preserve">: gènes connus et potentiellement impliqués dans l'étiologie de la maladie étudiée </w:t>
      </w:r>
    </w:p>
    <w:p w:rsidR="00EC6919" w:rsidRPr="00EE3F51" w:rsidRDefault="00EC6919" w:rsidP="00F03161">
      <w:pPr>
        <w:pStyle w:val="Default"/>
        <w:jc w:val="both"/>
        <w:rPr>
          <w:rFonts w:ascii="Times New Roman" w:hAnsi="Times New Roman" w:cs="Times New Roman"/>
          <w:color w:val="auto"/>
        </w:rPr>
      </w:pPr>
      <w:r w:rsidRPr="00EE3F51">
        <w:rPr>
          <w:rFonts w:ascii="Times New Roman" w:hAnsi="Times New Roman" w:cs="Times New Roman"/>
          <w:color w:val="auto"/>
        </w:rPr>
        <w:t>E</w:t>
      </w:r>
      <w:r w:rsidRPr="00EE3F51">
        <w:rPr>
          <w:rFonts w:ascii="Times New Roman" w:hAnsi="Times New Roman" w:cs="Times New Roman"/>
          <w:bCs/>
          <w:color w:val="auto"/>
        </w:rPr>
        <w:t>tudes génome entier</w:t>
      </w:r>
      <w:r w:rsidRPr="00EE3F51">
        <w:rPr>
          <w:rFonts w:ascii="Times New Roman" w:hAnsi="Times New Roman" w:cs="Times New Roman"/>
          <w:b/>
          <w:bCs/>
          <w:color w:val="auto"/>
        </w:rPr>
        <w:t> </w:t>
      </w:r>
      <w:r w:rsidRPr="00EE3F51">
        <w:rPr>
          <w:rFonts w:ascii="Times New Roman" w:hAnsi="Times New Roman" w:cs="Times New Roman"/>
          <w:color w:val="auto"/>
        </w:rPr>
        <w:t xml:space="preserve">: recherche de polymorphismes génétiques prédisposant au développement d'une maladie en balayant l'ensemble du génome à la recherche de signaux d'association indiquant la présence d'un locus de prédisposition (études d'association génome entier ou </w:t>
      </w:r>
      <w:r w:rsidRPr="00EE3F51">
        <w:rPr>
          <w:rFonts w:ascii="Times New Roman" w:hAnsi="Times New Roman" w:cs="Times New Roman"/>
          <w:bCs/>
          <w:color w:val="auto"/>
        </w:rPr>
        <w:t>GWAS</w:t>
      </w:r>
      <w:r w:rsidR="00915C3C" w:rsidRPr="00EE3F51">
        <w:rPr>
          <w:rFonts w:ascii="Times New Roman" w:hAnsi="Times New Roman" w:cs="Times New Roman"/>
          <w:color w:val="auto"/>
        </w:rPr>
        <w:t>).</w:t>
      </w:r>
    </w:p>
    <w:p w:rsidR="00915C3C" w:rsidRPr="00EE3F51" w:rsidRDefault="00915C3C" w:rsidP="00F03161">
      <w:pPr>
        <w:pStyle w:val="Default"/>
        <w:jc w:val="both"/>
        <w:rPr>
          <w:rFonts w:ascii="Times New Roman" w:hAnsi="Times New Roman" w:cs="Times New Roman"/>
          <w:color w:val="auto"/>
        </w:rPr>
      </w:pPr>
    </w:p>
    <w:p w:rsidR="00915C3C" w:rsidRPr="00EE3F51" w:rsidRDefault="00915C3C"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Ce changement de stratégie c’est fait grâce au développement du </w:t>
      </w:r>
      <w:proofErr w:type="spellStart"/>
      <w:r w:rsidRPr="00EE3F51">
        <w:rPr>
          <w:rFonts w:ascii="Times New Roman" w:hAnsi="Times New Roman" w:cs="Times New Roman"/>
          <w:color w:val="auto"/>
        </w:rPr>
        <w:t>génotypage</w:t>
      </w:r>
      <w:proofErr w:type="spellEnd"/>
      <w:r w:rsidRPr="00EE3F51">
        <w:rPr>
          <w:rFonts w:ascii="Times New Roman" w:hAnsi="Times New Roman" w:cs="Times New Roman"/>
          <w:color w:val="auto"/>
        </w:rPr>
        <w:t xml:space="preserve"> à haut débit.</w:t>
      </w:r>
      <w:r w:rsidR="00DD76D9" w:rsidRPr="00EE3F51">
        <w:rPr>
          <w:rFonts w:ascii="Times New Roman" w:hAnsi="Times New Roman" w:cs="Times New Roman"/>
          <w:color w:val="auto"/>
        </w:rPr>
        <w:t xml:space="preserve"> L’approche gène candidat est toujours utilisée actuellement mais a vu grandement réduire son importance.</w:t>
      </w:r>
    </w:p>
    <w:p w:rsidR="00DD76D9" w:rsidRPr="00EE3F51" w:rsidRDefault="00DD76D9" w:rsidP="00F03161">
      <w:pPr>
        <w:pStyle w:val="Default"/>
        <w:jc w:val="both"/>
        <w:rPr>
          <w:rFonts w:ascii="Times New Roman" w:hAnsi="Times New Roman" w:cs="Times New Roman"/>
          <w:color w:val="auto"/>
        </w:rPr>
      </w:pPr>
    </w:p>
    <w:p w:rsidR="00DD76D9" w:rsidRPr="00EE3F51" w:rsidRDefault="00DD76D9" w:rsidP="00F03161">
      <w:pPr>
        <w:pStyle w:val="Default"/>
        <w:jc w:val="both"/>
        <w:rPr>
          <w:rFonts w:ascii="Times New Roman" w:hAnsi="Times New Roman" w:cs="Times New Roman"/>
          <w:color w:val="auto"/>
        </w:rPr>
      </w:pPr>
    </w:p>
    <w:p w:rsidR="00915C3C"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Dans tous les cas il faut :</w:t>
      </w: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1. Montrer l'existence d'une concentration familiale (agrégation familiale) de la maladie : </w:t>
      </w:r>
      <w:r w:rsidRPr="00EE3F51">
        <w:rPr>
          <w:rFonts w:ascii="Times New Roman" w:hAnsi="Times New Roman" w:cs="Times New Roman"/>
          <w:b/>
          <w:bCs/>
          <w:color w:val="auto"/>
        </w:rPr>
        <w:t xml:space="preserve">études épidémiologiques </w:t>
      </w: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2. Montrer que cette agrégation est due à une composante génétique et la caractériser : </w:t>
      </w:r>
      <w:r w:rsidRPr="00EE3F51">
        <w:rPr>
          <w:rFonts w:ascii="Times New Roman" w:hAnsi="Times New Roman" w:cs="Times New Roman"/>
          <w:b/>
          <w:bCs/>
          <w:color w:val="auto"/>
        </w:rPr>
        <w:t xml:space="preserve">études de jumeaux et d'adoption </w:t>
      </w:r>
      <w:r w:rsidRPr="00EE3F51">
        <w:rPr>
          <w:rFonts w:ascii="Times New Roman" w:hAnsi="Times New Roman" w:cs="Times New Roman"/>
          <w:color w:val="auto"/>
        </w:rPr>
        <w:t xml:space="preserve">et </w:t>
      </w:r>
      <w:r w:rsidRPr="00EE3F51">
        <w:rPr>
          <w:rFonts w:ascii="Times New Roman" w:hAnsi="Times New Roman" w:cs="Times New Roman"/>
          <w:b/>
          <w:bCs/>
          <w:color w:val="auto"/>
        </w:rPr>
        <w:t xml:space="preserve">analyses de ségrégation </w:t>
      </w: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3. Localiser, identifier et préciser les effets de cette composante (gènes impliqués, polymorphismes fonctionnels, interactions entre les gènes et avec les facteurs d'environnement) : </w:t>
      </w:r>
      <w:r w:rsidRPr="00EE3F51">
        <w:rPr>
          <w:rFonts w:ascii="Times New Roman" w:hAnsi="Times New Roman" w:cs="Times New Roman"/>
          <w:b/>
          <w:bCs/>
          <w:color w:val="auto"/>
        </w:rPr>
        <w:t xml:space="preserve">études de liaison génétique </w:t>
      </w:r>
      <w:r w:rsidRPr="00EE3F51">
        <w:rPr>
          <w:rFonts w:ascii="Times New Roman" w:hAnsi="Times New Roman" w:cs="Times New Roman"/>
          <w:color w:val="auto"/>
        </w:rPr>
        <w:t xml:space="preserve">et </w:t>
      </w:r>
      <w:r w:rsidRPr="00EE3F51">
        <w:rPr>
          <w:rFonts w:ascii="Times New Roman" w:hAnsi="Times New Roman" w:cs="Times New Roman"/>
          <w:b/>
          <w:bCs/>
          <w:color w:val="auto"/>
        </w:rPr>
        <w:t xml:space="preserve">études d'association </w:t>
      </w:r>
    </w:p>
    <w:p w:rsidR="00DD76D9" w:rsidRPr="00EE3F51" w:rsidRDefault="00DD76D9"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•utilisent les polymorphismes de l’ADN (microsatellites ou SNP). </w:t>
      </w:r>
    </w:p>
    <w:p w:rsidR="00DD76D9" w:rsidRPr="00EE3F51" w:rsidRDefault="00DD76D9"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•permettent de définir les régions du génome pouvant contenir des gènes de susceptibilité (criblage systématique du génome).</w:t>
      </w: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études fines des régions de susceptibilité permettent ensuite de définir les </w:t>
      </w:r>
      <w:proofErr w:type="spellStart"/>
      <w:r w:rsidRPr="00EE3F51">
        <w:rPr>
          <w:rFonts w:ascii="Times New Roman" w:hAnsi="Times New Roman" w:cs="Times New Roman"/>
          <w:color w:val="auto"/>
        </w:rPr>
        <w:t>variants</w:t>
      </w:r>
      <w:proofErr w:type="spellEnd"/>
      <w:r w:rsidRPr="00EE3F51">
        <w:rPr>
          <w:rFonts w:ascii="Times New Roman" w:hAnsi="Times New Roman" w:cs="Times New Roman"/>
          <w:color w:val="auto"/>
        </w:rPr>
        <w:t xml:space="preserve"> génétiques responsables de la susceptibilité génétique à la maladie, et la façon dont l'environnement module l'effet de ces gènes.</w:t>
      </w:r>
    </w:p>
    <w:p w:rsidR="00DD76D9" w:rsidRPr="00EE3F51" w:rsidRDefault="00DD76D9" w:rsidP="00F03161">
      <w:pPr>
        <w:pStyle w:val="Default"/>
        <w:jc w:val="both"/>
        <w:rPr>
          <w:rFonts w:ascii="Times New Roman" w:hAnsi="Times New Roman" w:cs="Times New Roman"/>
          <w:color w:val="auto"/>
        </w:rPr>
      </w:pPr>
    </w:p>
    <w:p w:rsidR="00DD76D9" w:rsidRPr="00EE3F51" w:rsidRDefault="00DD76D9" w:rsidP="00F03161">
      <w:pPr>
        <w:pStyle w:val="Default"/>
        <w:jc w:val="both"/>
        <w:rPr>
          <w:rFonts w:ascii="Times New Roman" w:hAnsi="Times New Roman" w:cs="Times New Roman"/>
          <w:color w:val="auto"/>
        </w:rPr>
      </w:pPr>
    </w:p>
    <w:p w:rsidR="00464ADF" w:rsidRPr="00EE3F51" w:rsidRDefault="00464ADF" w:rsidP="00F03161">
      <w:pPr>
        <w:pStyle w:val="Default"/>
        <w:jc w:val="both"/>
        <w:rPr>
          <w:rFonts w:ascii="Times New Roman" w:hAnsi="Times New Roman" w:cs="Times New Roman"/>
          <w:color w:val="auto"/>
        </w:rPr>
      </w:pPr>
    </w:p>
    <w:p w:rsidR="00DD76D9" w:rsidRPr="00EE3F51" w:rsidRDefault="00DD76D9" w:rsidP="00F03161">
      <w:pPr>
        <w:pStyle w:val="Default"/>
        <w:jc w:val="both"/>
        <w:rPr>
          <w:rFonts w:ascii="Times New Roman" w:hAnsi="Times New Roman" w:cs="Times New Roman"/>
          <w:color w:val="auto"/>
        </w:rPr>
      </w:pPr>
    </w:p>
    <w:p w:rsidR="00DD76D9" w:rsidRPr="00EE3F51" w:rsidRDefault="00DD76D9" w:rsidP="00F03161">
      <w:pPr>
        <w:pStyle w:val="Paragraphedeliste"/>
        <w:numPr>
          <w:ilvl w:val="0"/>
          <w:numId w:val="8"/>
        </w:numPr>
        <w:jc w:val="both"/>
        <w:rPr>
          <w:sz w:val="28"/>
          <w:szCs w:val="28"/>
          <w:lang w:val="fr-FR"/>
        </w:rPr>
      </w:pPr>
      <w:r w:rsidRPr="00EE3F51">
        <w:rPr>
          <w:sz w:val="28"/>
          <w:szCs w:val="28"/>
          <w:lang w:val="fr-FR"/>
        </w:rPr>
        <w:t xml:space="preserve">Montrer l'existence d'une agrégation familiale </w:t>
      </w: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color w:val="auto"/>
        </w:rPr>
      </w:pPr>
    </w:p>
    <w:p w:rsidR="003C51AA"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Excès de cas familiaux = agrégation familiale </w:t>
      </w:r>
    </w:p>
    <w:p w:rsidR="00DD76D9"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color w:val="auto"/>
        </w:rPr>
        <w:t>Pour cela il faut montrer</w:t>
      </w:r>
      <w:r w:rsidR="00DD76D9" w:rsidRPr="00EE3F51">
        <w:rPr>
          <w:rFonts w:ascii="Times New Roman" w:hAnsi="Times New Roman" w:cs="Times New Roman"/>
          <w:color w:val="auto"/>
        </w:rPr>
        <w:t xml:space="preserve"> que chez les apparentés du premier degré (parents, frères, </w:t>
      </w:r>
      <w:proofErr w:type="spellStart"/>
      <w:r w:rsidR="00DD76D9" w:rsidRPr="00EE3F51">
        <w:rPr>
          <w:rFonts w:ascii="Times New Roman" w:hAnsi="Times New Roman" w:cs="Times New Roman"/>
          <w:color w:val="auto"/>
        </w:rPr>
        <w:t>soeurs</w:t>
      </w:r>
      <w:proofErr w:type="spellEnd"/>
      <w:r w:rsidR="00DD76D9" w:rsidRPr="00EE3F51">
        <w:rPr>
          <w:rFonts w:ascii="Times New Roman" w:hAnsi="Times New Roman" w:cs="Times New Roman"/>
          <w:color w:val="auto"/>
        </w:rPr>
        <w:t xml:space="preserve"> ou enfants) des malades, la m</w:t>
      </w:r>
      <w:r w:rsidRPr="00EE3F51">
        <w:rPr>
          <w:rFonts w:ascii="Times New Roman" w:hAnsi="Times New Roman" w:cs="Times New Roman"/>
          <w:color w:val="auto"/>
        </w:rPr>
        <w:t xml:space="preserve">aladie est plus fréquente que </w:t>
      </w:r>
      <w:r w:rsidR="00DD76D9" w:rsidRPr="00EE3F51">
        <w:rPr>
          <w:rFonts w:ascii="Times New Roman" w:hAnsi="Times New Roman" w:cs="Times New Roman"/>
          <w:color w:val="auto"/>
        </w:rPr>
        <w:t xml:space="preserve">dans la population générale </w:t>
      </w:r>
      <w:r w:rsidRPr="00EE3F51">
        <w:rPr>
          <w:rFonts w:ascii="Times New Roman" w:hAnsi="Times New Roman" w:cs="Times New Roman"/>
          <w:color w:val="auto"/>
        </w:rPr>
        <w:t xml:space="preserve">et </w:t>
      </w:r>
      <w:r w:rsidR="00DD76D9" w:rsidRPr="00EE3F51">
        <w:rPr>
          <w:rFonts w:ascii="Times New Roman" w:hAnsi="Times New Roman" w:cs="Times New Roman"/>
          <w:color w:val="auto"/>
        </w:rPr>
        <w:t xml:space="preserve">chez les apparentés du premier degré de sujets sains (témoins) </w:t>
      </w: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color w:val="auto"/>
        </w:rPr>
      </w:pP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Concentration familiale peut être due à : </w:t>
      </w:r>
    </w:p>
    <w:p w:rsidR="00DD76D9" w:rsidRPr="00EE3F51" w:rsidRDefault="00DD76D9" w:rsidP="00F03161">
      <w:pPr>
        <w:pStyle w:val="Default"/>
        <w:spacing w:after="66"/>
        <w:jc w:val="both"/>
        <w:rPr>
          <w:rFonts w:ascii="Times New Roman" w:hAnsi="Times New Roman" w:cs="Times New Roman"/>
          <w:color w:val="auto"/>
        </w:rPr>
      </w:pPr>
      <w:r w:rsidRPr="00EE3F51">
        <w:rPr>
          <w:rFonts w:ascii="Times New Roman" w:hAnsi="Times New Roman" w:cs="Times New Roman"/>
          <w:color w:val="auto"/>
        </w:rPr>
        <w:t xml:space="preserve">–une transmission socioculturelle </w:t>
      </w:r>
    </w:p>
    <w:p w:rsidR="00DD76D9" w:rsidRPr="00EE3F51" w:rsidRDefault="00DD76D9" w:rsidP="00F03161">
      <w:pPr>
        <w:pStyle w:val="Default"/>
        <w:spacing w:after="66"/>
        <w:jc w:val="both"/>
        <w:rPr>
          <w:rFonts w:ascii="Times New Roman" w:hAnsi="Times New Roman" w:cs="Times New Roman"/>
          <w:color w:val="auto"/>
        </w:rPr>
      </w:pPr>
      <w:r w:rsidRPr="00EE3F51">
        <w:rPr>
          <w:rFonts w:ascii="Times New Roman" w:hAnsi="Times New Roman" w:cs="Times New Roman"/>
          <w:color w:val="auto"/>
        </w:rPr>
        <w:t xml:space="preserve">–une exposition environnementale commune aux différents membres de la famille </w:t>
      </w:r>
    </w:p>
    <w:p w:rsidR="00DD76D9" w:rsidRPr="00EE3F51" w:rsidRDefault="00DD76D9"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–une susceptibilité génétique </w:t>
      </w:r>
    </w:p>
    <w:p w:rsidR="00915C3C" w:rsidRPr="00EE3F51" w:rsidRDefault="00915C3C"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p>
    <w:p w:rsidR="003C51AA" w:rsidRPr="00EE3F51" w:rsidRDefault="003C51AA" w:rsidP="00EC6919">
      <w:pPr>
        <w:pStyle w:val="Default"/>
        <w:jc w:val="both"/>
        <w:rPr>
          <w:rFonts w:ascii="Times New Roman" w:hAnsi="Times New Roman" w:cs="Times New Roman"/>
        </w:rPr>
      </w:pPr>
    </w:p>
    <w:p w:rsidR="003C51AA" w:rsidRPr="00EE3F51" w:rsidRDefault="003C51AA" w:rsidP="00EC6919">
      <w:pPr>
        <w:pStyle w:val="Default"/>
        <w:jc w:val="both"/>
        <w:rPr>
          <w:rFonts w:ascii="Times New Roman" w:hAnsi="Times New Roman" w:cs="Times New Roman"/>
        </w:rPr>
      </w:pPr>
    </w:p>
    <w:p w:rsidR="003C51AA" w:rsidRPr="00EE3F51" w:rsidRDefault="003C51AA" w:rsidP="00EC6919">
      <w:pPr>
        <w:pStyle w:val="Default"/>
        <w:jc w:val="both"/>
        <w:rPr>
          <w:rFonts w:ascii="Times New Roman" w:hAnsi="Times New Roman" w:cs="Times New Roman"/>
        </w:rPr>
      </w:pPr>
    </w:p>
    <w:p w:rsidR="003C51AA" w:rsidRPr="00EE3F51" w:rsidRDefault="003C51AA" w:rsidP="00EC6919">
      <w:pPr>
        <w:pStyle w:val="Default"/>
        <w:jc w:val="both"/>
        <w:rPr>
          <w:rFonts w:ascii="Times New Roman" w:hAnsi="Times New Roman" w:cs="Times New Roman"/>
        </w:rPr>
      </w:pPr>
    </w:p>
    <w:p w:rsidR="003C51AA" w:rsidRPr="00EE3F51" w:rsidRDefault="003C51AA" w:rsidP="00F03161">
      <w:pPr>
        <w:pStyle w:val="Paragraphedeliste"/>
        <w:numPr>
          <w:ilvl w:val="0"/>
          <w:numId w:val="8"/>
        </w:numPr>
        <w:jc w:val="both"/>
        <w:rPr>
          <w:sz w:val="28"/>
          <w:szCs w:val="28"/>
          <w:lang w:val="fr-FR"/>
        </w:rPr>
      </w:pPr>
      <w:r w:rsidRPr="00EE3F51">
        <w:rPr>
          <w:sz w:val="28"/>
          <w:szCs w:val="28"/>
          <w:lang w:val="fr-FR"/>
        </w:rPr>
        <w:lastRenderedPageBreak/>
        <w:t xml:space="preserve">Mise en évidence de l’existence de la composante génétique </w:t>
      </w: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r w:rsidRPr="00EE3F51">
        <w:rPr>
          <w:rFonts w:ascii="Times New Roman" w:hAnsi="Times New Roman" w:cs="Times New Roman"/>
          <w:u w:val="single"/>
        </w:rPr>
        <w:t xml:space="preserve">Les études de jumeaux : </w:t>
      </w:r>
    </w:p>
    <w:p w:rsidR="003C51AA" w:rsidRPr="00EE3F51" w:rsidRDefault="003C51AA" w:rsidP="00F03161">
      <w:pPr>
        <w:pStyle w:val="Default"/>
        <w:jc w:val="both"/>
      </w:pP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Monozygotes (MZ) : partagent le même patrimoine génétique </w:t>
      </w:r>
    </w:p>
    <w:p w:rsidR="003C51AA"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Dizygotes (DZ) : partagent 50% de leur patrimoine génétique </w:t>
      </w:r>
    </w:p>
    <w:p w:rsidR="003C51AA"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color w:val="auto"/>
        </w:rPr>
        <w:t>Hypothèse : les différences d’environnement entre 2 jumeaux (au sein d'une même paire) sont les mêmes pour les MZ et les DZ (ce n’est pas totalement vrai, les MZ partagent plus de caractéristiques environnementales que les DZ)</w:t>
      </w: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cas possibles sont : </w:t>
      </w:r>
    </w:p>
    <w:p w:rsidR="003C51AA" w:rsidRPr="00EE3F51" w:rsidRDefault="003C51AA" w:rsidP="00F03161">
      <w:pPr>
        <w:pStyle w:val="Default"/>
        <w:jc w:val="both"/>
        <w:rPr>
          <w:rFonts w:ascii="Times New Roman" w:hAnsi="Times New Roman" w:cs="Times New Roman"/>
          <w:color w:val="auto"/>
        </w:rPr>
      </w:pPr>
    </w:p>
    <w:p w:rsidR="003C51AA" w:rsidRPr="00EE3F51" w:rsidRDefault="003C51AA" w:rsidP="00F03161">
      <w:pPr>
        <w:pStyle w:val="Default"/>
        <w:jc w:val="both"/>
        <w:rPr>
          <w:rFonts w:ascii="Times New Roman" w:hAnsi="Times New Roman" w:cs="Times New Roman"/>
        </w:rPr>
      </w:pPr>
      <w:r w:rsidRPr="00EE3F51">
        <w:rPr>
          <w:rFonts w:ascii="Times New Roman" w:hAnsi="Times New Roman" w:cs="Times New Roman"/>
          <w:noProof/>
          <w:lang w:eastAsia="fr-FR"/>
        </w:rPr>
        <w:drawing>
          <wp:inline distT="0" distB="0" distL="0" distR="0" wp14:anchorId="463871EB" wp14:editId="7E7726D3">
            <wp:extent cx="2962275" cy="13964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669" cy="1410275"/>
                    </a:xfrm>
                    <a:prstGeom prst="rect">
                      <a:avLst/>
                    </a:prstGeom>
                    <a:noFill/>
                    <a:ln>
                      <a:noFill/>
                    </a:ln>
                  </pic:spPr>
                </pic:pic>
              </a:graphicData>
            </a:graphic>
          </wp:inline>
        </w:drawing>
      </w: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rPr>
      </w:pPr>
      <w:r w:rsidRPr="00EE3F51">
        <w:rPr>
          <w:rFonts w:ascii="Times New Roman" w:hAnsi="Times New Roman" w:cs="Times New Roman"/>
        </w:rPr>
        <w:t xml:space="preserve">On peut avec calculer le taux de concordance. </w:t>
      </w:r>
    </w:p>
    <w:p w:rsidR="003C51AA" w:rsidRPr="00EE3F51" w:rsidRDefault="003C51AA" w:rsidP="00F03161">
      <w:pPr>
        <w:pStyle w:val="Default"/>
        <w:jc w:val="both"/>
        <w:rPr>
          <w:rFonts w:ascii="Times New Roman" w:hAnsi="Times New Roman" w:cs="Times New Roman"/>
        </w:rPr>
      </w:pPr>
    </w:p>
    <w:p w:rsidR="003C51AA" w:rsidRPr="00EE3F51" w:rsidRDefault="003C51AA"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Principe : </w:t>
      </w:r>
    </w:p>
    <w:p w:rsidR="003C51AA" w:rsidRPr="00EE3F51" w:rsidRDefault="00CA4DBA" w:rsidP="00F03161">
      <w:pPr>
        <w:pStyle w:val="Default"/>
        <w:spacing w:after="161"/>
        <w:jc w:val="both"/>
        <w:rPr>
          <w:rFonts w:ascii="Times New Roman" w:hAnsi="Times New Roman" w:cs="Times New Roman"/>
          <w:color w:val="auto"/>
        </w:rPr>
      </w:pPr>
      <w:r w:rsidRPr="00EE3F51">
        <w:rPr>
          <w:rFonts w:ascii="Times New Roman" w:hAnsi="Times New Roman" w:cs="Times New Roman"/>
          <w:color w:val="auto"/>
        </w:rPr>
        <w:t xml:space="preserve">Pour les </w:t>
      </w:r>
      <w:r w:rsidR="003C51AA" w:rsidRPr="00EE3F51">
        <w:rPr>
          <w:rFonts w:ascii="Times New Roman" w:hAnsi="Times New Roman" w:cs="Times New Roman"/>
          <w:color w:val="auto"/>
        </w:rPr>
        <w:t xml:space="preserve">MZ : </w:t>
      </w:r>
      <w:r w:rsidRPr="00EE3F51">
        <w:rPr>
          <w:rFonts w:ascii="Times New Roman" w:hAnsi="Times New Roman" w:cs="Times New Roman"/>
          <w:color w:val="auto"/>
        </w:rPr>
        <w:t xml:space="preserve">une </w:t>
      </w:r>
      <w:r w:rsidR="003C51AA" w:rsidRPr="00EE3F51">
        <w:rPr>
          <w:rFonts w:ascii="Times New Roman" w:hAnsi="Times New Roman" w:cs="Times New Roman"/>
          <w:color w:val="auto"/>
        </w:rPr>
        <w:t>discordance (1 jumeau malade, 1 jumeau sain) ne peut être</w:t>
      </w:r>
      <w:r w:rsidRPr="00EE3F51">
        <w:rPr>
          <w:rFonts w:ascii="Times New Roman" w:hAnsi="Times New Roman" w:cs="Times New Roman"/>
          <w:color w:val="auto"/>
        </w:rPr>
        <w:t xml:space="preserve"> que d’origine environnementale.</w:t>
      </w:r>
    </w:p>
    <w:p w:rsidR="003C51AA" w:rsidRPr="00EE3F51" w:rsidRDefault="00CA4DBA" w:rsidP="00F03161">
      <w:pPr>
        <w:pStyle w:val="Default"/>
        <w:spacing w:after="161"/>
        <w:jc w:val="both"/>
        <w:rPr>
          <w:rFonts w:ascii="Times New Roman" w:hAnsi="Times New Roman" w:cs="Times New Roman"/>
          <w:color w:val="auto"/>
        </w:rPr>
      </w:pPr>
      <w:r w:rsidRPr="00EE3F51">
        <w:rPr>
          <w:rFonts w:ascii="Times New Roman" w:hAnsi="Times New Roman" w:cs="Times New Roman"/>
          <w:color w:val="auto"/>
        </w:rPr>
        <w:t xml:space="preserve">Pour les </w:t>
      </w:r>
      <w:r w:rsidR="003C51AA" w:rsidRPr="00EE3F51">
        <w:rPr>
          <w:rFonts w:ascii="Times New Roman" w:hAnsi="Times New Roman" w:cs="Times New Roman"/>
          <w:color w:val="auto"/>
        </w:rPr>
        <w:t xml:space="preserve">DZ : </w:t>
      </w:r>
      <w:r w:rsidRPr="00EE3F51">
        <w:rPr>
          <w:rFonts w:ascii="Times New Roman" w:hAnsi="Times New Roman" w:cs="Times New Roman"/>
          <w:color w:val="auto"/>
        </w:rPr>
        <w:t xml:space="preserve">une </w:t>
      </w:r>
      <w:r w:rsidR="003C51AA" w:rsidRPr="00EE3F51">
        <w:rPr>
          <w:rFonts w:ascii="Times New Roman" w:hAnsi="Times New Roman" w:cs="Times New Roman"/>
          <w:color w:val="auto"/>
        </w:rPr>
        <w:t>discordance peut être d’origine g</w:t>
      </w:r>
      <w:r w:rsidRPr="00EE3F51">
        <w:rPr>
          <w:rFonts w:ascii="Times New Roman" w:hAnsi="Times New Roman" w:cs="Times New Roman"/>
          <w:color w:val="auto"/>
        </w:rPr>
        <w:t>énétique et/ou environnementale.</w:t>
      </w:r>
    </w:p>
    <w:p w:rsidR="003C51A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Il faut c</w:t>
      </w:r>
      <w:r w:rsidR="003C51AA" w:rsidRPr="00EE3F51">
        <w:rPr>
          <w:rFonts w:ascii="Times New Roman" w:hAnsi="Times New Roman" w:cs="Times New Roman"/>
          <w:color w:val="auto"/>
        </w:rPr>
        <w:t>omparer le taux de concordance pour la maladie entre</w:t>
      </w:r>
      <w:r w:rsidRPr="00EE3F51">
        <w:rPr>
          <w:rFonts w:ascii="Times New Roman" w:hAnsi="Times New Roman" w:cs="Times New Roman"/>
          <w:color w:val="auto"/>
        </w:rPr>
        <w:t xml:space="preserve"> les paires MZ et les paires DZ.</w:t>
      </w:r>
    </w:p>
    <w:p w:rsidR="00CA4DBA" w:rsidRPr="00EE3F51" w:rsidRDefault="00CA4DBA" w:rsidP="00F03161">
      <w:pPr>
        <w:pStyle w:val="Default"/>
        <w:jc w:val="both"/>
        <w:rPr>
          <w:rFonts w:ascii="Times New Roman" w:hAnsi="Times New Roman" w:cs="Times New Roman"/>
          <w:color w:val="auto"/>
        </w:rPr>
      </w:pPr>
    </w:p>
    <w:p w:rsidR="00CA4DBA" w:rsidRPr="00EE3F51" w:rsidRDefault="00CA4DBA" w:rsidP="00F03161">
      <w:pPr>
        <w:pStyle w:val="Default"/>
        <w:jc w:val="both"/>
        <w:rPr>
          <w:rFonts w:ascii="Times New Roman" w:hAnsi="Times New Roman" w:cs="Times New Roman"/>
        </w:rPr>
      </w:pP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Interprétation :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Si une maladie est totalement génétiquement déterminée alors :</w:t>
      </w:r>
    </w:p>
    <w:p w:rsidR="00CA4DBA" w:rsidRPr="00EE3F51" w:rsidRDefault="00CA4DBA" w:rsidP="00F03161">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–100% des jumeaux MZ devraient être concordants pour la maladie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–50% des jumeaux DZ devraient être concordants pour une maladie autosomique dominante, 25% pour une maladie autosomique récessive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Si une maladie n’a rien de génétique alors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–La concordance au sein des paires MZ devrait être égale à la concordance des paires de DZ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Si une maladie est multifactorielle avec une composante génétique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jumeaux MZ ne devraient pas toujours être concordants mais ils le seront plus souvent que les DZ </w:t>
      </w:r>
    </w:p>
    <w:p w:rsidR="00CA4DBA" w:rsidRPr="00EE3F51" w:rsidRDefault="00CA4DBA" w:rsidP="00F03161">
      <w:pPr>
        <w:pStyle w:val="Default"/>
        <w:jc w:val="both"/>
        <w:rPr>
          <w:rFonts w:ascii="Times New Roman" w:hAnsi="Times New Roman" w:cs="Times New Roman"/>
          <w:color w:val="auto"/>
        </w:rPr>
      </w:pPr>
    </w:p>
    <w:p w:rsidR="00CA4DBA" w:rsidRPr="00EE3F51" w:rsidRDefault="00CA4DBA" w:rsidP="00F03161">
      <w:pPr>
        <w:pStyle w:val="Default"/>
        <w:jc w:val="both"/>
        <w:rPr>
          <w:rFonts w:ascii="Times New Roman" w:hAnsi="Times New Roman" w:cs="Times New Roman"/>
          <w:color w:val="auto"/>
        </w:rPr>
      </w:pPr>
      <w:proofErr w:type="gramStart"/>
      <w:r w:rsidRPr="00EE3F51">
        <w:rPr>
          <w:rFonts w:ascii="Times New Roman" w:hAnsi="Times New Roman" w:cs="Times New Roman"/>
          <w:b/>
          <w:bCs/>
          <w:color w:val="auto"/>
        </w:rPr>
        <w:t>Limites</w:t>
      </w:r>
      <w:proofErr w:type="gramEnd"/>
      <w:r w:rsidRPr="00EE3F51">
        <w:rPr>
          <w:rFonts w:ascii="Times New Roman" w:hAnsi="Times New Roman" w:cs="Times New Roman"/>
          <w:b/>
          <w:bCs/>
          <w:color w:val="auto"/>
        </w:rPr>
        <w:t xml:space="preserve"> : </w:t>
      </w:r>
    </w:p>
    <w:p w:rsidR="00CA4DBA" w:rsidRPr="00EE3F51" w:rsidRDefault="00CA4DBA" w:rsidP="00F03161">
      <w:pPr>
        <w:pStyle w:val="Default"/>
        <w:spacing w:after="58"/>
        <w:jc w:val="both"/>
        <w:rPr>
          <w:rFonts w:ascii="Times New Roman" w:hAnsi="Times New Roman" w:cs="Times New Roman"/>
          <w:color w:val="auto"/>
        </w:rPr>
      </w:pPr>
      <w:r w:rsidRPr="00EE3F51">
        <w:rPr>
          <w:rFonts w:ascii="Times New Roman" w:hAnsi="Times New Roman" w:cs="Times New Roman"/>
          <w:color w:val="auto"/>
        </w:rPr>
        <w:t xml:space="preserve">Souvent lent et difficile </w:t>
      </w:r>
    </w:p>
    <w:p w:rsidR="00CA4DBA" w:rsidRPr="00EE3F51" w:rsidRDefault="00CA4DBA" w:rsidP="00F03161">
      <w:pPr>
        <w:pStyle w:val="Default"/>
        <w:jc w:val="both"/>
        <w:rPr>
          <w:rFonts w:ascii="Times New Roman" w:hAnsi="Times New Roman" w:cs="Times New Roman"/>
          <w:color w:val="auto"/>
        </w:rPr>
      </w:pPr>
      <w:r w:rsidRPr="00EE3F51">
        <w:rPr>
          <w:rFonts w:ascii="Times New Roman" w:hAnsi="Times New Roman" w:cs="Times New Roman"/>
          <w:color w:val="auto"/>
        </w:rPr>
        <w:t xml:space="preserve">Environnement plus souvent partagé pour les MZ que pour le DZ </w:t>
      </w:r>
    </w:p>
    <w:p w:rsidR="003C51AA" w:rsidRPr="00EE3F51" w:rsidRDefault="003C51AA" w:rsidP="00F03161">
      <w:pPr>
        <w:pStyle w:val="Default"/>
        <w:jc w:val="both"/>
        <w:rPr>
          <w:rFonts w:ascii="Times New Roman" w:hAnsi="Times New Roman" w:cs="Times New Roman"/>
        </w:rPr>
      </w:pPr>
    </w:p>
    <w:p w:rsidR="00CA4DBA" w:rsidRPr="00EE3F51" w:rsidRDefault="00CA4DBA" w:rsidP="00F03161">
      <w:pPr>
        <w:pStyle w:val="Default"/>
        <w:jc w:val="both"/>
        <w:rPr>
          <w:rFonts w:ascii="Times New Roman" w:hAnsi="Times New Roman" w:cs="Times New Roman"/>
        </w:rPr>
      </w:pPr>
    </w:p>
    <w:p w:rsidR="00CA4DBA" w:rsidRPr="00EE3F51" w:rsidRDefault="00CA4DBA" w:rsidP="00EC6919">
      <w:pPr>
        <w:pStyle w:val="Default"/>
        <w:jc w:val="both"/>
        <w:rPr>
          <w:rFonts w:ascii="Times New Roman" w:hAnsi="Times New Roman" w:cs="Times New Roman"/>
        </w:rPr>
      </w:pPr>
    </w:p>
    <w:p w:rsidR="00CA4DBA" w:rsidRPr="00EE3F51" w:rsidRDefault="00CA4DBA" w:rsidP="00B62A22">
      <w:pPr>
        <w:pStyle w:val="Default"/>
        <w:jc w:val="both"/>
        <w:rPr>
          <w:rFonts w:ascii="Times New Roman" w:hAnsi="Times New Roman" w:cs="Times New Roman"/>
        </w:rPr>
      </w:pPr>
    </w:p>
    <w:p w:rsidR="00CA4DBA" w:rsidRPr="00EE3F51" w:rsidRDefault="00CA4DBA" w:rsidP="00B62A22">
      <w:pPr>
        <w:pStyle w:val="Default"/>
        <w:jc w:val="both"/>
        <w:rPr>
          <w:rFonts w:ascii="Times New Roman" w:hAnsi="Times New Roman" w:cs="Times New Roman"/>
        </w:rPr>
      </w:pPr>
    </w:p>
    <w:p w:rsidR="00CA4DBA" w:rsidRPr="00EE3F51" w:rsidRDefault="00CA4DBA" w:rsidP="00B62A22">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Les études d’enfants adoptés :</w:t>
      </w:r>
    </w:p>
    <w:p w:rsidR="00CA4DBA" w:rsidRPr="00EE3F51" w:rsidRDefault="00CA4DBA" w:rsidP="00B62A22">
      <w:pPr>
        <w:pStyle w:val="Default"/>
        <w:jc w:val="both"/>
        <w:rPr>
          <w:rFonts w:ascii="Times New Roman" w:hAnsi="Times New Roman" w:cs="Times New Roman"/>
          <w:b/>
          <w:bCs/>
          <w:color w:val="auto"/>
        </w:rPr>
      </w:pPr>
    </w:p>
    <w:p w:rsidR="00CA4DBA" w:rsidRPr="00EE3F51" w:rsidRDefault="00CA4DBA" w:rsidP="00B62A22">
      <w:pPr>
        <w:pStyle w:val="Default"/>
        <w:jc w:val="both"/>
        <w:rPr>
          <w:rFonts w:ascii="Times New Roman" w:hAnsi="Times New Roman" w:cs="Times New Roman"/>
          <w:b/>
          <w:bCs/>
          <w:color w:val="auto"/>
        </w:rPr>
      </w:pPr>
    </w:p>
    <w:p w:rsidR="00CA4DBA" w:rsidRPr="00EE3F51" w:rsidRDefault="00CA4DBA"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Principe : </w:t>
      </w:r>
    </w:p>
    <w:p w:rsidR="00CA4DBA" w:rsidRPr="00EE3F51" w:rsidRDefault="00CA4DBA"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L’adoption sépare les enfants de leurs parents biologiques </w:t>
      </w:r>
    </w:p>
    <w:p w:rsidR="00CA4DBA" w:rsidRPr="00EE3F51" w:rsidRDefault="00CA4DBA"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Un enfant adopté : </w:t>
      </w:r>
    </w:p>
    <w:p w:rsidR="00CA4DBA" w:rsidRPr="00EE3F51" w:rsidRDefault="00CA4DBA" w:rsidP="00B62A22">
      <w:pPr>
        <w:pStyle w:val="Default"/>
        <w:jc w:val="both"/>
        <w:rPr>
          <w:rFonts w:ascii="Times New Roman" w:hAnsi="Times New Roman" w:cs="Times New Roman"/>
          <w:color w:val="auto"/>
        </w:rPr>
      </w:pPr>
      <w:r w:rsidRPr="00EE3F51">
        <w:rPr>
          <w:rFonts w:ascii="Times New Roman" w:hAnsi="Times New Roman" w:cs="Times New Roman"/>
          <w:color w:val="auto"/>
        </w:rPr>
        <w:t>Par ra</w:t>
      </w:r>
      <w:r w:rsidR="00F03161" w:rsidRPr="00EE3F51">
        <w:rPr>
          <w:rFonts w:ascii="Times New Roman" w:hAnsi="Times New Roman" w:cs="Times New Roman"/>
          <w:color w:val="auto"/>
        </w:rPr>
        <w:t>pport à ses parents adoptifs : Il p</w:t>
      </w:r>
      <w:r w:rsidRPr="00EE3F51">
        <w:rPr>
          <w:rFonts w:ascii="Times New Roman" w:hAnsi="Times New Roman" w:cs="Times New Roman"/>
          <w:color w:val="auto"/>
        </w:rPr>
        <w:t>artage u</w:t>
      </w:r>
      <w:r w:rsidR="00F03161" w:rsidRPr="00EE3F51">
        <w:rPr>
          <w:rFonts w:ascii="Times New Roman" w:hAnsi="Times New Roman" w:cs="Times New Roman"/>
          <w:color w:val="auto"/>
        </w:rPr>
        <w:t>ne partie de son environnement mais a peu de similarités génétiques.</w:t>
      </w:r>
    </w:p>
    <w:p w:rsidR="00CA4DBA" w:rsidRPr="00EE3F51" w:rsidRDefault="00CA4DBA" w:rsidP="00B62A22">
      <w:pPr>
        <w:pStyle w:val="Default"/>
        <w:jc w:val="both"/>
        <w:rPr>
          <w:rFonts w:ascii="Times New Roman" w:hAnsi="Times New Roman" w:cs="Times New Roman"/>
          <w:color w:val="auto"/>
        </w:rPr>
      </w:pPr>
      <w:r w:rsidRPr="00EE3F51">
        <w:rPr>
          <w:rFonts w:ascii="Times New Roman" w:hAnsi="Times New Roman" w:cs="Times New Roman"/>
          <w:color w:val="auto"/>
        </w:rPr>
        <w:t>Par rapport à ses parents biologiques</w:t>
      </w:r>
      <w:r w:rsidR="00F03161" w:rsidRPr="00EE3F51">
        <w:rPr>
          <w:rFonts w:ascii="Times New Roman" w:hAnsi="Times New Roman" w:cs="Times New Roman"/>
          <w:color w:val="auto"/>
        </w:rPr>
        <w:t> : Il p</w:t>
      </w:r>
      <w:r w:rsidRPr="00EE3F51">
        <w:rPr>
          <w:rFonts w:ascii="Times New Roman" w:hAnsi="Times New Roman" w:cs="Times New Roman"/>
          <w:color w:val="auto"/>
        </w:rPr>
        <w:t>artage en moyenne, 50</w:t>
      </w:r>
      <w:r w:rsidR="00F03161" w:rsidRPr="00EE3F51">
        <w:rPr>
          <w:rFonts w:ascii="Times New Roman" w:hAnsi="Times New Roman" w:cs="Times New Roman"/>
          <w:color w:val="auto"/>
        </w:rPr>
        <w:t>% de leur patrimoine génétique mais a peu partagé leur environnement.</w:t>
      </w:r>
    </w:p>
    <w:p w:rsidR="00F03161" w:rsidRPr="00EE3F51" w:rsidRDefault="00F03161" w:rsidP="00B62A22">
      <w:pPr>
        <w:pStyle w:val="Default"/>
        <w:jc w:val="both"/>
        <w:rPr>
          <w:rFonts w:ascii="Times New Roman" w:hAnsi="Times New Roman" w:cs="Times New Roman"/>
          <w:color w:val="auto"/>
        </w:rPr>
      </w:pPr>
    </w:p>
    <w:p w:rsidR="00F03161" w:rsidRPr="00EE3F51" w:rsidRDefault="00F03161" w:rsidP="00B62A22">
      <w:pPr>
        <w:pStyle w:val="Default"/>
        <w:jc w:val="both"/>
        <w:rPr>
          <w:rFonts w:ascii="Times New Roman" w:hAnsi="Times New Roman" w:cs="Times New Roman"/>
          <w:color w:val="auto"/>
        </w:rPr>
      </w:pP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Conditions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enfants doivent avoir été abandonnés très jeunes (si possible dès la naissance)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enfants doivent avoir été placés très tôt dans leur famille adoptive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enfants doivent avoir été placés au hasard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Les données sur les parents biologiques et adoptifs doivent être complètes </w:t>
      </w:r>
    </w:p>
    <w:p w:rsidR="00CA4DBA" w:rsidRPr="00EE3F51" w:rsidRDefault="00CA4DBA" w:rsidP="00B62A22">
      <w:pPr>
        <w:pStyle w:val="Default"/>
        <w:jc w:val="both"/>
        <w:rPr>
          <w:rFonts w:ascii="Times New Roman" w:hAnsi="Times New Roman" w:cs="Times New Roman"/>
        </w:rPr>
      </w:pPr>
    </w:p>
    <w:p w:rsidR="00F03161" w:rsidRPr="00EE3F51" w:rsidRDefault="00F03161" w:rsidP="00B62A22">
      <w:pPr>
        <w:pStyle w:val="Default"/>
        <w:jc w:val="both"/>
        <w:rPr>
          <w:rFonts w:ascii="Times New Roman" w:hAnsi="Times New Roman" w:cs="Times New Roman"/>
        </w:rPr>
      </w:pPr>
    </w:p>
    <w:p w:rsidR="00F03161" w:rsidRPr="00EE3F51" w:rsidRDefault="00F03161" w:rsidP="00B62A22">
      <w:pPr>
        <w:pStyle w:val="Default"/>
        <w:jc w:val="both"/>
      </w:pP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Interprétation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Si trait est génétiquement déterminé alors on s’attend à retrouver plus fréquemment la maladie dans la famille biologique de l’enfant adopté.</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Si une maladie n’a rien de génétique, si elle est totalement sous l’influence de facteurs environnementaux, l’enfant ressemblera alors d’autant à ses parents adoptifs.</w:t>
      </w:r>
    </w:p>
    <w:p w:rsidR="00F03161" w:rsidRPr="00EE3F51" w:rsidRDefault="00F03161" w:rsidP="00B62A22">
      <w:pPr>
        <w:pStyle w:val="Default"/>
        <w:jc w:val="both"/>
        <w:rPr>
          <w:rFonts w:ascii="Times New Roman" w:hAnsi="Times New Roman" w:cs="Times New Roman"/>
        </w:rPr>
      </w:pPr>
    </w:p>
    <w:p w:rsidR="00F03161" w:rsidRPr="00EE3F51" w:rsidRDefault="00F03161" w:rsidP="00B62A22">
      <w:pPr>
        <w:pStyle w:val="Default"/>
        <w:jc w:val="both"/>
      </w:pPr>
    </w:p>
    <w:p w:rsidR="00F03161" w:rsidRPr="00EE3F51" w:rsidRDefault="00F03161" w:rsidP="00B62A22">
      <w:pPr>
        <w:pStyle w:val="Default"/>
        <w:jc w:val="both"/>
        <w:rPr>
          <w:rFonts w:ascii="Times New Roman" w:hAnsi="Times New Roman" w:cs="Times New Roman"/>
          <w:color w:val="auto"/>
        </w:rPr>
      </w:pPr>
      <w:proofErr w:type="gramStart"/>
      <w:r w:rsidRPr="00EE3F51">
        <w:rPr>
          <w:rFonts w:ascii="Times New Roman" w:hAnsi="Times New Roman" w:cs="Times New Roman"/>
          <w:b/>
          <w:bCs/>
          <w:color w:val="auto"/>
        </w:rPr>
        <w:t>Limites</w:t>
      </w:r>
      <w:proofErr w:type="gramEnd"/>
      <w:r w:rsidRPr="00EE3F51">
        <w:rPr>
          <w:rFonts w:ascii="Times New Roman" w:hAnsi="Times New Roman" w:cs="Times New Roman"/>
          <w:b/>
          <w:bCs/>
          <w:color w:val="auto"/>
        </w:rPr>
        <w:t xml:space="preserve">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Enquêtes très difficiles et quasiment impossibles en France car elles nécessitent dans l’idéal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–de recenser des enfants adoptés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–de connaître les parents adoptifs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–de connaître les parents biologiques </w:t>
      </w:r>
    </w:p>
    <w:p w:rsidR="00F03161" w:rsidRPr="00EE3F51" w:rsidRDefault="00F03161" w:rsidP="00B62A22">
      <w:pPr>
        <w:pStyle w:val="Default"/>
        <w:jc w:val="both"/>
        <w:rPr>
          <w:rFonts w:ascii="Times New Roman" w:hAnsi="Times New Roman" w:cs="Times New Roman"/>
          <w:color w:val="auto"/>
        </w:rPr>
      </w:pPr>
    </w:p>
    <w:p w:rsidR="00F03161" w:rsidRPr="00EE3F51" w:rsidRDefault="00F03161" w:rsidP="00B62A22">
      <w:pPr>
        <w:pStyle w:val="Default"/>
        <w:jc w:val="both"/>
      </w:pPr>
    </w:p>
    <w:p w:rsidR="00E84CE1" w:rsidRPr="00EE3F51" w:rsidRDefault="00E84CE1" w:rsidP="00B62A22">
      <w:pPr>
        <w:pStyle w:val="Default"/>
        <w:jc w:val="both"/>
        <w:rPr>
          <w:rFonts w:ascii="Times New Roman" w:hAnsi="Times New Roman" w:cs="Times New Roman"/>
          <w:color w:val="auto"/>
          <w:u w:val="single"/>
        </w:rPr>
      </w:pPr>
    </w:p>
    <w:p w:rsidR="00F03161" w:rsidRPr="00EE3F51" w:rsidRDefault="00F03161" w:rsidP="00B62A22">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Analyses de ségrégation :</w:t>
      </w:r>
    </w:p>
    <w:p w:rsidR="00E84CE1" w:rsidRPr="00EE3F51" w:rsidRDefault="00E84CE1" w:rsidP="00B62A22">
      <w:pPr>
        <w:pStyle w:val="Default"/>
        <w:spacing w:after="49"/>
        <w:jc w:val="both"/>
        <w:rPr>
          <w:rFonts w:ascii="Times New Roman" w:hAnsi="Times New Roman" w:cs="Times New Roman"/>
          <w:color w:val="auto"/>
        </w:rPr>
      </w:pPr>
    </w:p>
    <w:p w:rsidR="00F03161" w:rsidRPr="00EE3F51" w:rsidRDefault="00F03161"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Elles permettent de répondre à deux types de question :</w:t>
      </w:r>
    </w:p>
    <w:p w:rsidR="00F03161" w:rsidRPr="00EE3F51" w:rsidRDefault="00F03161"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Quel est le mode de transmission d'un phénotype donné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Peut-on individualiser un gène majeur parmi l’ensemble des facteurs impliqués ? </w:t>
      </w:r>
    </w:p>
    <w:p w:rsidR="00F03161" w:rsidRPr="00EE3F51" w:rsidRDefault="00F03161" w:rsidP="00B62A22">
      <w:pPr>
        <w:pStyle w:val="Default"/>
        <w:jc w:val="both"/>
        <w:rPr>
          <w:rFonts w:ascii="Times New Roman" w:hAnsi="Times New Roman" w:cs="Times New Roman"/>
          <w:color w:val="auto"/>
        </w:rPr>
      </w:pP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 xml:space="preserve">Objectif :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Déterminer le modèle génétique qui explique le mieux les distributions familiales d’une maladie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Cherche à mettre en évidence l'effet d'un gène transmis de façon mendélienne (classiquement appelé gène majeur ou à effet fort) parmi l'ensemble des facteurs génétiques et environnementaux impliqués.</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Estimer les paramètres du modèle génétique : </w:t>
      </w:r>
    </w:p>
    <w:p w:rsidR="00F03161" w:rsidRPr="00EE3F51" w:rsidRDefault="00F03161" w:rsidP="00B62A22">
      <w:pPr>
        <w:pStyle w:val="Default"/>
        <w:spacing w:after="41"/>
        <w:jc w:val="both"/>
        <w:rPr>
          <w:rFonts w:ascii="Times New Roman" w:hAnsi="Times New Roman" w:cs="Times New Roman"/>
          <w:color w:val="auto"/>
        </w:rPr>
      </w:pPr>
      <w:r w:rsidRPr="00EE3F51">
        <w:rPr>
          <w:rFonts w:ascii="Times New Roman" w:hAnsi="Times New Roman" w:cs="Times New Roman"/>
          <w:color w:val="auto"/>
        </w:rPr>
        <w:t xml:space="preserve">–Fréquence de l’allèle délétère </w:t>
      </w:r>
    </w:p>
    <w:p w:rsidR="00F03161" w:rsidRPr="00EE3F51" w:rsidRDefault="00F03161" w:rsidP="00B62A22">
      <w:pPr>
        <w:pStyle w:val="Default"/>
        <w:spacing w:after="41"/>
        <w:jc w:val="both"/>
        <w:rPr>
          <w:rFonts w:ascii="Times New Roman" w:hAnsi="Times New Roman" w:cs="Times New Roman"/>
          <w:color w:val="auto"/>
        </w:rPr>
      </w:pPr>
      <w:r w:rsidRPr="00EE3F51">
        <w:rPr>
          <w:rFonts w:ascii="Times New Roman" w:hAnsi="Times New Roman" w:cs="Times New Roman"/>
          <w:color w:val="auto"/>
        </w:rPr>
        <w:t xml:space="preserve">–Mode de transmission </w:t>
      </w:r>
    </w:p>
    <w:p w:rsidR="00F03161" w:rsidRPr="00EE3F51" w:rsidRDefault="00F0316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–Pénétrance </w:t>
      </w:r>
    </w:p>
    <w:p w:rsidR="00F03161" w:rsidRPr="00EE3F51" w:rsidRDefault="00F03161" w:rsidP="00B62A22">
      <w:pPr>
        <w:pStyle w:val="Default"/>
        <w:jc w:val="both"/>
        <w:rPr>
          <w:rFonts w:ascii="Times New Roman" w:hAnsi="Times New Roman" w:cs="Times New Roman"/>
          <w:color w:val="auto"/>
        </w:rPr>
      </w:pPr>
    </w:p>
    <w:p w:rsidR="00E84CE1" w:rsidRPr="00EE3F51" w:rsidRDefault="00E84CE1" w:rsidP="00B62A22">
      <w:pPr>
        <w:pStyle w:val="Default"/>
        <w:jc w:val="both"/>
      </w:pPr>
    </w:p>
    <w:p w:rsidR="00E84CE1" w:rsidRPr="00EE3F51" w:rsidRDefault="00E84CE1" w:rsidP="00B62A22">
      <w:pPr>
        <w:pStyle w:val="Default"/>
        <w:jc w:val="both"/>
        <w:rPr>
          <w:rFonts w:cs="Tahoma"/>
          <w:color w:val="auto"/>
        </w:rPr>
      </w:pPr>
    </w:p>
    <w:p w:rsidR="00E84CE1" w:rsidRPr="00EE3F51" w:rsidRDefault="00E84CE1" w:rsidP="00B62A22">
      <w:pPr>
        <w:pStyle w:val="Default"/>
        <w:spacing w:after="670"/>
        <w:jc w:val="both"/>
        <w:rPr>
          <w:rFonts w:ascii="Times New Roman" w:hAnsi="Times New Roman" w:cs="Times New Roman"/>
          <w:color w:val="auto"/>
        </w:rPr>
      </w:pPr>
      <w:r w:rsidRPr="00EE3F51">
        <w:rPr>
          <w:rFonts w:ascii="Times New Roman" w:hAnsi="Times New Roman" w:cs="Times New Roman"/>
          <w:color w:val="auto"/>
        </w:rPr>
        <w:t xml:space="preserve">Déterminer, par des tests statistiques, le mode de transmission expliquant le mieux les distributions familiales observées du phénotype étudié </w:t>
      </w:r>
    </w:p>
    <w:p w:rsidR="00E84CE1" w:rsidRPr="00EE3F51" w:rsidRDefault="00E84CE1"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Cette analyse est compliquée dans le cas de maladies multifactorielles en raison de l'existence d'une hétérogénéité phénotypique et génétique </w:t>
      </w:r>
    </w:p>
    <w:p w:rsidR="00E84CE1" w:rsidRPr="00EE3F51" w:rsidRDefault="00E84CE1" w:rsidP="00B62A22">
      <w:pPr>
        <w:pStyle w:val="Default"/>
        <w:jc w:val="both"/>
        <w:rPr>
          <w:rFonts w:ascii="Times New Roman" w:hAnsi="Times New Roman" w:cs="Times New Roman"/>
          <w:i/>
          <w:iCs/>
          <w:color w:val="auto"/>
        </w:rPr>
      </w:pPr>
    </w:p>
    <w:p w:rsidR="00E84CE1" w:rsidRPr="00EE3F51" w:rsidRDefault="00E84CE1" w:rsidP="00B62A22">
      <w:pPr>
        <w:pStyle w:val="Default"/>
        <w:jc w:val="both"/>
        <w:rPr>
          <w:rFonts w:ascii="Times New Roman" w:hAnsi="Times New Roman" w:cs="Times New Roman"/>
          <w:color w:val="auto"/>
        </w:rPr>
      </w:pPr>
      <w:r w:rsidRPr="00EE3F51">
        <w:rPr>
          <w:rFonts w:ascii="Times New Roman" w:hAnsi="Times New Roman" w:cs="Times New Roman"/>
          <w:iCs/>
          <w:color w:val="auto"/>
          <w:u w:val="single"/>
        </w:rPr>
        <w:t>L'hétérogénéité phénotypique</w:t>
      </w:r>
      <w:r w:rsidRPr="00EE3F51">
        <w:rPr>
          <w:rFonts w:ascii="Times New Roman" w:hAnsi="Times New Roman" w:cs="Times New Roman"/>
          <w:iCs/>
          <w:color w:val="auto"/>
        </w:rPr>
        <w:t xml:space="preserve"> : observation qu'une même maladie peut se présenter sous différentes formes cliniques </w:t>
      </w:r>
    </w:p>
    <w:p w:rsidR="00E84CE1" w:rsidRPr="00EE3F51" w:rsidRDefault="00E84CE1" w:rsidP="00B62A22">
      <w:pPr>
        <w:pStyle w:val="Default"/>
        <w:jc w:val="both"/>
        <w:rPr>
          <w:rFonts w:ascii="Times New Roman" w:hAnsi="Times New Roman" w:cs="Times New Roman"/>
          <w:iCs/>
          <w:color w:val="auto"/>
        </w:rPr>
      </w:pPr>
    </w:p>
    <w:p w:rsidR="00E84CE1" w:rsidRPr="00EE3F51" w:rsidRDefault="00E84CE1" w:rsidP="00B62A22">
      <w:pPr>
        <w:pStyle w:val="Default"/>
        <w:jc w:val="both"/>
        <w:rPr>
          <w:rFonts w:ascii="Times New Roman" w:hAnsi="Times New Roman" w:cs="Times New Roman"/>
          <w:iCs/>
          <w:color w:val="auto"/>
        </w:rPr>
      </w:pPr>
      <w:r w:rsidRPr="00EE3F51">
        <w:rPr>
          <w:rFonts w:ascii="Times New Roman" w:hAnsi="Times New Roman" w:cs="Times New Roman"/>
          <w:iCs/>
          <w:color w:val="auto"/>
          <w:u w:val="single"/>
        </w:rPr>
        <w:t>L'hétérogénéité génétique</w:t>
      </w:r>
      <w:r w:rsidRPr="00EE3F51">
        <w:rPr>
          <w:rFonts w:ascii="Times New Roman" w:hAnsi="Times New Roman" w:cs="Times New Roman"/>
          <w:iCs/>
          <w:color w:val="auto"/>
        </w:rPr>
        <w:t> : cas où des mutations différentes d'un même gène sont la cause de la même maladie</w:t>
      </w:r>
    </w:p>
    <w:p w:rsidR="00464ADF" w:rsidRPr="00EE3F51" w:rsidRDefault="00464ADF" w:rsidP="00B62A22">
      <w:pPr>
        <w:pStyle w:val="Default"/>
        <w:jc w:val="both"/>
        <w:rPr>
          <w:rFonts w:ascii="Times New Roman" w:hAnsi="Times New Roman" w:cs="Times New Roman"/>
          <w:iCs/>
          <w:color w:val="auto"/>
        </w:rPr>
      </w:pPr>
    </w:p>
    <w:p w:rsidR="00464ADF" w:rsidRPr="00EE3F51" w:rsidRDefault="00464ADF" w:rsidP="00B62A22">
      <w:pPr>
        <w:pStyle w:val="Default"/>
        <w:jc w:val="both"/>
        <w:rPr>
          <w:rFonts w:ascii="Times New Roman" w:hAnsi="Times New Roman" w:cs="Times New Roman"/>
          <w:iCs/>
          <w:color w:val="auto"/>
        </w:rPr>
      </w:pPr>
    </w:p>
    <w:p w:rsidR="00464ADF" w:rsidRPr="00EE3F51" w:rsidRDefault="00464ADF" w:rsidP="00B62A22">
      <w:pPr>
        <w:pStyle w:val="Default"/>
        <w:jc w:val="both"/>
        <w:rPr>
          <w:rFonts w:ascii="Times New Roman" w:hAnsi="Times New Roman" w:cs="Times New Roman"/>
          <w:iCs/>
          <w:color w:val="auto"/>
        </w:rPr>
      </w:pPr>
    </w:p>
    <w:p w:rsidR="00464ADF" w:rsidRPr="00EE3F51" w:rsidRDefault="00464ADF" w:rsidP="00B62A22">
      <w:pPr>
        <w:pStyle w:val="Default"/>
        <w:jc w:val="both"/>
        <w:rPr>
          <w:rFonts w:ascii="Times New Roman" w:hAnsi="Times New Roman" w:cs="Times New Roman"/>
          <w:iCs/>
          <w:color w:val="auto"/>
        </w:rPr>
      </w:pPr>
    </w:p>
    <w:p w:rsidR="00464ADF" w:rsidRPr="00EE3F51" w:rsidRDefault="00464ADF" w:rsidP="00B62A22">
      <w:pPr>
        <w:pStyle w:val="Paragraphedeliste"/>
        <w:numPr>
          <w:ilvl w:val="0"/>
          <w:numId w:val="8"/>
        </w:numPr>
        <w:jc w:val="both"/>
        <w:rPr>
          <w:sz w:val="28"/>
          <w:szCs w:val="28"/>
          <w:lang w:val="fr-FR"/>
        </w:rPr>
      </w:pPr>
      <w:r w:rsidRPr="00EE3F51">
        <w:rPr>
          <w:sz w:val="28"/>
          <w:szCs w:val="28"/>
          <w:lang w:val="fr-FR"/>
        </w:rPr>
        <w:t xml:space="preserve">Analyser la composante génétique </w:t>
      </w:r>
    </w:p>
    <w:p w:rsidR="00464ADF" w:rsidRPr="00EE3F51" w:rsidRDefault="00464ADF" w:rsidP="00B62A22">
      <w:pPr>
        <w:pStyle w:val="Default"/>
        <w:jc w:val="both"/>
        <w:rPr>
          <w:rFonts w:ascii="Times New Roman" w:hAnsi="Times New Roman" w:cs="Times New Roman"/>
          <w:color w:val="auto"/>
        </w:rPr>
      </w:pPr>
    </w:p>
    <w:p w:rsidR="000A2794" w:rsidRPr="00EE3F51" w:rsidRDefault="000A2794" w:rsidP="00B62A22">
      <w:pPr>
        <w:pStyle w:val="Default"/>
        <w:jc w:val="both"/>
      </w:pPr>
    </w:p>
    <w:p w:rsidR="000A2794" w:rsidRPr="00EE3F51" w:rsidRDefault="00105C9E" w:rsidP="00105C9E">
      <w:pPr>
        <w:pStyle w:val="Default"/>
        <w:jc w:val="both"/>
        <w:rPr>
          <w:rFonts w:ascii="Times New Roman" w:hAnsi="Times New Roman" w:cs="Times New Roman"/>
          <w:color w:val="auto"/>
          <w:u w:val="single"/>
        </w:rPr>
      </w:pPr>
      <w:r>
        <w:rPr>
          <w:rFonts w:ascii="Times New Roman" w:hAnsi="Times New Roman" w:cs="Times New Roman"/>
          <w:bCs/>
          <w:color w:val="auto"/>
          <w:u w:val="single"/>
        </w:rPr>
        <w:t>1.</w:t>
      </w:r>
      <w:r w:rsidRPr="00EE3F51">
        <w:rPr>
          <w:rFonts w:ascii="Times New Roman" w:hAnsi="Times New Roman" w:cs="Times New Roman"/>
          <w:bCs/>
          <w:color w:val="auto"/>
          <w:u w:val="single"/>
        </w:rPr>
        <w:t xml:space="preserve"> Analyse</w:t>
      </w:r>
      <w:r w:rsidR="000A2794" w:rsidRPr="00EE3F51">
        <w:rPr>
          <w:rFonts w:ascii="Times New Roman" w:hAnsi="Times New Roman" w:cs="Times New Roman"/>
          <w:bCs/>
          <w:color w:val="auto"/>
          <w:u w:val="single"/>
        </w:rPr>
        <w:t xml:space="preserve"> de liaison génétique (</w:t>
      </w:r>
      <w:r w:rsidR="000A2794" w:rsidRPr="00EE3F51">
        <w:rPr>
          <w:rFonts w:ascii="Times New Roman" w:hAnsi="Times New Roman" w:cs="Times New Roman"/>
          <w:b/>
          <w:bCs/>
          <w:color w:val="auto"/>
          <w:u w:val="single"/>
        </w:rPr>
        <w:t>sur données familiales</w:t>
      </w:r>
      <w:r w:rsidR="000A2794" w:rsidRPr="00EE3F51">
        <w:rPr>
          <w:rFonts w:ascii="Times New Roman" w:hAnsi="Times New Roman" w:cs="Times New Roman"/>
          <w:bCs/>
          <w:color w:val="auto"/>
          <w:u w:val="single"/>
        </w:rPr>
        <w:t>)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Le but est de localiser le(s) gène(s) responsable(s) de la maladie sur le génome.</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On fait une analyse de régions candidates si il y a une hypothèse sur le gène en cause.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On pourra confirmer ou infirmer une liaison génétique d’une région avec le phénotype étudié.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Sinon on fait une recherche sur l’ensemble du génome car pas d’hypothèse a priori sur le gène en cause. On cherche à savoir si la maladie et des allèles de marqueurs </w:t>
      </w:r>
      <w:proofErr w:type="spellStart"/>
      <w:r w:rsidRPr="00EE3F51">
        <w:rPr>
          <w:rFonts w:ascii="Times New Roman" w:hAnsi="Times New Roman" w:cs="Times New Roman"/>
          <w:color w:val="auto"/>
        </w:rPr>
        <w:t>coségrègent</w:t>
      </w:r>
      <w:proofErr w:type="spellEnd"/>
      <w:r w:rsidRPr="00EE3F51">
        <w:rPr>
          <w:rFonts w:ascii="Times New Roman" w:hAnsi="Times New Roman" w:cs="Times New Roman"/>
          <w:color w:val="auto"/>
        </w:rPr>
        <w:t xml:space="preserve"> dans les familles </w:t>
      </w:r>
    </w:p>
    <w:p w:rsidR="00464ADF" w:rsidRPr="00EE3F51" w:rsidRDefault="00464ADF" w:rsidP="00B62A22">
      <w:pPr>
        <w:pStyle w:val="Default"/>
        <w:jc w:val="both"/>
        <w:rPr>
          <w:rFonts w:ascii="Times New Roman" w:hAnsi="Times New Roman" w:cs="Times New Roman"/>
          <w:color w:val="auto"/>
        </w:rPr>
      </w:pPr>
    </w:p>
    <w:p w:rsidR="000A2794" w:rsidRPr="00EE3F51" w:rsidRDefault="000A2794" w:rsidP="00B62A22">
      <w:pPr>
        <w:pStyle w:val="Default"/>
        <w:jc w:val="both"/>
        <w:rPr>
          <w:rFonts w:ascii="Times New Roman" w:hAnsi="Times New Roman" w:cs="Times New Roman"/>
          <w:color w:val="auto"/>
        </w:rPr>
      </w:pPr>
    </w:p>
    <w:p w:rsidR="000A2794" w:rsidRPr="00EE3F51" w:rsidRDefault="000A2794" w:rsidP="00B62A22">
      <w:pPr>
        <w:pStyle w:val="Default"/>
        <w:jc w:val="both"/>
        <w:rPr>
          <w:rFonts w:ascii="Times New Roman" w:hAnsi="Times New Roman" w:cs="Times New Roman"/>
        </w:rPr>
      </w:pPr>
    </w:p>
    <w:p w:rsidR="000A2794" w:rsidRPr="00EE3F51" w:rsidRDefault="000A2794" w:rsidP="00B62A22">
      <w:pPr>
        <w:pStyle w:val="Default"/>
        <w:jc w:val="both"/>
        <w:rPr>
          <w:rFonts w:ascii="Times New Roman" w:hAnsi="Times New Roman" w:cs="Times New Roman"/>
          <w:color w:val="auto"/>
          <w:u w:val="single"/>
        </w:rPr>
      </w:pPr>
      <w:r w:rsidRPr="00EE3F51">
        <w:rPr>
          <w:rFonts w:ascii="Times New Roman" w:hAnsi="Times New Roman" w:cs="Times New Roman"/>
          <w:color w:val="auto"/>
          <w:u w:val="single"/>
        </w:rPr>
        <w:t>Le déséquilibre de liaison gamétique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La transmission d'une maladie implique la transmission d'une région chromosomique particulière.</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Dans cette région sont localisés : </w:t>
      </w:r>
    </w:p>
    <w:p w:rsidR="000A2794" w:rsidRPr="00EE3F51" w:rsidRDefault="000A2794"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–Le gène morbide (mutation responsable de la maladie)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–Un marqueur génétique (mutation non responsable de la maladie) (SNP) </w:t>
      </w: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Si le marqueur et le gène morbide sont localisés à proximité l'un de l'autre sur le même segment chromosomique, ils seront toujours transmis simultanément. On dira qu'ils sont liés (d'où le terme de liaison génétique) </w:t>
      </w:r>
    </w:p>
    <w:p w:rsidR="000A2794" w:rsidRPr="00EE3F51" w:rsidRDefault="000A2794" w:rsidP="00B62A22">
      <w:pPr>
        <w:pStyle w:val="Default"/>
        <w:jc w:val="both"/>
        <w:rPr>
          <w:rFonts w:ascii="Times New Roman" w:hAnsi="Times New Roman" w:cs="Times New Roman"/>
          <w:b/>
          <w:bCs/>
          <w:color w:val="auto"/>
        </w:rPr>
      </w:pPr>
      <w:r w:rsidRPr="00EE3F51">
        <w:rPr>
          <w:rFonts w:ascii="Times New Roman" w:hAnsi="Times New Roman" w:cs="Times New Roman"/>
          <w:color w:val="auto"/>
        </w:rPr>
        <w:t xml:space="preserve">Ils pourront être séparés par recombinaison lors de la méiose. La probabilité de cet événement est dépendante de la </w:t>
      </w:r>
      <w:r w:rsidRPr="00EE3F51">
        <w:rPr>
          <w:rFonts w:ascii="Times New Roman" w:hAnsi="Times New Roman" w:cs="Times New Roman"/>
          <w:b/>
          <w:color w:val="auto"/>
        </w:rPr>
        <w:t>fréquence de recombinaison</w:t>
      </w:r>
      <w:r w:rsidRPr="00EE3F51">
        <w:rPr>
          <w:rFonts w:ascii="Times New Roman" w:hAnsi="Times New Roman" w:cs="Times New Roman"/>
          <w:color w:val="auto"/>
        </w:rPr>
        <w:t xml:space="preserve"> et de la </w:t>
      </w:r>
      <w:r w:rsidRPr="00EE3F51">
        <w:rPr>
          <w:rFonts w:ascii="Times New Roman" w:hAnsi="Times New Roman" w:cs="Times New Roman"/>
          <w:b/>
          <w:bCs/>
          <w:color w:val="auto"/>
        </w:rPr>
        <w:t>distance entre le marqueur et le gène morbide.</w:t>
      </w:r>
    </w:p>
    <w:p w:rsidR="000A2794" w:rsidRPr="00EE3F51" w:rsidRDefault="000A2794" w:rsidP="00B62A22">
      <w:pPr>
        <w:pStyle w:val="Default"/>
        <w:jc w:val="both"/>
        <w:rPr>
          <w:rFonts w:ascii="Times New Roman" w:hAnsi="Times New Roman" w:cs="Times New Roman"/>
          <w:b/>
          <w:bCs/>
          <w:color w:val="auto"/>
        </w:rPr>
      </w:pPr>
    </w:p>
    <w:p w:rsidR="000A2794" w:rsidRPr="00EE3F51" w:rsidRDefault="000A2794" w:rsidP="00B62A22">
      <w:pPr>
        <w:pStyle w:val="Default"/>
        <w:jc w:val="both"/>
        <w:rPr>
          <w:rFonts w:ascii="Times New Roman" w:hAnsi="Times New Roman" w:cs="Times New Roman"/>
          <w:color w:val="auto"/>
        </w:rPr>
      </w:pPr>
      <w:r w:rsidRPr="00EE3F51">
        <w:rPr>
          <w:rFonts w:ascii="Times New Roman" w:hAnsi="Times New Roman" w:cs="Times New Roman"/>
          <w:color w:val="auto"/>
          <w:u w:val="single"/>
        </w:rPr>
        <w:t>Indépendance</w:t>
      </w:r>
      <w:r w:rsidR="00875738" w:rsidRPr="00EE3F51">
        <w:rPr>
          <w:rFonts w:ascii="Times New Roman" w:hAnsi="Times New Roman" w:cs="Times New Roman"/>
          <w:color w:val="auto"/>
          <w:u w:val="single"/>
        </w:rPr>
        <w:t xml:space="preserve"> : </w:t>
      </w:r>
      <w:r w:rsidR="00875738" w:rsidRPr="00EE3F51">
        <w:rPr>
          <w:rFonts w:ascii="Times New Roman" w:hAnsi="Times New Roman" w:cs="Times New Roman"/>
          <w:color w:val="auto"/>
        </w:rPr>
        <w:t xml:space="preserve">Si deux locus sont répartis de manière indépendante alors ils sont situé sur des chromosomes différents ou sur le même mais très éloignés l’un de l’autre. On aura autant de gamètes parentaux que de gamètes recombinés. </w:t>
      </w:r>
    </w:p>
    <w:p w:rsidR="00875738" w:rsidRPr="00EE3F51" w:rsidRDefault="00875738" w:rsidP="00B62A22">
      <w:pPr>
        <w:pStyle w:val="Default"/>
        <w:jc w:val="both"/>
        <w:rPr>
          <w:rFonts w:ascii="Times New Roman" w:hAnsi="Times New Roman" w:cs="Times New Roman"/>
          <w:color w:val="auto"/>
          <w:u w:val="single"/>
        </w:rPr>
      </w:pP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u w:val="single"/>
        </w:rPr>
        <w:t xml:space="preserve">Liaison : </w:t>
      </w:r>
      <w:r w:rsidRPr="00EE3F51">
        <w:rPr>
          <w:rFonts w:ascii="Times New Roman" w:hAnsi="Times New Roman" w:cs="Times New Roman"/>
          <w:color w:val="auto"/>
        </w:rPr>
        <w:t>Si deux locus sont liés génétiquement, ils sont sur le même chromosome. On aura plus de gamètes parentaux que de recombinés. Si liaison totale alors 100% de gamètes parentaux.</w:t>
      </w:r>
    </w:p>
    <w:p w:rsidR="00875738" w:rsidRPr="00EE3F51" w:rsidRDefault="00875738" w:rsidP="00B62A22">
      <w:pPr>
        <w:pStyle w:val="Default"/>
        <w:jc w:val="both"/>
        <w:rPr>
          <w:rFonts w:ascii="Times New Roman" w:hAnsi="Times New Roman" w:cs="Times New Roman"/>
          <w:color w:val="auto"/>
        </w:rPr>
      </w:pPr>
    </w:p>
    <w:p w:rsidR="00875738" w:rsidRPr="00EE3F51" w:rsidRDefault="00875738" w:rsidP="00B62A22">
      <w:pPr>
        <w:pStyle w:val="Default"/>
        <w:jc w:val="both"/>
        <w:rPr>
          <w:rFonts w:ascii="Times New Roman" w:hAnsi="Times New Roman" w:cs="Times New Roman"/>
          <w:color w:val="auto"/>
        </w:rPr>
      </w:pPr>
    </w:p>
    <w:p w:rsidR="00875738" w:rsidRPr="00EE3F51" w:rsidRDefault="00875738" w:rsidP="00B62A22">
      <w:pPr>
        <w:pStyle w:val="Default"/>
        <w:jc w:val="both"/>
      </w:pPr>
    </w:p>
    <w:p w:rsidR="00875738" w:rsidRPr="00EE3F51" w:rsidRDefault="00875738" w:rsidP="00B62A22">
      <w:pPr>
        <w:pStyle w:val="Default"/>
        <w:jc w:val="both"/>
      </w:pP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Objectif :</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Analyser la ségrégation conjointe de deux locus d’une génération à la suivante dans des familles comportant plusieurs sujets atteints </w:t>
      </w:r>
    </w:p>
    <w:p w:rsidR="00875738" w:rsidRPr="00EE3F51" w:rsidRDefault="00875738" w:rsidP="00B62A22">
      <w:pPr>
        <w:pStyle w:val="Titre"/>
        <w:jc w:val="both"/>
        <w:rPr>
          <w:rFonts w:ascii="Times New Roman" w:hAnsi="Times New Roman" w:cs="Times New Roman"/>
          <w:sz w:val="24"/>
          <w:szCs w:val="24"/>
          <w:lang w:val="fr-FR"/>
        </w:rPr>
      </w:pPr>
    </w:p>
    <w:p w:rsidR="00875738" w:rsidRPr="00EE3F51" w:rsidRDefault="00875738" w:rsidP="00B62A22">
      <w:pPr>
        <w:jc w:val="both"/>
        <w:rPr>
          <w:lang w:val="fr-FR"/>
        </w:rPr>
      </w:pP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Résultats :</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Existence d’une liaison (transmission simultanée) entre un marqueur et le gène morbide.</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Estimation de la distance génétique entre le marqueur et le gène morbide.</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Un des allèles du marqueur génétique est-il transmis de façon préférentielle avec la maladie ? </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Si oui, la mutation responsable de la maladie se situe probablement à proximité de ce marqueur.</w:t>
      </w:r>
    </w:p>
    <w:p w:rsidR="00875738" w:rsidRPr="00EE3F51" w:rsidRDefault="00875738" w:rsidP="00B62A22">
      <w:pPr>
        <w:jc w:val="both"/>
        <w:rPr>
          <w:rFonts w:cs="Times New Roman"/>
          <w:lang w:val="fr-FR"/>
        </w:rPr>
      </w:pPr>
    </w:p>
    <w:p w:rsidR="00875738" w:rsidRPr="00EE3F51" w:rsidRDefault="00875738" w:rsidP="00B62A22">
      <w:pPr>
        <w:jc w:val="both"/>
        <w:rPr>
          <w:rFonts w:cs="Times New Roman"/>
          <w:lang w:val="fr-FR"/>
        </w:rPr>
      </w:pPr>
    </w:p>
    <w:p w:rsidR="00875738" w:rsidRPr="00EE3F51" w:rsidRDefault="00875738" w:rsidP="00B62A22">
      <w:pPr>
        <w:pStyle w:val="Default"/>
        <w:jc w:val="both"/>
      </w:pPr>
    </w:p>
    <w:p w:rsidR="00875738" w:rsidRPr="00EE3F51" w:rsidRDefault="00105C9E" w:rsidP="00B62A22">
      <w:pPr>
        <w:pStyle w:val="Default"/>
        <w:jc w:val="both"/>
        <w:rPr>
          <w:rFonts w:ascii="Times New Roman" w:hAnsi="Times New Roman" w:cs="Times New Roman"/>
          <w:color w:val="auto"/>
          <w:u w:val="single"/>
        </w:rPr>
      </w:pPr>
      <w:r>
        <w:rPr>
          <w:rFonts w:ascii="Times New Roman" w:hAnsi="Times New Roman" w:cs="Times New Roman"/>
          <w:bCs/>
          <w:color w:val="auto"/>
          <w:u w:val="single"/>
        </w:rPr>
        <w:t>2.</w:t>
      </w:r>
      <w:r w:rsidRPr="00EE3F51">
        <w:rPr>
          <w:rFonts w:ascii="Times New Roman" w:hAnsi="Times New Roman" w:cs="Times New Roman"/>
          <w:bCs/>
          <w:color w:val="auto"/>
          <w:u w:val="single"/>
        </w:rPr>
        <w:t xml:space="preserve"> Etudes</w:t>
      </w:r>
      <w:r w:rsidR="00875738" w:rsidRPr="00EE3F51">
        <w:rPr>
          <w:rFonts w:ascii="Times New Roman" w:hAnsi="Times New Roman" w:cs="Times New Roman"/>
          <w:bCs/>
          <w:color w:val="auto"/>
          <w:u w:val="single"/>
        </w:rPr>
        <w:t xml:space="preserve"> d’association (GWAS) (</w:t>
      </w:r>
      <w:r w:rsidR="00875738" w:rsidRPr="00EE3F51">
        <w:rPr>
          <w:rFonts w:ascii="Times New Roman" w:hAnsi="Times New Roman" w:cs="Times New Roman"/>
          <w:b/>
          <w:bCs/>
          <w:color w:val="auto"/>
          <w:u w:val="single"/>
        </w:rPr>
        <w:t>sur données de population</w:t>
      </w:r>
      <w:r w:rsidR="00875738" w:rsidRPr="00EE3F51">
        <w:rPr>
          <w:rFonts w:ascii="Times New Roman" w:hAnsi="Times New Roman" w:cs="Times New Roman"/>
          <w:bCs/>
          <w:color w:val="auto"/>
          <w:u w:val="single"/>
        </w:rPr>
        <w:t>) :</w:t>
      </w:r>
    </w:p>
    <w:p w:rsidR="00875738" w:rsidRPr="00EE3F51" w:rsidRDefault="000D4D63" w:rsidP="00B62A22">
      <w:pPr>
        <w:pStyle w:val="Default"/>
        <w:jc w:val="both"/>
        <w:rPr>
          <w:rFonts w:ascii="Times New Roman" w:hAnsi="Times New Roman" w:cs="Times New Roman"/>
          <w:color w:val="auto"/>
        </w:rPr>
      </w:pPr>
      <w:r w:rsidRPr="00EE3F51">
        <w:rPr>
          <w:rFonts w:ascii="Times New Roman" w:hAnsi="Times New Roman" w:cs="Times New Roman"/>
          <w:color w:val="auto"/>
        </w:rPr>
        <w:t>Elles c</w:t>
      </w:r>
      <w:r w:rsidR="00875738" w:rsidRPr="00EE3F51">
        <w:rPr>
          <w:rFonts w:ascii="Times New Roman" w:hAnsi="Times New Roman" w:cs="Times New Roman"/>
          <w:color w:val="auto"/>
        </w:rPr>
        <w:t xml:space="preserve">oncernent des populations de sujets indépendants (sans lien familial) </w:t>
      </w:r>
      <w:r w:rsidRPr="00EE3F51">
        <w:rPr>
          <w:rFonts w:ascii="Times New Roman" w:hAnsi="Times New Roman" w:cs="Times New Roman"/>
          <w:color w:val="auto"/>
        </w:rPr>
        <w:t>et f</w:t>
      </w:r>
      <w:r w:rsidR="00875738" w:rsidRPr="00EE3F51">
        <w:rPr>
          <w:rFonts w:ascii="Times New Roman" w:hAnsi="Times New Roman" w:cs="Times New Roman"/>
          <w:color w:val="auto"/>
        </w:rPr>
        <w:t>ont appel aux technique</w:t>
      </w:r>
      <w:r w:rsidRPr="00EE3F51">
        <w:rPr>
          <w:rFonts w:ascii="Times New Roman" w:hAnsi="Times New Roman" w:cs="Times New Roman"/>
          <w:color w:val="auto"/>
        </w:rPr>
        <w:t>s classiques de l’épidémiologie.</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Le plus souvent</w:t>
      </w:r>
      <w:r w:rsidR="000D4D63" w:rsidRPr="00EE3F51">
        <w:rPr>
          <w:rFonts w:ascii="Times New Roman" w:hAnsi="Times New Roman" w:cs="Times New Roman"/>
          <w:color w:val="auto"/>
        </w:rPr>
        <w:t xml:space="preserve"> on réalise des </w:t>
      </w:r>
      <w:r w:rsidR="000D4D63" w:rsidRPr="00EE3F51">
        <w:rPr>
          <w:rFonts w:ascii="Times New Roman" w:hAnsi="Times New Roman" w:cs="Times New Roman"/>
          <w:b/>
          <w:bCs/>
          <w:color w:val="auto"/>
        </w:rPr>
        <w:t>études cas-témoins.</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Comparaison de la distribution </w:t>
      </w:r>
      <w:r w:rsidR="000D4D63" w:rsidRPr="00EE3F51">
        <w:rPr>
          <w:rFonts w:ascii="Times New Roman" w:hAnsi="Times New Roman" w:cs="Times New Roman"/>
          <w:color w:val="auto"/>
        </w:rPr>
        <w:t>d’un</w:t>
      </w:r>
      <w:r w:rsidRPr="00EE3F51">
        <w:rPr>
          <w:rFonts w:ascii="Times New Roman" w:hAnsi="Times New Roman" w:cs="Times New Roman"/>
          <w:color w:val="auto"/>
        </w:rPr>
        <w:t xml:space="preserve"> marqueur génétique entre : </w:t>
      </w:r>
    </w:p>
    <w:p w:rsidR="00875738" w:rsidRPr="00EE3F51" w:rsidRDefault="00875738"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–un groupe de sujets atteints de la maladie : cas </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–et un groupe de sujets indemnes de la maladie : témoins </w:t>
      </w:r>
    </w:p>
    <w:p w:rsidR="00875738" w:rsidRPr="00EE3F51" w:rsidRDefault="00875738" w:rsidP="00B62A22">
      <w:pPr>
        <w:pStyle w:val="Default"/>
        <w:jc w:val="both"/>
        <w:rPr>
          <w:rFonts w:ascii="Times New Roman" w:hAnsi="Times New Roman" w:cs="Times New Roman"/>
          <w:color w:val="auto"/>
        </w:rPr>
      </w:pPr>
      <w:r w:rsidRPr="00EE3F51">
        <w:rPr>
          <w:rFonts w:ascii="Times New Roman" w:hAnsi="Times New Roman" w:cs="Times New Roman"/>
          <w:color w:val="auto"/>
        </w:rPr>
        <w:t>Un allèle ou génotype est dit associé à une maladie s’il est plus fréquent (facteur de risque), ou au contraire s’il est moins fréquent (facteur protecteur), ch</w:t>
      </w:r>
      <w:r w:rsidR="000D4D63" w:rsidRPr="00EE3F51">
        <w:rPr>
          <w:rFonts w:ascii="Times New Roman" w:hAnsi="Times New Roman" w:cs="Times New Roman"/>
          <w:color w:val="auto"/>
        </w:rPr>
        <w:t xml:space="preserve">ez les cas que chez les témoins. </w:t>
      </w:r>
    </w:p>
    <w:p w:rsidR="000D4D63" w:rsidRPr="00EE3F51" w:rsidRDefault="000D4D63" w:rsidP="00B62A22">
      <w:pPr>
        <w:widowControl/>
        <w:suppressAutoHyphens w:val="0"/>
        <w:autoSpaceDE w:val="0"/>
        <w:adjustRightInd w:val="0"/>
        <w:jc w:val="both"/>
        <w:textAlignment w:val="auto"/>
        <w:rPr>
          <w:rFonts w:cs="Times New Roman"/>
          <w:kern w:val="0"/>
          <w:lang w:val="fr-FR" w:bidi="ar-SA"/>
        </w:rPr>
      </w:pPr>
    </w:p>
    <w:p w:rsidR="000D4D63" w:rsidRPr="00EE3F51" w:rsidRDefault="000D4D63" w:rsidP="00B62A2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Elles permettent de comparer la distribution génotypique et allélique d’un polymorphisme entre cas et témoins. Ainsi que d’estimer le risque de maladie associé à la présence d’un allèle ou d’un génotype (même si les effets sont restreints) et de rechercher des interactions gène-gène ou gène-environnement.</w:t>
      </w:r>
    </w:p>
    <w:p w:rsidR="000D4D63" w:rsidRPr="00EE3F51" w:rsidRDefault="000D4D63" w:rsidP="00B62A2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 xml:space="preserve">Elles reposent sur : </w:t>
      </w:r>
    </w:p>
    <w:p w:rsidR="000D4D63" w:rsidRPr="00EE3F51" w:rsidRDefault="000D4D63" w:rsidP="00B62A22">
      <w:pPr>
        <w:widowControl/>
        <w:suppressAutoHyphens w:val="0"/>
        <w:autoSpaceDE w:val="0"/>
        <w:adjustRightInd w:val="0"/>
        <w:spacing w:after="49"/>
        <w:jc w:val="both"/>
        <w:textAlignment w:val="auto"/>
        <w:rPr>
          <w:rFonts w:cs="Times New Roman"/>
          <w:kern w:val="0"/>
          <w:lang w:val="fr-FR" w:bidi="ar-SA"/>
        </w:rPr>
      </w:pPr>
      <w:r w:rsidRPr="00EE3F51">
        <w:rPr>
          <w:rFonts w:cs="Times New Roman"/>
          <w:kern w:val="0"/>
          <w:lang w:val="fr-FR" w:bidi="ar-SA"/>
        </w:rPr>
        <w:t xml:space="preserve">–Des échantillons de population </w:t>
      </w:r>
    </w:p>
    <w:p w:rsidR="000D4D63" w:rsidRPr="00EE3F51" w:rsidRDefault="000D4D63" w:rsidP="00B62A22">
      <w:pPr>
        <w:widowControl/>
        <w:suppressAutoHyphens w:val="0"/>
        <w:autoSpaceDE w:val="0"/>
        <w:adjustRightInd w:val="0"/>
        <w:spacing w:after="49"/>
        <w:jc w:val="both"/>
        <w:textAlignment w:val="auto"/>
        <w:rPr>
          <w:rFonts w:cs="Times New Roman"/>
          <w:kern w:val="0"/>
          <w:lang w:val="fr-FR" w:bidi="ar-SA"/>
        </w:rPr>
      </w:pPr>
      <w:r w:rsidRPr="00EE3F51">
        <w:rPr>
          <w:rFonts w:cs="Times New Roman"/>
          <w:kern w:val="0"/>
          <w:lang w:val="fr-FR" w:bidi="ar-SA"/>
        </w:rPr>
        <w:t xml:space="preserve">–Des polymorphismes </w:t>
      </w:r>
    </w:p>
    <w:p w:rsidR="000D4D63" w:rsidRPr="00EE3F51" w:rsidRDefault="000D4D63" w:rsidP="00B62A22">
      <w:pPr>
        <w:widowControl/>
        <w:suppressAutoHyphens w:val="0"/>
        <w:autoSpaceDE w:val="0"/>
        <w:adjustRightInd w:val="0"/>
        <w:spacing w:after="49"/>
        <w:jc w:val="both"/>
        <w:textAlignment w:val="auto"/>
        <w:rPr>
          <w:rFonts w:cs="Times New Roman"/>
          <w:kern w:val="0"/>
          <w:lang w:val="fr-FR" w:bidi="ar-SA"/>
        </w:rPr>
      </w:pPr>
      <w:r w:rsidRPr="00EE3F51">
        <w:rPr>
          <w:rFonts w:cs="Times New Roman"/>
          <w:kern w:val="0"/>
          <w:lang w:val="fr-FR" w:bidi="ar-SA"/>
        </w:rPr>
        <w:t xml:space="preserve">–Le déséquilibre de liaison </w:t>
      </w:r>
    </w:p>
    <w:p w:rsidR="000D4D63" w:rsidRPr="00EE3F51" w:rsidRDefault="000D4D63" w:rsidP="00B62A22">
      <w:pPr>
        <w:widowControl/>
        <w:suppressAutoHyphens w:val="0"/>
        <w:autoSpaceDE w:val="0"/>
        <w:adjustRightInd w:val="0"/>
        <w:jc w:val="both"/>
        <w:textAlignment w:val="auto"/>
        <w:rPr>
          <w:rFonts w:cs="Times New Roman"/>
          <w:kern w:val="0"/>
          <w:lang w:val="fr-FR" w:bidi="ar-SA"/>
        </w:rPr>
      </w:pPr>
      <w:r w:rsidRPr="00EE3F51">
        <w:rPr>
          <w:rFonts w:cs="Times New Roman"/>
          <w:kern w:val="0"/>
          <w:lang w:val="fr-FR" w:bidi="ar-SA"/>
        </w:rPr>
        <w:t>–Des stratégies de sélection du ou des gène(s) à étudier</w:t>
      </w:r>
    </w:p>
    <w:p w:rsidR="000D4D63" w:rsidRPr="00EE3F51" w:rsidRDefault="000D4D63" w:rsidP="00B62A22">
      <w:pPr>
        <w:widowControl/>
        <w:suppressAutoHyphens w:val="0"/>
        <w:autoSpaceDE w:val="0"/>
        <w:adjustRightInd w:val="0"/>
        <w:jc w:val="both"/>
        <w:textAlignment w:val="auto"/>
        <w:rPr>
          <w:rFonts w:cs="Times New Roman"/>
          <w:kern w:val="0"/>
          <w:lang w:val="fr-FR" w:bidi="ar-SA"/>
        </w:rPr>
      </w:pP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b/>
          <w:bCs/>
          <w:color w:val="auto"/>
        </w:rPr>
        <w:t>Sélection des échantillons :</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Cas :</w:t>
      </w:r>
    </w:p>
    <w:p w:rsidR="00DD0693" w:rsidRPr="00EE3F51" w:rsidRDefault="00DD0693" w:rsidP="00B62A22">
      <w:pPr>
        <w:pStyle w:val="Default"/>
        <w:spacing w:after="58"/>
        <w:jc w:val="both"/>
        <w:rPr>
          <w:rFonts w:ascii="Times New Roman" w:hAnsi="Times New Roman" w:cs="Times New Roman"/>
          <w:color w:val="auto"/>
        </w:rPr>
      </w:pPr>
      <w:r w:rsidRPr="00EE3F51">
        <w:rPr>
          <w:rFonts w:ascii="Times New Roman" w:hAnsi="Times New Roman" w:cs="Times New Roman"/>
          <w:color w:val="auto"/>
        </w:rPr>
        <w:t>Définition de la maladie (critères d’inclusion)</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Méthode de recrutement : </w:t>
      </w:r>
    </w:p>
    <w:p w:rsidR="00DD0693" w:rsidRPr="00EE3F51" w:rsidRDefault="00DD0693"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–cas </w:t>
      </w:r>
      <w:proofErr w:type="spellStart"/>
      <w:r w:rsidRPr="00EE3F51">
        <w:rPr>
          <w:rFonts w:ascii="Times New Roman" w:hAnsi="Times New Roman" w:cs="Times New Roman"/>
          <w:color w:val="auto"/>
        </w:rPr>
        <w:t>prévalents</w:t>
      </w:r>
      <w:proofErr w:type="spellEnd"/>
      <w:r w:rsidRPr="00EE3F51">
        <w:rPr>
          <w:rFonts w:ascii="Times New Roman" w:hAnsi="Times New Roman" w:cs="Times New Roman"/>
          <w:color w:val="auto"/>
        </w:rPr>
        <w:t xml:space="preserve">, incidents ? </w:t>
      </w:r>
    </w:p>
    <w:p w:rsidR="00DD0693" w:rsidRPr="00EE3F51" w:rsidRDefault="00DD0693"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–cas hospitaliers, en ville, registre ? </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–cas consécutifs, tirage au sort ? </w:t>
      </w:r>
    </w:p>
    <w:p w:rsidR="00DD0693" w:rsidRPr="00EE3F51" w:rsidRDefault="00DD0693" w:rsidP="00B62A22">
      <w:pPr>
        <w:pStyle w:val="Default"/>
        <w:jc w:val="both"/>
        <w:rPr>
          <w:rFonts w:ascii="Times New Roman" w:hAnsi="Times New Roman" w:cs="Times New Roman"/>
          <w:color w:val="auto"/>
        </w:rPr>
      </w:pP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Témoins </w:t>
      </w:r>
    </w:p>
    <w:p w:rsidR="00DD0693" w:rsidRPr="00EE3F51" w:rsidRDefault="00DD0693" w:rsidP="00B62A22">
      <w:pPr>
        <w:pStyle w:val="Default"/>
        <w:spacing w:after="59"/>
        <w:jc w:val="both"/>
        <w:rPr>
          <w:rFonts w:ascii="Times New Roman" w:hAnsi="Times New Roman" w:cs="Times New Roman"/>
          <w:color w:val="auto"/>
        </w:rPr>
      </w:pPr>
      <w:r w:rsidRPr="00EE3F51">
        <w:rPr>
          <w:rFonts w:ascii="Times New Roman" w:hAnsi="Times New Roman" w:cs="Times New Roman"/>
          <w:color w:val="auto"/>
        </w:rPr>
        <w:t xml:space="preserve">Comment s’est-on assuré de l’absence de maladie ? </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•Méthode de recrutement : </w:t>
      </w:r>
    </w:p>
    <w:p w:rsidR="00DD0693" w:rsidRPr="00EE3F51" w:rsidRDefault="00DD0693"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–population générale ? </w:t>
      </w:r>
    </w:p>
    <w:p w:rsidR="00DD0693" w:rsidRPr="00EE3F51" w:rsidRDefault="00DD0693" w:rsidP="00B62A22">
      <w:pPr>
        <w:pStyle w:val="Default"/>
        <w:spacing w:after="49"/>
        <w:jc w:val="both"/>
        <w:rPr>
          <w:rFonts w:ascii="Times New Roman" w:hAnsi="Times New Roman" w:cs="Times New Roman"/>
          <w:color w:val="auto"/>
        </w:rPr>
      </w:pPr>
      <w:r w:rsidRPr="00EE3F51">
        <w:rPr>
          <w:rFonts w:ascii="Times New Roman" w:hAnsi="Times New Roman" w:cs="Times New Roman"/>
          <w:color w:val="auto"/>
        </w:rPr>
        <w:t xml:space="preserve">–voisins, époux ? </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–témoins hospitaliers ? </w:t>
      </w:r>
    </w:p>
    <w:p w:rsidR="000D4D6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 xml:space="preserve">•Représentatifs de la population dont sont issus les cas </w:t>
      </w:r>
    </w:p>
    <w:p w:rsidR="00DD0693" w:rsidRPr="00EE3F51" w:rsidRDefault="00DD0693" w:rsidP="00B62A22">
      <w:pPr>
        <w:pStyle w:val="Default"/>
        <w:jc w:val="both"/>
        <w:rPr>
          <w:rFonts w:ascii="Times New Roman" w:hAnsi="Times New Roman" w:cs="Times New Roman"/>
          <w:color w:val="auto"/>
        </w:rPr>
      </w:pPr>
      <w:r w:rsidRPr="00EE3F51">
        <w:rPr>
          <w:rFonts w:ascii="Times New Roman" w:hAnsi="Times New Roman" w:cs="Times New Roman"/>
          <w:color w:val="auto"/>
        </w:rPr>
        <w:t>Il faut réduire au maximum tous les risques de biais !!!</w:t>
      </w:r>
    </w:p>
    <w:p w:rsidR="00547D21" w:rsidRPr="00EE3F51" w:rsidRDefault="00B62A22" w:rsidP="00B62A22">
      <w:pPr>
        <w:pStyle w:val="Default"/>
        <w:jc w:val="center"/>
        <w:rPr>
          <w:rFonts w:ascii="Times New Roman" w:hAnsi="Times New Roman" w:cs="Times New Roman"/>
          <w:b/>
          <w:color w:val="auto"/>
        </w:rPr>
      </w:pPr>
      <w:r w:rsidRPr="00EE3F51">
        <w:rPr>
          <w:rFonts w:ascii="Times New Roman" w:hAnsi="Times New Roman" w:cs="Times New Roman"/>
          <w:b/>
          <w:color w:val="auto"/>
        </w:rPr>
        <w:lastRenderedPageBreak/>
        <w:t>RONEOFICHE Cours 5 Biomédecine quantitative UE11</w:t>
      </w:r>
    </w:p>
    <w:p w:rsidR="00B62A22" w:rsidRPr="00EE3F51" w:rsidRDefault="00B62A22" w:rsidP="00B62A22">
      <w:pPr>
        <w:pStyle w:val="Default"/>
        <w:jc w:val="center"/>
        <w:rPr>
          <w:rFonts w:ascii="Times New Roman" w:hAnsi="Times New Roman" w:cs="Times New Roman"/>
          <w:b/>
          <w:color w:val="auto"/>
        </w:rPr>
      </w:pPr>
    </w:p>
    <w:p w:rsidR="00B62A22" w:rsidRPr="00EE3F51" w:rsidRDefault="00B62A22" w:rsidP="00B62A22">
      <w:pPr>
        <w:pStyle w:val="Default"/>
        <w:jc w:val="center"/>
        <w:rPr>
          <w:rFonts w:ascii="Times New Roman" w:hAnsi="Times New Roman" w:cs="Times New Roman"/>
          <w:b/>
          <w:color w:val="auto"/>
        </w:rPr>
      </w:pPr>
    </w:p>
    <w:p w:rsidR="00B62A22" w:rsidRPr="00EE3F51" w:rsidRDefault="004B61BA" w:rsidP="00B62A22">
      <w:pPr>
        <w:pStyle w:val="Default"/>
        <w:rPr>
          <w:rFonts w:ascii="Times New Roman" w:hAnsi="Times New Roman" w:cs="Times New Roman"/>
          <w:color w:val="auto"/>
        </w:rPr>
      </w:pPr>
      <w:r>
        <w:rPr>
          <w:rFonts w:ascii="Times New Roman" w:hAnsi="Times New Roman" w:cs="Times New Roman"/>
          <w:color w:val="auto"/>
        </w:rPr>
        <w:t>J’</w:t>
      </w:r>
      <w:r w:rsidR="000F74F9">
        <w:rPr>
          <w:rFonts w:ascii="Times New Roman" w:hAnsi="Times New Roman" w:cs="Times New Roman"/>
          <w:color w:val="auto"/>
        </w:rPr>
        <w:t>ai repris</w:t>
      </w:r>
      <w:r>
        <w:rPr>
          <w:rFonts w:ascii="Times New Roman" w:hAnsi="Times New Roman" w:cs="Times New Roman"/>
          <w:color w:val="auto"/>
        </w:rPr>
        <w:t xml:space="preserve"> tous les passages que le prof a </w:t>
      </w:r>
      <w:r w:rsidR="00670856">
        <w:rPr>
          <w:rFonts w:ascii="Times New Roman" w:hAnsi="Times New Roman" w:cs="Times New Roman"/>
          <w:color w:val="auto"/>
        </w:rPr>
        <w:t>déclarés</w:t>
      </w:r>
      <w:r>
        <w:rPr>
          <w:rFonts w:ascii="Times New Roman" w:hAnsi="Times New Roman" w:cs="Times New Roman"/>
          <w:color w:val="auto"/>
        </w:rPr>
        <w:t xml:space="preserve"> important. </w:t>
      </w:r>
    </w:p>
    <w:p w:rsidR="00B62A22" w:rsidRPr="00EE3F51" w:rsidRDefault="00B62A22" w:rsidP="00B62A22">
      <w:pPr>
        <w:pStyle w:val="Default"/>
        <w:rPr>
          <w:rFonts w:ascii="Times New Roman" w:hAnsi="Times New Roman" w:cs="Times New Roman"/>
          <w:color w:val="auto"/>
        </w:rPr>
      </w:pPr>
    </w:p>
    <w:p w:rsidR="00B62A22" w:rsidRPr="00EE3F51" w:rsidRDefault="00B62A22" w:rsidP="00642925">
      <w:pPr>
        <w:pStyle w:val="Default"/>
        <w:jc w:val="both"/>
        <w:rPr>
          <w:rFonts w:ascii="Times New Roman" w:hAnsi="Times New Roman" w:cs="Times New Roman"/>
          <w:color w:val="auto"/>
        </w:rPr>
      </w:pPr>
      <w:proofErr w:type="spellStart"/>
      <w:r w:rsidRPr="00EE3F51">
        <w:rPr>
          <w:b/>
          <w:u w:val="single"/>
        </w:rPr>
        <w:t>Biomarqueur</w:t>
      </w:r>
      <w:proofErr w:type="spellEnd"/>
      <w:r w:rsidRPr="00EE3F51">
        <w:rPr>
          <w:b/>
        </w:rPr>
        <w:t> </w:t>
      </w:r>
      <w:r w:rsidRPr="00EE3F51">
        <w:t xml:space="preserve">: </w:t>
      </w:r>
      <w:r w:rsidRPr="00EE3F51">
        <w:rPr>
          <w:rFonts w:ascii="Times New Roman" w:hAnsi="Times New Roman" w:cs="Times New Roman"/>
          <w:color w:val="auto"/>
        </w:rPr>
        <w:t xml:space="preserve">Elément quantifiable qui va permettre de renseigner sur un effet biologique, physiologique ou une susceptibilité à une pathologie. Ils sont de deux types : les </w:t>
      </w:r>
      <w:proofErr w:type="spellStart"/>
      <w:r w:rsidRPr="00EE3F51">
        <w:rPr>
          <w:rFonts w:ascii="Times New Roman" w:hAnsi="Times New Roman" w:cs="Times New Roman"/>
          <w:color w:val="auto"/>
        </w:rPr>
        <w:t>biomarqueur</w:t>
      </w:r>
      <w:proofErr w:type="spellEnd"/>
      <w:r w:rsidRPr="00EE3F51">
        <w:rPr>
          <w:rFonts w:ascii="Times New Roman" w:hAnsi="Times New Roman" w:cs="Times New Roman"/>
          <w:color w:val="auto"/>
        </w:rPr>
        <w:t xml:space="preserve"> prédictif </w:t>
      </w:r>
      <w:r w:rsidRPr="00EE3F51">
        <w:t xml:space="preserve">et les </w:t>
      </w:r>
      <w:proofErr w:type="spellStart"/>
      <w:r w:rsidR="00642925" w:rsidRPr="00EE3F51">
        <w:rPr>
          <w:rFonts w:ascii="Times New Roman" w:hAnsi="Times New Roman" w:cs="Times New Roman"/>
          <w:color w:val="auto"/>
        </w:rPr>
        <w:t>biomarqueur</w:t>
      </w:r>
      <w:proofErr w:type="spellEnd"/>
      <w:r w:rsidR="00642925" w:rsidRPr="00EE3F51">
        <w:rPr>
          <w:rFonts w:ascii="Times New Roman" w:hAnsi="Times New Roman" w:cs="Times New Roman"/>
          <w:color w:val="auto"/>
        </w:rPr>
        <w:t xml:space="preserve"> pronostic</w:t>
      </w:r>
      <w:r w:rsidRPr="00EE3F51">
        <w:rPr>
          <w:rFonts w:ascii="Times New Roman" w:hAnsi="Times New Roman" w:cs="Times New Roman"/>
          <w:color w:val="auto"/>
        </w:rPr>
        <w:t>.</w:t>
      </w:r>
    </w:p>
    <w:p w:rsidR="00EE3F51" w:rsidRDefault="00EE3F51" w:rsidP="00547D21">
      <w:pPr>
        <w:rPr>
          <w:rFonts w:cs="Times New Roman"/>
          <w:lang w:val="fr-FR"/>
        </w:rPr>
      </w:pPr>
      <w:r w:rsidRPr="00EE3F51">
        <w:rPr>
          <w:rFonts w:cs="Times New Roman"/>
          <w:b/>
          <w:u w:val="single"/>
          <w:lang w:val="fr-FR"/>
        </w:rPr>
        <w:t>Polymorphisme</w:t>
      </w:r>
      <w:r w:rsidRPr="00EE3F51">
        <w:rPr>
          <w:rFonts w:cs="Times New Roman"/>
          <w:b/>
          <w:lang w:val="fr-FR"/>
        </w:rPr>
        <w:t xml:space="preserve"> </w:t>
      </w:r>
      <w:r w:rsidRPr="00EE3F51">
        <w:rPr>
          <w:rFonts w:cs="Times New Roman"/>
          <w:lang w:val="fr-FR"/>
        </w:rPr>
        <w:t>: variations de la séquence d'ADN présente dans plus de 1% de la population.</w:t>
      </w:r>
    </w:p>
    <w:p w:rsidR="004F16F9" w:rsidRPr="004F16F9" w:rsidRDefault="004F16F9" w:rsidP="00547D21">
      <w:pPr>
        <w:rPr>
          <w:lang w:val="fr-FR" w:bidi="ar-SA"/>
        </w:rPr>
      </w:pPr>
      <w:r w:rsidRPr="004F16F9">
        <w:rPr>
          <w:rFonts w:cs="Times New Roman"/>
          <w:b/>
          <w:u w:val="single"/>
          <w:lang w:val="fr-FR"/>
        </w:rPr>
        <w:t>Type de Mutation :</w:t>
      </w:r>
      <w:r>
        <w:rPr>
          <w:rFonts w:cs="Times New Roman"/>
          <w:b/>
          <w:u w:val="single"/>
          <w:lang w:val="fr-FR"/>
        </w:rPr>
        <w:t xml:space="preserve"> </w:t>
      </w:r>
      <w:r>
        <w:rPr>
          <w:rFonts w:cs="Times New Roman"/>
          <w:lang w:val="fr-FR"/>
        </w:rPr>
        <w:t>insertion/délétion (CNV), substitution (SNP)</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Impact des variations du génome :</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 xml:space="preserve">Polymorphismes non fonctionnels : aucune conséquence </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Polymorphismes fonctionnels :</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 xml:space="preserve">–modification de l’expression du gène </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 xml:space="preserve">–modification de l’épissage de l’ARN </w:t>
      </w:r>
    </w:p>
    <w:p w:rsidR="004F16F9" w:rsidRPr="00EE3F51" w:rsidRDefault="004F16F9" w:rsidP="004F16F9">
      <w:pPr>
        <w:pStyle w:val="Default"/>
        <w:jc w:val="both"/>
        <w:rPr>
          <w:rFonts w:ascii="Times New Roman" w:hAnsi="Times New Roman" w:cs="Times New Roman"/>
          <w:color w:val="auto"/>
        </w:rPr>
      </w:pPr>
      <w:r w:rsidRPr="00EE3F51">
        <w:rPr>
          <w:rFonts w:ascii="Times New Roman" w:hAnsi="Times New Roman" w:cs="Times New Roman"/>
          <w:color w:val="auto"/>
        </w:rPr>
        <w:t xml:space="preserve">–stabilité de l’ARNm </w:t>
      </w:r>
    </w:p>
    <w:p w:rsidR="007B377D" w:rsidRDefault="004F16F9" w:rsidP="007B377D">
      <w:pPr>
        <w:pStyle w:val="Default"/>
        <w:rPr>
          <w:rFonts w:ascii="Times New Roman" w:hAnsi="Times New Roman" w:cs="Times New Roman"/>
          <w:color w:val="auto"/>
        </w:rPr>
      </w:pPr>
      <w:r w:rsidRPr="00EE3F51">
        <w:rPr>
          <w:rFonts w:ascii="Times New Roman" w:hAnsi="Times New Roman" w:cs="Times New Roman"/>
          <w:color w:val="auto"/>
        </w:rPr>
        <w:t xml:space="preserve">–changement d’AA </w:t>
      </w:r>
    </w:p>
    <w:p w:rsidR="007B377D" w:rsidRPr="00EE3F51" w:rsidRDefault="007B377D" w:rsidP="007B377D">
      <w:pPr>
        <w:pStyle w:val="Default"/>
        <w:rPr>
          <w:rFonts w:ascii="Times New Roman" w:hAnsi="Times New Roman" w:cs="Times New Roman"/>
          <w:color w:val="auto"/>
        </w:rPr>
      </w:pPr>
      <w:r w:rsidRPr="00EE3F51">
        <w:rPr>
          <w:rFonts w:ascii="Times New Roman" w:hAnsi="Times New Roman" w:cs="Times New Roman"/>
          <w:b/>
          <w:color w:val="auto"/>
          <w:u w:val="single"/>
        </w:rPr>
        <w:t xml:space="preserve">Génome : </w:t>
      </w:r>
      <w:r w:rsidRPr="00EE3F51">
        <w:rPr>
          <w:rFonts w:cs="Times New Roman"/>
        </w:rPr>
        <w:t>matériel génétique d’un individu, le support de l'information génétique, 3 milliards de paires de bases, 23 paires de chromosomes et le même pour toutes les cellules d'un organisme</w:t>
      </w:r>
    </w:p>
    <w:p w:rsidR="007B377D" w:rsidRPr="00EE3F51" w:rsidRDefault="007B377D" w:rsidP="007B377D">
      <w:pPr>
        <w:rPr>
          <w:rFonts w:cs="Times New Roman"/>
          <w:kern w:val="0"/>
          <w:lang w:val="fr-FR" w:bidi="ar-SA"/>
        </w:rPr>
      </w:pPr>
      <w:r w:rsidRPr="00EE3F51">
        <w:rPr>
          <w:rFonts w:cs="Times New Roman"/>
          <w:kern w:val="0"/>
          <w:lang w:val="fr-FR" w:bidi="ar-SA"/>
        </w:rPr>
        <w:t xml:space="preserve">20 000 gènes codant chacun pour une ou plusieurs protéines (+/- 2 % de l’ADN). Mais surement 80% de l’ADN est fonctionnel. </w:t>
      </w:r>
    </w:p>
    <w:p w:rsidR="007B377D" w:rsidRPr="00EE3F51" w:rsidRDefault="007B377D" w:rsidP="007B377D">
      <w:pPr>
        <w:rPr>
          <w:lang w:val="fr-FR" w:bidi="ar-SA"/>
        </w:rPr>
      </w:pPr>
      <w:proofErr w:type="spellStart"/>
      <w:r w:rsidRPr="00EE3F51">
        <w:rPr>
          <w:lang w:val="fr-FR" w:bidi="ar-SA"/>
        </w:rPr>
        <w:t>Biomarqueur</w:t>
      </w:r>
      <w:proofErr w:type="spellEnd"/>
      <w:r w:rsidRPr="00EE3F51">
        <w:rPr>
          <w:lang w:val="fr-FR" w:bidi="ar-SA"/>
        </w:rPr>
        <w:t xml:space="preserve"> : ADN </w:t>
      </w:r>
    </w:p>
    <w:p w:rsidR="004F16F9" w:rsidRPr="00E57D81" w:rsidRDefault="00E57D81" w:rsidP="00E57D81">
      <w:pPr>
        <w:pStyle w:val="Default"/>
        <w:jc w:val="both"/>
        <w:rPr>
          <w:rFonts w:ascii="Times New Roman" w:hAnsi="Times New Roman" w:cs="Times New Roman"/>
          <w:color w:val="auto"/>
          <w:u w:val="single"/>
        </w:rPr>
      </w:pPr>
      <w:proofErr w:type="spellStart"/>
      <w:r w:rsidRPr="00E57D81">
        <w:rPr>
          <w:rFonts w:ascii="Times New Roman" w:hAnsi="Times New Roman" w:cs="Times New Roman"/>
          <w:b/>
          <w:bCs/>
          <w:color w:val="auto"/>
          <w:u w:val="single"/>
        </w:rPr>
        <w:t>Transcriptome</w:t>
      </w:r>
      <w:proofErr w:type="spellEnd"/>
      <w:r w:rsidRPr="00E57D81">
        <w:rPr>
          <w:rFonts w:ascii="Times New Roman" w:hAnsi="Times New Roman" w:cs="Times New Roman"/>
          <w:b/>
          <w:bCs/>
          <w:color w:val="auto"/>
          <w:u w:val="single"/>
        </w:rPr>
        <w:t> :</w:t>
      </w:r>
      <w:r>
        <w:rPr>
          <w:rFonts w:ascii="Times New Roman" w:hAnsi="Times New Roman" w:cs="Times New Roman"/>
          <w:color w:val="auto"/>
          <w:u w:val="single"/>
        </w:rPr>
        <w:t xml:space="preserve"> </w:t>
      </w:r>
      <w:r w:rsidRPr="00EE3F51">
        <w:rPr>
          <w:rFonts w:ascii="Times New Roman" w:hAnsi="Times New Roman" w:cs="Times New Roman"/>
          <w:color w:val="auto"/>
        </w:rPr>
        <w:t xml:space="preserve">C’est l’ensemble des </w:t>
      </w:r>
      <w:proofErr w:type="spellStart"/>
      <w:r w:rsidRPr="00EE3F51">
        <w:rPr>
          <w:rFonts w:ascii="Times New Roman" w:hAnsi="Times New Roman" w:cs="Times New Roman"/>
          <w:color w:val="auto"/>
        </w:rPr>
        <w:t>ARN</w:t>
      </w:r>
      <w:r>
        <w:rPr>
          <w:rFonts w:ascii="Times New Roman" w:hAnsi="Times New Roman" w:cs="Times New Roman"/>
          <w:color w:val="auto"/>
        </w:rPr>
        <w:t>s</w:t>
      </w:r>
      <w:proofErr w:type="spellEnd"/>
      <w:r w:rsidRPr="00EE3F51">
        <w:rPr>
          <w:rFonts w:ascii="Times New Roman" w:hAnsi="Times New Roman" w:cs="Times New Roman"/>
          <w:color w:val="auto"/>
        </w:rPr>
        <w:t xml:space="preserve"> issus de la transcription. La variabilité du </w:t>
      </w:r>
      <w:proofErr w:type="spellStart"/>
      <w:r w:rsidRPr="00EE3F51">
        <w:rPr>
          <w:rFonts w:ascii="Times New Roman" w:hAnsi="Times New Roman" w:cs="Times New Roman"/>
          <w:color w:val="auto"/>
        </w:rPr>
        <w:t>transcriptome</w:t>
      </w:r>
      <w:proofErr w:type="spellEnd"/>
      <w:r w:rsidRPr="00EE3F51">
        <w:rPr>
          <w:rFonts w:ascii="Times New Roman" w:hAnsi="Times New Roman" w:cs="Times New Roman"/>
          <w:color w:val="auto"/>
        </w:rPr>
        <w:t xml:space="preserve"> dépend de la différenciation cellulaire et des stimuli environnementaux</w:t>
      </w:r>
    </w:p>
    <w:p w:rsidR="00BC6839" w:rsidRPr="00EE3F51" w:rsidRDefault="00590531" w:rsidP="00547D21">
      <w:pPr>
        <w:rPr>
          <w:lang w:val="fr-FR" w:bidi="ar-SA"/>
        </w:rPr>
      </w:pPr>
      <w:proofErr w:type="spellStart"/>
      <w:r>
        <w:rPr>
          <w:lang w:val="fr-FR" w:bidi="ar-SA"/>
        </w:rPr>
        <w:t>Biomarqueur</w:t>
      </w:r>
      <w:proofErr w:type="spellEnd"/>
      <w:r>
        <w:rPr>
          <w:lang w:val="fr-FR" w:bidi="ar-SA"/>
        </w:rPr>
        <w:t xml:space="preserve"> : </w:t>
      </w:r>
      <w:r w:rsidR="001E49C0">
        <w:rPr>
          <w:lang w:val="fr-FR" w:bidi="ar-SA"/>
        </w:rPr>
        <w:t>ARN</w:t>
      </w:r>
    </w:p>
    <w:p w:rsidR="00590531" w:rsidRDefault="00590531" w:rsidP="00590531">
      <w:pPr>
        <w:pStyle w:val="Default"/>
        <w:jc w:val="both"/>
        <w:rPr>
          <w:rFonts w:ascii="Times New Roman" w:hAnsi="Times New Roman" w:cs="Times New Roman"/>
          <w:color w:val="auto"/>
        </w:rPr>
      </w:pPr>
      <w:r w:rsidRPr="00590531">
        <w:rPr>
          <w:rFonts w:ascii="Times New Roman" w:hAnsi="Times New Roman" w:cs="Times New Roman"/>
          <w:b/>
          <w:bCs/>
          <w:color w:val="auto"/>
          <w:u w:val="single"/>
        </w:rPr>
        <w:t>Protéome :</w:t>
      </w:r>
      <w:r>
        <w:rPr>
          <w:rFonts w:ascii="Times New Roman" w:hAnsi="Times New Roman" w:cs="Times New Roman"/>
          <w:color w:val="auto"/>
          <w:u w:val="single"/>
        </w:rPr>
        <w:t xml:space="preserve"> </w:t>
      </w:r>
      <w:r w:rsidRPr="00EE3F51">
        <w:rPr>
          <w:rFonts w:ascii="Times New Roman" w:hAnsi="Times New Roman" w:cs="Times New Roman"/>
          <w:color w:val="auto"/>
        </w:rPr>
        <w:t>C’est la caractérisation et étude de l’ensemble des protéines exprimées par un génome et plus particulièrement celui d’une cellule, d’un tissu ou d’un organisme. C’est une entité dynamique et complexe.</w:t>
      </w:r>
    </w:p>
    <w:p w:rsidR="001E49C0" w:rsidRPr="00590531" w:rsidRDefault="001E49C0" w:rsidP="00590531">
      <w:pPr>
        <w:pStyle w:val="Default"/>
        <w:jc w:val="both"/>
        <w:rPr>
          <w:rFonts w:ascii="Times New Roman" w:hAnsi="Times New Roman" w:cs="Times New Roman"/>
          <w:color w:val="auto"/>
          <w:u w:val="single"/>
        </w:rPr>
      </w:pPr>
      <w:proofErr w:type="spellStart"/>
      <w:r>
        <w:rPr>
          <w:rFonts w:ascii="Times New Roman" w:hAnsi="Times New Roman" w:cs="Times New Roman"/>
          <w:color w:val="auto"/>
        </w:rPr>
        <w:t>Biomarqueur</w:t>
      </w:r>
      <w:proofErr w:type="spellEnd"/>
      <w:r>
        <w:rPr>
          <w:rFonts w:ascii="Times New Roman" w:hAnsi="Times New Roman" w:cs="Times New Roman"/>
          <w:color w:val="auto"/>
        </w:rPr>
        <w:t xml:space="preserve"> : Protéine </w:t>
      </w:r>
    </w:p>
    <w:p w:rsidR="00547D21" w:rsidRDefault="00EA757F" w:rsidP="00547D21">
      <w:pPr>
        <w:tabs>
          <w:tab w:val="left" w:pos="2265"/>
        </w:tabs>
        <w:rPr>
          <w:b/>
          <w:u w:val="single"/>
          <w:lang w:val="fr-FR" w:bidi="ar-SA"/>
        </w:rPr>
      </w:pPr>
      <w:proofErr w:type="spellStart"/>
      <w:r w:rsidRPr="00EA757F">
        <w:rPr>
          <w:b/>
          <w:u w:val="single"/>
          <w:lang w:val="fr-FR" w:bidi="ar-SA"/>
        </w:rPr>
        <w:t>Biopuces</w:t>
      </w:r>
      <w:proofErr w:type="spellEnd"/>
      <w:r w:rsidRPr="00EA757F">
        <w:rPr>
          <w:b/>
          <w:u w:val="single"/>
          <w:lang w:val="fr-FR" w:bidi="ar-SA"/>
        </w:rPr>
        <w:t> :</w:t>
      </w:r>
      <w:r>
        <w:rPr>
          <w:b/>
          <w:u w:val="single"/>
          <w:lang w:val="fr-FR" w:bidi="ar-SA"/>
        </w:rPr>
        <w:t xml:space="preserve">  </w:t>
      </w:r>
    </w:p>
    <w:p w:rsidR="00EA757F" w:rsidRDefault="00EA757F" w:rsidP="00547D21">
      <w:pPr>
        <w:tabs>
          <w:tab w:val="left" w:pos="2265"/>
        </w:tabs>
        <w:rPr>
          <w:rFonts w:cs="Times New Roman"/>
          <w:noProof/>
          <w:lang w:val="fr-FR" w:eastAsia="fr-FR"/>
        </w:rPr>
      </w:pPr>
    </w:p>
    <w:p w:rsidR="00EA757F" w:rsidRDefault="00EA757F" w:rsidP="004B61BA">
      <w:pPr>
        <w:tabs>
          <w:tab w:val="left" w:pos="2265"/>
        </w:tabs>
        <w:jc w:val="center"/>
        <w:rPr>
          <w:b/>
          <w:u w:val="single"/>
          <w:lang w:val="fr-FR" w:bidi="ar-SA"/>
        </w:rPr>
      </w:pPr>
      <w:r w:rsidRPr="00EE3F51">
        <w:rPr>
          <w:rFonts w:cs="Times New Roman"/>
          <w:noProof/>
          <w:lang w:val="fr-FR" w:eastAsia="fr-FR"/>
        </w:rPr>
        <w:drawing>
          <wp:inline distT="0" distB="0" distL="0" distR="0" wp14:anchorId="49C908AD" wp14:editId="405EAB64">
            <wp:extent cx="4355633" cy="202882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023" cy="2049501"/>
                    </a:xfrm>
                    <a:prstGeom prst="rect">
                      <a:avLst/>
                    </a:prstGeom>
                    <a:noFill/>
                    <a:ln>
                      <a:noFill/>
                    </a:ln>
                  </pic:spPr>
                </pic:pic>
              </a:graphicData>
            </a:graphic>
          </wp:inline>
        </w:drawing>
      </w:r>
    </w:p>
    <w:p w:rsidR="00EA2836" w:rsidRPr="00EE3F51" w:rsidRDefault="00EA2836" w:rsidP="00EA2836">
      <w:pPr>
        <w:pStyle w:val="Default"/>
        <w:jc w:val="both"/>
        <w:rPr>
          <w:rFonts w:ascii="Times New Roman" w:hAnsi="Times New Roman" w:cs="Times New Roman"/>
          <w:bCs/>
          <w:color w:val="auto"/>
          <w:u w:val="single"/>
        </w:rPr>
      </w:pPr>
      <w:r w:rsidRPr="00EA2836">
        <w:rPr>
          <w:rFonts w:ascii="Times New Roman" w:hAnsi="Times New Roman" w:cs="Times New Roman"/>
          <w:b/>
          <w:bCs/>
          <w:color w:val="auto"/>
          <w:u w:val="single"/>
        </w:rPr>
        <w:t xml:space="preserve">Les maladies </w:t>
      </w:r>
      <w:proofErr w:type="spellStart"/>
      <w:r w:rsidRPr="00EA2836">
        <w:rPr>
          <w:rFonts w:ascii="Times New Roman" w:hAnsi="Times New Roman" w:cs="Times New Roman"/>
          <w:b/>
          <w:bCs/>
          <w:color w:val="auto"/>
          <w:u w:val="single"/>
        </w:rPr>
        <w:t>monogéniques</w:t>
      </w:r>
      <w:proofErr w:type="spellEnd"/>
      <w:r w:rsidRPr="00EE3F51">
        <w:rPr>
          <w:rFonts w:ascii="Times New Roman" w:hAnsi="Times New Roman" w:cs="Times New Roman"/>
          <w:bCs/>
          <w:color w:val="auto"/>
          <w:u w:val="single"/>
        </w:rPr>
        <w:t>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Fréquence en population </w:t>
      </w:r>
      <w:r w:rsidRPr="00EA2836">
        <w:rPr>
          <w:rFonts w:ascii="Times New Roman" w:hAnsi="Times New Roman" w:cs="Times New Roman"/>
          <w:color w:val="auto"/>
        </w:rPr>
        <w:t xml:space="preserve">: rare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Agrégation familiale </w:t>
      </w:r>
      <w:r w:rsidRPr="00EA2836">
        <w:rPr>
          <w:rFonts w:ascii="Times New Roman" w:hAnsi="Times New Roman" w:cs="Times New Roman"/>
          <w:color w:val="auto"/>
        </w:rPr>
        <w:t xml:space="preserve">: élevée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Phénotype </w:t>
      </w:r>
      <w:r w:rsidRPr="00EA2836">
        <w:rPr>
          <w:rFonts w:ascii="Times New Roman" w:hAnsi="Times New Roman" w:cs="Times New Roman"/>
          <w:color w:val="auto"/>
        </w:rPr>
        <w:t xml:space="preserve">: souvent sévère, invalidant voire fatal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Facteurs environnementaux : </w:t>
      </w:r>
      <w:r w:rsidRPr="00EA2836">
        <w:rPr>
          <w:rFonts w:ascii="Times New Roman" w:hAnsi="Times New Roman" w:cs="Times New Roman"/>
          <w:color w:val="auto"/>
        </w:rPr>
        <w:t xml:space="preserve">peu nombreux voire absents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Facteurs génétiques : </w:t>
      </w:r>
      <w:r w:rsidRPr="00EA2836">
        <w:rPr>
          <w:rFonts w:ascii="Times New Roman" w:hAnsi="Times New Roman" w:cs="Times New Roman"/>
          <w:color w:val="auto"/>
        </w:rPr>
        <w:t xml:space="preserve">une mutation au niveau d’un seul gène est nécessaire et suffisante pour faire apparaître la maladie </w:t>
      </w:r>
    </w:p>
    <w:p w:rsidR="000F74F9" w:rsidRDefault="000F74F9" w:rsidP="00EA2836">
      <w:pPr>
        <w:pStyle w:val="Default"/>
        <w:jc w:val="both"/>
        <w:rPr>
          <w:rFonts w:ascii="Times New Roman" w:hAnsi="Times New Roman" w:cs="Times New Roman"/>
          <w:bCs/>
          <w:color w:val="auto"/>
        </w:rPr>
      </w:pPr>
    </w:p>
    <w:p w:rsidR="000F74F9" w:rsidRDefault="000F74F9" w:rsidP="00EA2836">
      <w:pPr>
        <w:pStyle w:val="Default"/>
        <w:jc w:val="both"/>
        <w:rPr>
          <w:rFonts w:ascii="Times New Roman" w:hAnsi="Times New Roman" w:cs="Times New Roman"/>
          <w:bCs/>
          <w:color w:val="auto"/>
        </w:rPr>
      </w:pP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lastRenderedPageBreak/>
        <w:t xml:space="preserve">Transmission </w:t>
      </w:r>
      <w:r w:rsidRPr="00EA2836">
        <w:rPr>
          <w:rFonts w:ascii="Times New Roman" w:hAnsi="Times New Roman" w:cs="Times New Roman"/>
          <w:color w:val="auto"/>
        </w:rPr>
        <w:t xml:space="preserve">: </w:t>
      </w:r>
    </w:p>
    <w:p w:rsidR="00EA2836" w:rsidRPr="00EA2836" w:rsidRDefault="00EA2836" w:rsidP="00EA2836">
      <w:pPr>
        <w:pStyle w:val="Default"/>
        <w:spacing w:after="66"/>
        <w:jc w:val="both"/>
        <w:rPr>
          <w:rFonts w:ascii="Times New Roman" w:hAnsi="Times New Roman" w:cs="Times New Roman"/>
          <w:color w:val="auto"/>
        </w:rPr>
      </w:pPr>
      <w:r w:rsidRPr="00EA2836">
        <w:rPr>
          <w:rFonts w:ascii="Times New Roman" w:hAnsi="Times New Roman" w:cs="Times New Roman"/>
          <w:color w:val="auto"/>
        </w:rPr>
        <w:t xml:space="preserve">–Autosomique dominante (50% des enfants touchés) </w:t>
      </w:r>
    </w:p>
    <w:p w:rsidR="00EA2836" w:rsidRPr="00EA2836" w:rsidRDefault="00EA2836" w:rsidP="00EA2836">
      <w:pPr>
        <w:pStyle w:val="Default"/>
        <w:spacing w:after="66"/>
        <w:jc w:val="both"/>
        <w:rPr>
          <w:rFonts w:ascii="Times New Roman" w:hAnsi="Times New Roman" w:cs="Times New Roman"/>
          <w:color w:val="auto"/>
        </w:rPr>
      </w:pPr>
      <w:r w:rsidRPr="00EA2836">
        <w:rPr>
          <w:rFonts w:ascii="Times New Roman" w:hAnsi="Times New Roman" w:cs="Times New Roman"/>
          <w:color w:val="auto"/>
        </w:rPr>
        <w:t xml:space="preserve">–Autosomique récessive (25% des enfants touchés) </w:t>
      </w:r>
    </w:p>
    <w:p w:rsidR="00EA2836" w:rsidRPr="00EA2836" w:rsidRDefault="00EA2836" w:rsidP="00EA2836">
      <w:pPr>
        <w:pStyle w:val="Default"/>
        <w:spacing w:after="66"/>
        <w:jc w:val="both"/>
        <w:rPr>
          <w:rFonts w:ascii="Times New Roman" w:hAnsi="Times New Roman" w:cs="Times New Roman"/>
          <w:color w:val="auto"/>
        </w:rPr>
      </w:pPr>
      <w:r w:rsidRPr="00EA2836">
        <w:rPr>
          <w:rFonts w:ascii="Times New Roman" w:hAnsi="Times New Roman" w:cs="Times New Roman"/>
          <w:color w:val="auto"/>
        </w:rPr>
        <w:t xml:space="preserve">–Dominante liée à l’X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color w:val="auto"/>
        </w:rPr>
        <w:t xml:space="preserve">–Récessive liée à l’X </w:t>
      </w:r>
    </w:p>
    <w:p w:rsidR="00EA2836" w:rsidRDefault="00EA2836" w:rsidP="00EA2836">
      <w:pPr>
        <w:tabs>
          <w:tab w:val="left" w:pos="2265"/>
        </w:tabs>
        <w:rPr>
          <w:rFonts w:cs="Times New Roman"/>
          <w:lang w:val="fr-FR"/>
        </w:rPr>
      </w:pPr>
      <w:r w:rsidRPr="00EA2836">
        <w:rPr>
          <w:rFonts w:cs="Times New Roman"/>
          <w:bCs/>
          <w:lang w:val="fr-FR"/>
        </w:rPr>
        <w:t xml:space="preserve">Pénétrance </w:t>
      </w:r>
      <w:r w:rsidRPr="00EA2836">
        <w:rPr>
          <w:rFonts w:cs="Times New Roman"/>
          <w:lang w:val="fr-FR"/>
        </w:rPr>
        <w:t>: forte (pénétrance = probabilité qu’un individu soit atteint sachant son génotype)</w:t>
      </w:r>
    </w:p>
    <w:p w:rsidR="00EA2836" w:rsidRPr="00EA2836" w:rsidRDefault="00EA2836" w:rsidP="00EA2836">
      <w:pPr>
        <w:pStyle w:val="Default"/>
        <w:jc w:val="both"/>
        <w:rPr>
          <w:rFonts w:ascii="Times New Roman" w:hAnsi="Times New Roman" w:cs="Times New Roman"/>
          <w:b/>
          <w:color w:val="auto"/>
          <w:u w:val="single"/>
        </w:rPr>
      </w:pPr>
      <w:r w:rsidRPr="00EA2836">
        <w:rPr>
          <w:rFonts w:ascii="Times New Roman" w:hAnsi="Times New Roman" w:cs="Times New Roman"/>
          <w:b/>
          <w:color w:val="auto"/>
          <w:u w:val="single"/>
        </w:rPr>
        <w:t>Les maladies multifactorielles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color w:val="auto"/>
        </w:rPr>
        <w:t xml:space="preserve">Maladies à hérédité complexe ou polygéniques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Fréquence en population </w:t>
      </w:r>
      <w:r w:rsidRPr="00EA2836">
        <w:rPr>
          <w:rFonts w:ascii="Times New Roman" w:hAnsi="Times New Roman" w:cs="Times New Roman"/>
          <w:color w:val="auto"/>
        </w:rPr>
        <w:t xml:space="preserve">: modérée à élevée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Agrégation familiale </w:t>
      </w:r>
      <w:r w:rsidRPr="00EA2836">
        <w:rPr>
          <w:rFonts w:ascii="Times New Roman" w:hAnsi="Times New Roman" w:cs="Times New Roman"/>
          <w:color w:val="auto"/>
        </w:rPr>
        <w:t xml:space="preserve">: faible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Facteurs impliqués </w:t>
      </w:r>
      <w:r w:rsidRPr="00EA2836">
        <w:rPr>
          <w:rFonts w:ascii="Times New Roman" w:hAnsi="Times New Roman" w:cs="Times New Roman"/>
          <w:color w:val="auto"/>
        </w:rPr>
        <w:t xml:space="preserve">: </w:t>
      </w:r>
    </w:p>
    <w:p w:rsidR="00EA2836" w:rsidRPr="00EA2836" w:rsidRDefault="00EA2836" w:rsidP="00EA2836">
      <w:pPr>
        <w:pStyle w:val="Default"/>
        <w:spacing w:after="49"/>
        <w:jc w:val="both"/>
        <w:rPr>
          <w:rFonts w:ascii="Times New Roman" w:hAnsi="Times New Roman" w:cs="Times New Roman"/>
          <w:color w:val="auto"/>
        </w:rPr>
      </w:pPr>
      <w:r w:rsidRPr="00EA2836">
        <w:rPr>
          <w:rFonts w:ascii="Times New Roman" w:hAnsi="Times New Roman" w:cs="Times New Roman"/>
          <w:color w:val="auto"/>
        </w:rPr>
        <w:t xml:space="preserve">–Maladies polygéniques avec gène majeur (nécessaire mais pas suffisant)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color w:val="auto"/>
        </w:rPr>
        <w:t xml:space="preserve">–Maladies polygéniques sans </w:t>
      </w:r>
      <w:proofErr w:type="spellStart"/>
      <w:r w:rsidRPr="00EA2836">
        <w:rPr>
          <w:rFonts w:ascii="Times New Roman" w:hAnsi="Times New Roman" w:cs="Times New Roman"/>
          <w:color w:val="auto"/>
        </w:rPr>
        <w:t>gène</w:t>
      </w:r>
      <w:proofErr w:type="spellEnd"/>
      <w:r w:rsidRPr="00EA2836">
        <w:rPr>
          <w:rFonts w:ascii="Times New Roman" w:hAnsi="Times New Roman" w:cs="Times New Roman"/>
          <w:color w:val="auto"/>
        </w:rPr>
        <w:t xml:space="preserve"> majeur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Pénétrance </w:t>
      </w:r>
      <w:r w:rsidRPr="00EA2836">
        <w:rPr>
          <w:rFonts w:ascii="Times New Roman" w:hAnsi="Times New Roman" w:cs="Times New Roman"/>
          <w:color w:val="auto"/>
        </w:rPr>
        <w:t xml:space="preserve">: faible </w:t>
      </w:r>
    </w:p>
    <w:p w:rsidR="00EA2836" w:rsidRPr="00EA2836" w:rsidRDefault="00EA2836" w:rsidP="00EA2836">
      <w:pPr>
        <w:pStyle w:val="Default"/>
        <w:jc w:val="both"/>
        <w:rPr>
          <w:rFonts w:ascii="Times New Roman" w:hAnsi="Times New Roman" w:cs="Times New Roman"/>
          <w:color w:val="auto"/>
        </w:rPr>
      </w:pPr>
      <w:r w:rsidRPr="00EA2836">
        <w:rPr>
          <w:rFonts w:ascii="Times New Roman" w:hAnsi="Times New Roman" w:cs="Times New Roman"/>
          <w:bCs/>
          <w:color w:val="auto"/>
        </w:rPr>
        <w:t xml:space="preserve">Effet de l’environnement </w:t>
      </w:r>
      <w:r w:rsidRPr="00EA2836">
        <w:rPr>
          <w:rFonts w:ascii="Times New Roman" w:hAnsi="Times New Roman" w:cs="Times New Roman"/>
          <w:color w:val="auto"/>
        </w:rPr>
        <w:t xml:space="preserve">: important </w:t>
      </w:r>
    </w:p>
    <w:p w:rsidR="004B61BA" w:rsidRPr="00EE3F51" w:rsidRDefault="004B61BA" w:rsidP="004B61BA">
      <w:pPr>
        <w:pStyle w:val="Default"/>
        <w:jc w:val="both"/>
        <w:rPr>
          <w:rFonts w:ascii="Times New Roman" w:hAnsi="Times New Roman" w:cs="Times New Roman"/>
          <w:color w:val="auto"/>
        </w:rPr>
      </w:pPr>
      <w:r w:rsidRPr="004B61BA">
        <w:rPr>
          <w:rFonts w:ascii="Times New Roman" w:hAnsi="Times New Roman" w:cs="Times New Roman"/>
          <w:b/>
          <w:bCs/>
          <w:color w:val="auto"/>
          <w:u w:val="single"/>
        </w:rPr>
        <w:t>Gène candidat </w:t>
      </w:r>
      <w:r w:rsidRPr="004B61BA">
        <w:rPr>
          <w:rFonts w:ascii="Times New Roman" w:hAnsi="Times New Roman" w:cs="Times New Roman"/>
          <w:b/>
          <w:color w:val="auto"/>
          <w:u w:val="single"/>
        </w:rPr>
        <w:t>:</w:t>
      </w:r>
      <w:r w:rsidRPr="00EE3F51">
        <w:rPr>
          <w:rFonts w:ascii="Times New Roman" w:hAnsi="Times New Roman" w:cs="Times New Roman"/>
          <w:color w:val="auto"/>
        </w:rPr>
        <w:t xml:space="preserve"> gènes connus et potentiellement impliqués dans l'étiologie de la maladie étudiée </w:t>
      </w:r>
    </w:p>
    <w:p w:rsidR="004B61BA" w:rsidRPr="00EE3F51" w:rsidRDefault="004B61BA" w:rsidP="004B61BA">
      <w:pPr>
        <w:pStyle w:val="Default"/>
        <w:jc w:val="both"/>
        <w:rPr>
          <w:rFonts w:ascii="Times New Roman" w:hAnsi="Times New Roman" w:cs="Times New Roman"/>
          <w:color w:val="auto"/>
        </w:rPr>
      </w:pPr>
      <w:r w:rsidRPr="004B61BA">
        <w:rPr>
          <w:rFonts w:ascii="Times New Roman" w:hAnsi="Times New Roman" w:cs="Times New Roman"/>
          <w:b/>
          <w:color w:val="auto"/>
          <w:u w:val="single"/>
        </w:rPr>
        <w:t>E</w:t>
      </w:r>
      <w:r w:rsidRPr="004B61BA">
        <w:rPr>
          <w:rFonts w:ascii="Times New Roman" w:hAnsi="Times New Roman" w:cs="Times New Roman"/>
          <w:b/>
          <w:bCs/>
          <w:color w:val="auto"/>
          <w:u w:val="single"/>
        </w:rPr>
        <w:t>tudes génome entier </w:t>
      </w:r>
      <w:r w:rsidRPr="00EE3F51">
        <w:rPr>
          <w:rFonts w:ascii="Times New Roman" w:hAnsi="Times New Roman" w:cs="Times New Roman"/>
          <w:color w:val="auto"/>
        </w:rPr>
        <w:t xml:space="preserve">: recherche de polymorphismes génétiques prédisposant au développement d'une maladie en balayant l'ensemble du génome à la recherche de signaux d'association indiquant la présence d'un locus de prédisposition (études d'association génome entier ou </w:t>
      </w:r>
      <w:r w:rsidRPr="00EE3F51">
        <w:rPr>
          <w:rFonts w:ascii="Times New Roman" w:hAnsi="Times New Roman" w:cs="Times New Roman"/>
          <w:bCs/>
          <w:color w:val="auto"/>
        </w:rPr>
        <w:t>GWAS</w:t>
      </w:r>
      <w:r w:rsidRPr="00EE3F51">
        <w:rPr>
          <w:rFonts w:ascii="Times New Roman" w:hAnsi="Times New Roman" w:cs="Times New Roman"/>
          <w:color w:val="auto"/>
        </w:rPr>
        <w:t>).</w:t>
      </w:r>
    </w:p>
    <w:p w:rsidR="00EA2836" w:rsidRDefault="004B61BA" w:rsidP="00EA2836">
      <w:pPr>
        <w:tabs>
          <w:tab w:val="left" w:pos="2265"/>
        </w:tabs>
        <w:rPr>
          <w:rFonts w:cs="Times New Roman"/>
          <w:lang w:val="fr-FR"/>
        </w:rPr>
      </w:pPr>
      <w:r w:rsidRPr="004B61BA">
        <w:rPr>
          <w:rFonts w:cs="Times New Roman"/>
          <w:b/>
          <w:u w:val="single"/>
          <w:lang w:val="fr-FR"/>
        </w:rPr>
        <w:t>A</w:t>
      </w:r>
      <w:r w:rsidRPr="004B61BA">
        <w:rPr>
          <w:rFonts w:cs="Times New Roman"/>
          <w:b/>
          <w:u w:val="single"/>
          <w:lang w:val="fr-FR"/>
        </w:rPr>
        <w:t>grégation familiale</w:t>
      </w:r>
      <w:r w:rsidRPr="004B61BA">
        <w:rPr>
          <w:rFonts w:cs="Times New Roman"/>
          <w:b/>
          <w:u w:val="single"/>
          <w:lang w:val="fr-FR"/>
        </w:rPr>
        <w:t xml:space="preserve"> : </w:t>
      </w:r>
      <w:r>
        <w:rPr>
          <w:rFonts w:cs="Times New Roman"/>
          <w:lang w:val="fr-FR"/>
        </w:rPr>
        <w:t xml:space="preserve">accumulation de cas dans une famille à cause de facteurs génétiques, environnementaux ou sociaux culturels. </w:t>
      </w:r>
    </w:p>
    <w:p w:rsidR="00300255" w:rsidRPr="00300255" w:rsidRDefault="00300255" w:rsidP="00300255">
      <w:pPr>
        <w:pStyle w:val="Default"/>
        <w:jc w:val="both"/>
        <w:rPr>
          <w:rFonts w:ascii="Times New Roman" w:hAnsi="Times New Roman" w:cs="Times New Roman"/>
        </w:rPr>
      </w:pPr>
      <w:r>
        <w:rPr>
          <w:rFonts w:ascii="Times New Roman" w:hAnsi="Times New Roman" w:cs="Times New Roman"/>
          <w:b/>
          <w:u w:val="single"/>
        </w:rPr>
        <w:t xml:space="preserve">Les études de jumeaux : </w:t>
      </w:r>
      <w:r>
        <w:rPr>
          <w:rFonts w:ascii="Times New Roman" w:hAnsi="Times New Roman" w:cs="Times New Roman"/>
        </w:rPr>
        <w:t xml:space="preserve">l’objectif est de mettre en évidence le rôle de l’environnement dans une pathologie donnée. En prenant en compte que chez les monozygotes, c’est le seul facteur de variation alors que chez les dizygotes le patrimoine génétique n’est pas partagé a 100%. On calcule le taux de concordance (jumeau 1 malade/sain vs jumeau 2 malade/sain). Pour une maladie à dominante génétique la concordance sera supérieure chez les MZ alors que pour une composante environnementale on retrouvera moins de différence entre MZ et DZ  </w:t>
      </w:r>
    </w:p>
    <w:p w:rsidR="00300255" w:rsidRPr="00300255" w:rsidRDefault="00300255" w:rsidP="00300255">
      <w:pPr>
        <w:pStyle w:val="Default"/>
        <w:jc w:val="both"/>
        <w:rPr>
          <w:rFonts w:ascii="Times New Roman" w:hAnsi="Times New Roman" w:cs="Times New Roman"/>
          <w:color w:val="auto"/>
        </w:rPr>
      </w:pPr>
      <w:r w:rsidRPr="00300255">
        <w:rPr>
          <w:rFonts w:ascii="Times New Roman" w:hAnsi="Times New Roman" w:cs="Times New Roman"/>
          <w:b/>
          <w:color w:val="auto"/>
          <w:u w:val="single"/>
        </w:rPr>
        <w:t>Les études d’enfants adoptés :</w:t>
      </w:r>
      <w:r>
        <w:rPr>
          <w:rFonts w:ascii="Times New Roman" w:hAnsi="Times New Roman" w:cs="Times New Roman"/>
          <w:b/>
          <w:color w:val="auto"/>
          <w:u w:val="single"/>
        </w:rPr>
        <w:t xml:space="preserve"> </w:t>
      </w:r>
      <w:r w:rsidR="008D27F1">
        <w:rPr>
          <w:rFonts w:ascii="Times New Roman" w:hAnsi="Times New Roman" w:cs="Times New Roman"/>
          <w:color w:val="auto"/>
        </w:rPr>
        <w:t>Même</w:t>
      </w:r>
      <w:r>
        <w:rPr>
          <w:rFonts w:ascii="Times New Roman" w:hAnsi="Times New Roman" w:cs="Times New Roman"/>
          <w:color w:val="auto"/>
        </w:rPr>
        <w:t xml:space="preserve"> principe sauf qu’ici les enfants ne partage pas un patrimoine génétique</w:t>
      </w:r>
      <w:r w:rsidR="008D27F1">
        <w:rPr>
          <w:rFonts w:ascii="Times New Roman" w:hAnsi="Times New Roman" w:cs="Times New Roman"/>
          <w:color w:val="auto"/>
        </w:rPr>
        <w:t xml:space="preserve"> comme leurs parents biologiques sont différents. Mais ils partagent, pour une bonne partie les mêmes caractéristiques environnementales. </w:t>
      </w:r>
    </w:p>
    <w:p w:rsidR="005043F3" w:rsidRPr="00EE3F51" w:rsidRDefault="005043F3" w:rsidP="005043F3">
      <w:pPr>
        <w:pStyle w:val="Default"/>
        <w:jc w:val="both"/>
        <w:rPr>
          <w:rFonts w:ascii="Times New Roman" w:hAnsi="Times New Roman" w:cs="Times New Roman"/>
          <w:color w:val="auto"/>
        </w:rPr>
      </w:pPr>
      <w:r w:rsidRPr="005043F3">
        <w:rPr>
          <w:rFonts w:ascii="Times New Roman" w:hAnsi="Times New Roman" w:cs="Times New Roman"/>
          <w:b/>
          <w:bCs/>
          <w:color w:val="auto"/>
          <w:u w:val="single"/>
        </w:rPr>
        <w:t>Analyse de liaison génétique</w:t>
      </w:r>
      <w:r w:rsidRPr="00EE3F51">
        <w:rPr>
          <w:rFonts w:ascii="Times New Roman" w:hAnsi="Times New Roman" w:cs="Times New Roman"/>
          <w:bCs/>
          <w:color w:val="auto"/>
          <w:u w:val="single"/>
        </w:rPr>
        <w:t xml:space="preserve"> (</w:t>
      </w:r>
      <w:r w:rsidRPr="00EE3F51">
        <w:rPr>
          <w:rFonts w:ascii="Times New Roman" w:hAnsi="Times New Roman" w:cs="Times New Roman"/>
          <w:b/>
          <w:bCs/>
          <w:color w:val="auto"/>
          <w:u w:val="single"/>
        </w:rPr>
        <w:t>sur données familiales</w:t>
      </w:r>
      <w:r>
        <w:rPr>
          <w:rFonts w:ascii="Times New Roman" w:hAnsi="Times New Roman" w:cs="Times New Roman"/>
          <w:b/>
          <w:bCs/>
          <w:color w:val="auto"/>
          <w:u w:val="single"/>
        </w:rPr>
        <w:t> !</w:t>
      </w:r>
      <w:r w:rsidRPr="00EE3F51">
        <w:rPr>
          <w:rFonts w:ascii="Times New Roman" w:hAnsi="Times New Roman" w:cs="Times New Roman"/>
          <w:bCs/>
          <w:color w:val="auto"/>
          <w:u w:val="single"/>
        </w:rPr>
        <w:t>) :</w:t>
      </w:r>
      <w:r>
        <w:rPr>
          <w:rFonts w:ascii="Times New Roman" w:hAnsi="Times New Roman" w:cs="Times New Roman"/>
          <w:bCs/>
          <w:color w:val="auto"/>
          <w:u w:val="single"/>
        </w:rPr>
        <w:t xml:space="preserve"> </w:t>
      </w:r>
      <w:r w:rsidRPr="00EE3F51">
        <w:rPr>
          <w:rFonts w:ascii="Times New Roman" w:hAnsi="Times New Roman" w:cs="Times New Roman"/>
          <w:color w:val="auto"/>
        </w:rPr>
        <w:t>Le but est de l</w:t>
      </w:r>
      <w:r>
        <w:rPr>
          <w:rFonts w:ascii="Times New Roman" w:hAnsi="Times New Roman" w:cs="Times New Roman"/>
          <w:color w:val="auto"/>
        </w:rPr>
        <w:t>ocaliser le gène</w:t>
      </w:r>
      <w:r w:rsidRPr="00EE3F51">
        <w:rPr>
          <w:rFonts w:ascii="Times New Roman" w:hAnsi="Times New Roman" w:cs="Times New Roman"/>
          <w:color w:val="auto"/>
        </w:rPr>
        <w:t xml:space="preserve"> responsable</w:t>
      </w:r>
      <w:r>
        <w:rPr>
          <w:rFonts w:ascii="Times New Roman" w:hAnsi="Times New Roman" w:cs="Times New Roman"/>
          <w:color w:val="auto"/>
        </w:rPr>
        <w:t xml:space="preserve"> de la </w:t>
      </w:r>
      <w:proofErr w:type="spellStart"/>
      <w:r>
        <w:rPr>
          <w:rFonts w:ascii="Times New Roman" w:hAnsi="Times New Roman" w:cs="Times New Roman"/>
          <w:color w:val="auto"/>
        </w:rPr>
        <w:t>maladie</w:t>
      </w:r>
      <w:r w:rsidRPr="00EE3F51">
        <w:rPr>
          <w:rFonts w:ascii="Times New Roman" w:hAnsi="Times New Roman" w:cs="Times New Roman"/>
          <w:color w:val="auto"/>
        </w:rPr>
        <w:t>.On</w:t>
      </w:r>
      <w:proofErr w:type="spellEnd"/>
      <w:r w:rsidRPr="00EE3F51">
        <w:rPr>
          <w:rFonts w:ascii="Times New Roman" w:hAnsi="Times New Roman" w:cs="Times New Roman"/>
          <w:color w:val="auto"/>
        </w:rPr>
        <w:t xml:space="preserve"> fait une analyse de régions candidates si il y a une hypothèse sur le gène en cause. </w:t>
      </w:r>
    </w:p>
    <w:p w:rsidR="005043F3" w:rsidRDefault="005043F3" w:rsidP="005043F3">
      <w:pPr>
        <w:pStyle w:val="Default"/>
        <w:jc w:val="both"/>
        <w:rPr>
          <w:rFonts w:ascii="Times New Roman" w:hAnsi="Times New Roman" w:cs="Times New Roman"/>
          <w:color w:val="auto"/>
        </w:rPr>
      </w:pPr>
      <w:r w:rsidRPr="00EE3F51">
        <w:rPr>
          <w:rFonts w:ascii="Times New Roman" w:hAnsi="Times New Roman" w:cs="Times New Roman"/>
          <w:color w:val="auto"/>
        </w:rPr>
        <w:t xml:space="preserve">Sinon on fait une recherche sur l’ensemble du génome. On cherche à savoir si la maladie et des allèles de marqueurs </w:t>
      </w:r>
      <w:proofErr w:type="spellStart"/>
      <w:r w:rsidRPr="00EE3F51">
        <w:rPr>
          <w:rFonts w:ascii="Times New Roman" w:hAnsi="Times New Roman" w:cs="Times New Roman"/>
          <w:color w:val="auto"/>
        </w:rPr>
        <w:t>coségrègent</w:t>
      </w:r>
      <w:proofErr w:type="spellEnd"/>
      <w:r w:rsidRPr="00EE3F51">
        <w:rPr>
          <w:rFonts w:ascii="Times New Roman" w:hAnsi="Times New Roman" w:cs="Times New Roman"/>
          <w:color w:val="auto"/>
        </w:rPr>
        <w:t xml:space="preserve"> dans les familles</w:t>
      </w:r>
      <w:r>
        <w:rPr>
          <w:rFonts w:ascii="Times New Roman" w:hAnsi="Times New Roman" w:cs="Times New Roman"/>
          <w:color w:val="auto"/>
        </w:rPr>
        <w:t>.</w:t>
      </w:r>
    </w:p>
    <w:p w:rsidR="005043F3" w:rsidRPr="005043F3" w:rsidRDefault="005043F3" w:rsidP="005043F3">
      <w:pPr>
        <w:pStyle w:val="Default"/>
        <w:jc w:val="both"/>
        <w:rPr>
          <w:rFonts w:ascii="Times New Roman" w:hAnsi="Times New Roman" w:cs="Times New Roman"/>
          <w:b/>
          <w:color w:val="auto"/>
          <w:u w:val="single"/>
        </w:rPr>
      </w:pPr>
      <w:r w:rsidRPr="005043F3">
        <w:rPr>
          <w:rFonts w:ascii="Times New Roman" w:hAnsi="Times New Roman" w:cs="Times New Roman"/>
          <w:b/>
          <w:bCs/>
          <w:color w:val="auto"/>
          <w:u w:val="single"/>
        </w:rPr>
        <w:t>Etudes d’association (GWAS) (sur données de population</w:t>
      </w:r>
      <w:r>
        <w:rPr>
          <w:rFonts w:ascii="Times New Roman" w:hAnsi="Times New Roman" w:cs="Times New Roman"/>
          <w:b/>
          <w:bCs/>
          <w:color w:val="auto"/>
          <w:u w:val="single"/>
        </w:rPr>
        <w:t> !</w:t>
      </w:r>
      <w:r w:rsidRPr="005043F3">
        <w:rPr>
          <w:rFonts w:ascii="Times New Roman" w:hAnsi="Times New Roman" w:cs="Times New Roman"/>
          <w:b/>
          <w:bCs/>
          <w:color w:val="auto"/>
          <w:u w:val="single"/>
        </w:rPr>
        <w:t>) :</w:t>
      </w:r>
      <w:r>
        <w:rPr>
          <w:rFonts w:ascii="Times New Roman" w:hAnsi="Times New Roman" w:cs="Times New Roman"/>
          <w:b/>
          <w:bCs/>
          <w:color w:val="auto"/>
          <w:u w:val="single"/>
        </w:rPr>
        <w:t xml:space="preserve"> </w:t>
      </w:r>
      <w:r w:rsidRPr="00EE3F51">
        <w:rPr>
          <w:rFonts w:ascii="Times New Roman" w:hAnsi="Times New Roman" w:cs="Times New Roman"/>
          <w:color w:val="auto"/>
        </w:rPr>
        <w:t>Elles concernent des populations de sujets indépendants (sans lien familial</w:t>
      </w:r>
      <w:r>
        <w:rPr>
          <w:rFonts w:ascii="Times New Roman" w:hAnsi="Times New Roman" w:cs="Times New Roman"/>
          <w:color w:val="auto"/>
        </w:rPr>
        <w:t>).</w:t>
      </w:r>
      <w:r w:rsidRPr="00EE3F51">
        <w:rPr>
          <w:rFonts w:ascii="Times New Roman" w:hAnsi="Times New Roman" w:cs="Times New Roman"/>
          <w:color w:val="auto"/>
        </w:rPr>
        <w:t xml:space="preserve">Le plus souvent on réalise des </w:t>
      </w:r>
      <w:r w:rsidRPr="00EE3F51">
        <w:rPr>
          <w:rFonts w:ascii="Times New Roman" w:hAnsi="Times New Roman" w:cs="Times New Roman"/>
          <w:b/>
          <w:bCs/>
          <w:color w:val="auto"/>
        </w:rPr>
        <w:t>études cas-témoins.</w:t>
      </w:r>
    </w:p>
    <w:p w:rsidR="005043F3" w:rsidRPr="00EE3F51" w:rsidRDefault="005043F3" w:rsidP="005043F3">
      <w:pPr>
        <w:pStyle w:val="Default"/>
        <w:jc w:val="both"/>
        <w:rPr>
          <w:rFonts w:ascii="Times New Roman" w:hAnsi="Times New Roman" w:cs="Times New Roman"/>
          <w:color w:val="auto"/>
        </w:rPr>
      </w:pPr>
      <w:r w:rsidRPr="00EE3F51">
        <w:rPr>
          <w:rFonts w:ascii="Times New Roman" w:hAnsi="Times New Roman" w:cs="Times New Roman"/>
          <w:color w:val="auto"/>
        </w:rPr>
        <w:t xml:space="preserve">Un allèle ou génotype est dit associé à une maladie s’il est plus fréquent (facteur de risque), ou au contraire s’il est moins fréquent (facteur protecteur), chez les cas que chez les témoins. </w:t>
      </w:r>
    </w:p>
    <w:p w:rsidR="005043F3" w:rsidRPr="00EE3F51" w:rsidRDefault="005043F3" w:rsidP="005043F3">
      <w:pPr>
        <w:widowControl/>
        <w:suppressAutoHyphens w:val="0"/>
        <w:autoSpaceDE w:val="0"/>
        <w:adjustRightInd w:val="0"/>
        <w:jc w:val="both"/>
        <w:textAlignment w:val="auto"/>
        <w:rPr>
          <w:rFonts w:cs="Times New Roman"/>
          <w:kern w:val="0"/>
          <w:lang w:val="fr-FR" w:bidi="ar-SA"/>
        </w:rPr>
      </w:pPr>
      <w:bookmarkStart w:id="0" w:name="_GoBack"/>
      <w:bookmarkEnd w:id="0"/>
      <w:r w:rsidRPr="00EE3F51">
        <w:rPr>
          <w:rFonts w:cs="Times New Roman"/>
          <w:kern w:val="0"/>
          <w:lang w:val="fr-FR" w:bidi="ar-SA"/>
        </w:rPr>
        <w:t>Elles permettent de comparer la distribution génotypique et allélique d’un polymorphisme entre cas et témoins. Ainsi que d’estimer le risque de maladie associé à la présence d’un allèle ou d’un génotype (même si les effets sont restreints) et de rechercher des interactions gène-gène ou gène-environnement.</w:t>
      </w:r>
    </w:p>
    <w:p w:rsidR="005043F3" w:rsidRDefault="005043F3" w:rsidP="005043F3">
      <w:pPr>
        <w:pStyle w:val="Default"/>
        <w:jc w:val="both"/>
        <w:rPr>
          <w:rFonts w:ascii="Times New Roman" w:hAnsi="Times New Roman" w:cs="Times New Roman"/>
          <w:color w:val="auto"/>
        </w:rPr>
      </w:pPr>
    </w:p>
    <w:p w:rsidR="005043F3" w:rsidRPr="00EE3F51" w:rsidRDefault="005043F3" w:rsidP="005043F3">
      <w:pPr>
        <w:pStyle w:val="Default"/>
        <w:jc w:val="both"/>
        <w:rPr>
          <w:rFonts w:ascii="Times New Roman" w:hAnsi="Times New Roman" w:cs="Times New Roman"/>
          <w:color w:val="auto"/>
          <w:u w:val="single"/>
        </w:rPr>
      </w:pPr>
    </w:p>
    <w:p w:rsidR="00300255" w:rsidRPr="004B61BA" w:rsidRDefault="00300255" w:rsidP="00EA2836">
      <w:pPr>
        <w:tabs>
          <w:tab w:val="left" w:pos="2265"/>
        </w:tabs>
        <w:rPr>
          <w:lang w:val="fr-FR" w:bidi="ar-SA"/>
        </w:rPr>
      </w:pPr>
    </w:p>
    <w:sectPr w:rsidR="00300255" w:rsidRPr="004B61BA">
      <w:footerReference w:type="default" r:id="rId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B3" w:rsidRDefault="004C66B3">
      <w:r>
        <w:separator/>
      </w:r>
    </w:p>
  </w:endnote>
  <w:endnote w:type="continuationSeparator" w:id="0">
    <w:p w:rsidR="004C66B3" w:rsidRDefault="004C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24110"/>
      <w:docPartObj>
        <w:docPartGallery w:val="Page Numbers (Bottom of Page)"/>
        <w:docPartUnique/>
      </w:docPartObj>
    </w:sdtPr>
    <w:sdtEndPr/>
    <w:sdtContent>
      <w:p w:rsidR="00A42214" w:rsidRDefault="00A42214">
        <w:pPr>
          <w:pStyle w:val="Pieddepage"/>
          <w:jc w:val="right"/>
        </w:pPr>
        <w:r>
          <w:fldChar w:fldCharType="begin"/>
        </w:r>
        <w:r>
          <w:instrText>PAGE   \* MERGEFORMAT</w:instrText>
        </w:r>
        <w:r>
          <w:fldChar w:fldCharType="separate"/>
        </w:r>
        <w:r w:rsidR="005043F3" w:rsidRPr="005043F3">
          <w:rPr>
            <w:noProof/>
            <w:lang w:val="fr-FR"/>
          </w:rPr>
          <w:t>13</w:t>
        </w:r>
        <w:r>
          <w:fldChar w:fldCharType="end"/>
        </w:r>
      </w:p>
    </w:sdtContent>
  </w:sdt>
  <w:p w:rsidR="00A42214" w:rsidRDefault="00A42214">
    <w:pPr>
      <w:pStyle w:val="Pieddepage"/>
    </w:pPr>
    <w:proofErr w:type="spellStart"/>
    <w:r>
      <w:t>Ronéo</w:t>
    </w:r>
    <w:proofErr w:type="spellEnd"/>
    <w:r>
      <w:t xml:space="preserv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B3" w:rsidRDefault="004C66B3">
      <w:r>
        <w:rPr>
          <w:color w:val="000000"/>
        </w:rPr>
        <w:separator/>
      </w:r>
    </w:p>
  </w:footnote>
  <w:footnote w:type="continuationSeparator" w:id="0">
    <w:p w:rsidR="004C66B3" w:rsidRDefault="004C6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0206B"/>
    <w:multiLevelType w:val="hybridMultilevel"/>
    <w:tmpl w:val="51F454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E754DB"/>
    <w:multiLevelType w:val="hybridMultilevel"/>
    <w:tmpl w:val="51F454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410AFF"/>
    <w:multiLevelType w:val="multilevel"/>
    <w:tmpl w:val="32C87A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5FA1BEA"/>
    <w:multiLevelType w:val="multilevel"/>
    <w:tmpl w:val="448C3A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EAF3CA3"/>
    <w:multiLevelType w:val="hybridMultilevel"/>
    <w:tmpl w:val="173A58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D93772"/>
    <w:multiLevelType w:val="hybridMultilevel"/>
    <w:tmpl w:val="78027C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7455DF"/>
    <w:multiLevelType w:val="hybridMultilevel"/>
    <w:tmpl w:val="11A40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9D4AE5"/>
    <w:multiLevelType w:val="hybridMultilevel"/>
    <w:tmpl w:val="78027C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8835F0"/>
    <w:multiLevelType w:val="hybridMultilevel"/>
    <w:tmpl w:val="EBF48C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BC351F"/>
    <w:multiLevelType w:val="hybridMultilevel"/>
    <w:tmpl w:val="51F454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9F58A0"/>
    <w:multiLevelType w:val="hybridMultilevel"/>
    <w:tmpl w:val="51F454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5C4D62"/>
    <w:multiLevelType w:val="hybridMultilevel"/>
    <w:tmpl w:val="E6F85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8"/>
  </w:num>
  <w:num w:numId="6">
    <w:abstractNumId w:val="11"/>
  </w:num>
  <w:num w:numId="7">
    <w:abstractNumId w:val="5"/>
  </w:num>
  <w:num w:numId="8">
    <w:abstractNumId w:val="4"/>
  </w:num>
  <w:num w:numId="9">
    <w:abstractNumId w:val="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26"/>
    <w:rsid w:val="00003BC1"/>
    <w:rsid w:val="0003052A"/>
    <w:rsid w:val="00094772"/>
    <w:rsid w:val="000A2794"/>
    <w:rsid w:val="000D47EB"/>
    <w:rsid w:val="000D4D63"/>
    <w:rsid w:val="000F74F9"/>
    <w:rsid w:val="00105C9E"/>
    <w:rsid w:val="00112A1C"/>
    <w:rsid w:val="001365AE"/>
    <w:rsid w:val="001B1DD7"/>
    <w:rsid w:val="001E49C0"/>
    <w:rsid w:val="0021460A"/>
    <w:rsid w:val="00300255"/>
    <w:rsid w:val="00346C50"/>
    <w:rsid w:val="003C51AA"/>
    <w:rsid w:val="003E3EA2"/>
    <w:rsid w:val="00424A26"/>
    <w:rsid w:val="00444D1E"/>
    <w:rsid w:val="00464ADF"/>
    <w:rsid w:val="004B61BA"/>
    <w:rsid w:val="004C66B3"/>
    <w:rsid w:val="004F16F9"/>
    <w:rsid w:val="005043F3"/>
    <w:rsid w:val="00526CC2"/>
    <w:rsid w:val="00547D21"/>
    <w:rsid w:val="00590531"/>
    <w:rsid w:val="00592FDF"/>
    <w:rsid w:val="00642925"/>
    <w:rsid w:val="00670856"/>
    <w:rsid w:val="006E427F"/>
    <w:rsid w:val="007B377D"/>
    <w:rsid w:val="007F1806"/>
    <w:rsid w:val="00875738"/>
    <w:rsid w:val="008D27F1"/>
    <w:rsid w:val="008E090D"/>
    <w:rsid w:val="00915C3C"/>
    <w:rsid w:val="00932FF1"/>
    <w:rsid w:val="00A10DCB"/>
    <w:rsid w:val="00A42214"/>
    <w:rsid w:val="00A65E7F"/>
    <w:rsid w:val="00B62A22"/>
    <w:rsid w:val="00BB2292"/>
    <w:rsid w:val="00BC6839"/>
    <w:rsid w:val="00C63201"/>
    <w:rsid w:val="00C67A68"/>
    <w:rsid w:val="00C8559A"/>
    <w:rsid w:val="00CA4DBA"/>
    <w:rsid w:val="00CD2216"/>
    <w:rsid w:val="00CE79E3"/>
    <w:rsid w:val="00D83C80"/>
    <w:rsid w:val="00DD0693"/>
    <w:rsid w:val="00DD76D9"/>
    <w:rsid w:val="00DF5198"/>
    <w:rsid w:val="00E42041"/>
    <w:rsid w:val="00E4765D"/>
    <w:rsid w:val="00E57D81"/>
    <w:rsid w:val="00E84CE1"/>
    <w:rsid w:val="00EA2836"/>
    <w:rsid w:val="00EA757F"/>
    <w:rsid w:val="00EC6919"/>
    <w:rsid w:val="00EE3F51"/>
    <w:rsid w:val="00EF7652"/>
    <w:rsid w:val="00F03161"/>
    <w:rsid w:val="00F64F7D"/>
    <w:rsid w:val="00FA64D4"/>
    <w:rsid w:val="00FB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3B0F7-9DB3-475F-AB34-586DFAF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Titre">
    <w:name w:val="Title"/>
    <w:basedOn w:val="Normal"/>
    <w:next w:val="Normal"/>
    <w:link w:val="TitreCar"/>
    <w:uiPriority w:val="10"/>
    <w:qFormat/>
    <w:rsid w:val="00F64F7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4F7D"/>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42214"/>
    <w:pPr>
      <w:tabs>
        <w:tab w:val="center" w:pos="4536"/>
        <w:tab w:val="right" w:pos="9072"/>
      </w:tabs>
    </w:pPr>
  </w:style>
  <w:style w:type="character" w:customStyle="1" w:styleId="En-tteCar">
    <w:name w:val="En-tête Car"/>
    <w:basedOn w:val="Policepardfaut"/>
    <w:link w:val="En-tte"/>
    <w:uiPriority w:val="99"/>
    <w:rsid w:val="00A42214"/>
  </w:style>
  <w:style w:type="paragraph" w:styleId="Pieddepage">
    <w:name w:val="footer"/>
    <w:basedOn w:val="Normal"/>
    <w:link w:val="PieddepageCar"/>
    <w:uiPriority w:val="99"/>
    <w:unhideWhenUsed/>
    <w:rsid w:val="00A42214"/>
    <w:pPr>
      <w:tabs>
        <w:tab w:val="center" w:pos="4536"/>
        <w:tab w:val="right" w:pos="9072"/>
      </w:tabs>
    </w:pPr>
  </w:style>
  <w:style w:type="character" w:customStyle="1" w:styleId="PieddepageCar">
    <w:name w:val="Pied de page Car"/>
    <w:basedOn w:val="Policepardfaut"/>
    <w:link w:val="Pieddepage"/>
    <w:uiPriority w:val="99"/>
    <w:rsid w:val="00A42214"/>
  </w:style>
  <w:style w:type="paragraph" w:customStyle="1" w:styleId="Default">
    <w:name w:val="Default"/>
    <w:rsid w:val="001B1DD7"/>
    <w:pPr>
      <w:widowControl/>
      <w:suppressAutoHyphens w:val="0"/>
      <w:autoSpaceDE w:val="0"/>
      <w:adjustRightInd w:val="0"/>
      <w:textAlignment w:val="auto"/>
    </w:pPr>
    <w:rPr>
      <w:rFonts w:ascii="Calibri" w:hAnsi="Calibri" w:cs="Calibri"/>
      <w:color w:val="000000"/>
      <w:kern w:val="0"/>
      <w:lang w:val="fr-FR" w:bidi="ar-SA"/>
    </w:rPr>
  </w:style>
  <w:style w:type="paragraph" w:styleId="Paragraphedeliste">
    <w:name w:val="List Paragraph"/>
    <w:basedOn w:val="Normal"/>
    <w:uiPriority w:val="34"/>
    <w:qFormat/>
    <w:rsid w:val="003E3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7D4F-AA22-4BDD-A9E4-8416760B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3868</Words>
  <Characters>21276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34</cp:revision>
  <dcterms:created xsi:type="dcterms:W3CDTF">2014-03-07T13:04:00Z</dcterms:created>
  <dcterms:modified xsi:type="dcterms:W3CDTF">2014-03-09T15:12:00Z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