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A197" w14:textId="77777777" w:rsidR="00237DC0" w:rsidRDefault="00237DC0" w:rsidP="00237DC0">
      <w:bookmarkStart w:id="0" w:name="_GoBack"/>
      <w:bookmarkEnd w:id="0"/>
      <w:r>
        <w:t xml:space="preserve">UE 3 Appareil digestif </w:t>
      </w:r>
      <w:r>
        <w:br/>
        <w:t xml:space="preserve">Jeudi 21 novembre 2013 8h30-10h30 </w:t>
      </w:r>
      <w:r>
        <w:br/>
        <w:t xml:space="preserve">Pr. Benoit Coffin et Pr. </w:t>
      </w:r>
      <w:r w:rsidRPr="00237DC0">
        <w:t xml:space="preserve">Simon </w:t>
      </w:r>
      <w:proofErr w:type="spellStart"/>
      <w:r w:rsidRPr="00237DC0">
        <w:t>Msika</w:t>
      </w:r>
      <w:proofErr w:type="spellEnd"/>
      <w:r w:rsidRPr="00237DC0">
        <w:br/>
      </w:r>
      <w:r>
        <w:t xml:space="preserve">RT : ROHR AMELIE </w:t>
      </w:r>
      <w:r>
        <w:br/>
        <w:t xml:space="preserve">RL : REP CECILE  </w:t>
      </w:r>
    </w:p>
    <w:p w14:paraId="0FF7E737" w14:textId="77777777" w:rsidR="00237DC0" w:rsidRDefault="00237DC0" w:rsidP="00237DC0">
      <w:r>
        <w:t xml:space="preserve"> </w:t>
      </w:r>
    </w:p>
    <w:p w14:paraId="346DD5CA" w14:textId="77777777" w:rsidR="00237DC0" w:rsidRDefault="00237DC0" w:rsidP="00237DC0">
      <w:r>
        <w:t xml:space="preserve"> </w:t>
      </w:r>
    </w:p>
    <w:p w14:paraId="74AF71AF" w14:textId="77777777" w:rsidR="00237DC0" w:rsidRDefault="00237DC0" w:rsidP="00237DC0">
      <w:r>
        <w:t xml:space="preserve"> </w:t>
      </w:r>
    </w:p>
    <w:p w14:paraId="09A93579" w14:textId="77777777" w:rsidR="00237DC0" w:rsidRDefault="00237DC0" w:rsidP="00237DC0">
      <w:r>
        <w:t xml:space="preserve"> </w:t>
      </w:r>
    </w:p>
    <w:p w14:paraId="3B750FD7" w14:textId="77777777" w:rsidR="00237DC0" w:rsidRDefault="00237DC0" w:rsidP="00237DC0">
      <w:r>
        <w:t xml:space="preserve"> </w:t>
      </w:r>
    </w:p>
    <w:p w14:paraId="14ED7D61" w14:textId="77777777" w:rsidR="00237DC0" w:rsidRPr="00237DC0" w:rsidRDefault="00237DC0" w:rsidP="00237DC0">
      <w:pPr>
        <w:jc w:val="center"/>
        <w:rPr>
          <w:sz w:val="56"/>
        </w:rPr>
      </w:pPr>
      <w:r>
        <w:rPr>
          <w:sz w:val="56"/>
        </w:rPr>
        <w:t xml:space="preserve">Cours 33  </w:t>
      </w:r>
      <w:r>
        <w:rPr>
          <w:sz w:val="56"/>
        </w:rPr>
        <w:br/>
      </w:r>
      <w:r w:rsidRPr="00237DC0">
        <w:rPr>
          <w:sz w:val="56"/>
        </w:rPr>
        <w:t>Sémiologie</w:t>
      </w:r>
      <w:r>
        <w:rPr>
          <w:sz w:val="56"/>
        </w:rPr>
        <w:br/>
      </w:r>
      <w:r w:rsidRPr="00237DC0">
        <w:rPr>
          <w:sz w:val="56"/>
        </w:rPr>
        <w:t xml:space="preserve">La douleur en gastro-entérologie </w:t>
      </w:r>
      <w:r>
        <w:rPr>
          <w:sz w:val="56"/>
        </w:rPr>
        <w:br/>
        <w:t xml:space="preserve">et la douleur </w:t>
      </w:r>
      <w:r w:rsidRPr="00237DC0">
        <w:rPr>
          <w:sz w:val="56"/>
        </w:rPr>
        <w:t>abdominale aigue</w:t>
      </w:r>
    </w:p>
    <w:p w14:paraId="75EFB6A5" w14:textId="77777777" w:rsidR="00237DC0" w:rsidRDefault="00237DC0" w:rsidP="00237DC0">
      <w:pPr>
        <w:tabs>
          <w:tab w:val="left" w:pos="5895"/>
        </w:tabs>
      </w:pPr>
    </w:p>
    <w:p w14:paraId="083ED1EE" w14:textId="77777777" w:rsidR="00237DC0" w:rsidRDefault="00237DC0" w:rsidP="00237DC0">
      <w:r>
        <w:t xml:space="preserve"> </w:t>
      </w:r>
    </w:p>
    <w:p w14:paraId="6D083FD8" w14:textId="77777777" w:rsidR="00237DC0" w:rsidRDefault="00237DC0" w:rsidP="00237DC0">
      <w:r>
        <w:t xml:space="preserve"> </w:t>
      </w:r>
    </w:p>
    <w:p w14:paraId="70863DFF" w14:textId="77777777" w:rsidR="00237DC0" w:rsidRDefault="00237DC0" w:rsidP="00237DC0">
      <w:r>
        <w:t xml:space="preserve"> </w:t>
      </w:r>
    </w:p>
    <w:p w14:paraId="69055BA4" w14:textId="77777777" w:rsidR="00237DC0" w:rsidRDefault="00237DC0" w:rsidP="00237DC0">
      <w:r>
        <w:t xml:space="preserve"> </w:t>
      </w:r>
    </w:p>
    <w:p w14:paraId="0D999419" w14:textId="77777777" w:rsidR="00237DC0" w:rsidRDefault="00237DC0" w:rsidP="00237DC0"/>
    <w:p w14:paraId="57D33DAD" w14:textId="77777777" w:rsidR="00237DC0" w:rsidRDefault="00237DC0" w:rsidP="00237DC0"/>
    <w:p w14:paraId="5DF1F155" w14:textId="77777777" w:rsidR="00237DC0" w:rsidRDefault="00237DC0" w:rsidP="00237DC0"/>
    <w:p w14:paraId="25C441C4" w14:textId="77777777" w:rsidR="00237DC0" w:rsidRPr="00237DC0" w:rsidRDefault="00237DC0" w:rsidP="00237DC0">
      <w:pPr>
        <w:jc w:val="center"/>
        <w:rPr>
          <w:i/>
        </w:rPr>
      </w:pPr>
    </w:p>
    <w:p w14:paraId="751BC7A7" w14:textId="77777777" w:rsidR="00237DC0" w:rsidRPr="00237DC0" w:rsidRDefault="00237DC0" w:rsidP="00237DC0">
      <w:pPr>
        <w:jc w:val="center"/>
        <w:rPr>
          <w:i/>
        </w:rPr>
      </w:pPr>
      <w:r w:rsidRPr="00237DC0">
        <w:rPr>
          <w:i/>
        </w:rPr>
        <w:t>Ce cours est divisé en 2 parties. La première, traitée par le Pr. Coffin, aborde les douleurs</w:t>
      </w:r>
    </w:p>
    <w:p w14:paraId="45C74E80" w14:textId="77777777" w:rsidR="003E71E4" w:rsidRDefault="00237DC0" w:rsidP="00237DC0">
      <w:pPr>
        <w:jc w:val="center"/>
        <w:rPr>
          <w:i/>
        </w:rPr>
      </w:pPr>
      <w:proofErr w:type="gramStart"/>
      <w:r w:rsidRPr="00237DC0">
        <w:rPr>
          <w:i/>
        </w:rPr>
        <w:t>médicales</w:t>
      </w:r>
      <w:proofErr w:type="gramEnd"/>
      <w:r w:rsidRPr="00237DC0">
        <w:rPr>
          <w:i/>
        </w:rPr>
        <w:t xml:space="preserve"> et la seconde, traitée par le Pr. </w:t>
      </w:r>
      <w:proofErr w:type="spellStart"/>
      <w:r w:rsidRPr="00237DC0">
        <w:rPr>
          <w:i/>
        </w:rPr>
        <w:t>Msika</w:t>
      </w:r>
      <w:proofErr w:type="spellEnd"/>
      <w:r w:rsidRPr="00237DC0">
        <w:rPr>
          <w:i/>
        </w:rPr>
        <w:t xml:space="preserve">, parle des douleurs </w:t>
      </w:r>
      <w:r w:rsidR="00DA57E0">
        <w:rPr>
          <w:i/>
        </w:rPr>
        <w:t xml:space="preserve">aigues </w:t>
      </w:r>
      <w:r w:rsidRPr="00237DC0">
        <w:rPr>
          <w:i/>
        </w:rPr>
        <w:t>chirurgicales.</w:t>
      </w:r>
      <w:r w:rsidRPr="00237DC0">
        <w:rPr>
          <w:i/>
        </w:rPr>
        <w:cr/>
      </w:r>
      <w:r w:rsidR="00DA57E0">
        <w:rPr>
          <w:i/>
        </w:rPr>
        <w:br/>
      </w:r>
    </w:p>
    <w:p w14:paraId="0A1B4FA8" w14:textId="77777777" w:rsidR="00237DC0" w:rsidRDefault="00237DC0" w:rsidP="00237DC0">
      <w:pPr>
        <w:jc w:val="center"/>
        <w:rPr>
          <w:i/>
        </w:rPr>
      </w:pPr>
    </w:p>
    <w:p w14:paraId="54CB9AA0" w14:textId="77777777" w:rsidR="0001185F" w:rsidRDefault="0001185F" w:rsidP="00237DC0">
      <w:pPr>
        <w:jc w:val="center"/>
        <w:rPr>
          <w:i/>
        </w:rPr>
      </w:pPr>
    </w:p>
    <w:p w14:paraId="21F7C79D" w14:textId="77777777" w:rsidR="0001185F" w:rsidRDefault="0001185F" w:rsidP="00237DC0">
      <w:pPr>
        <w:jc w:val="center"/>
        <w:rPr>
          <w:i/>
        </w:rPr>
      </w:pPr>
    </w:p>
    <w:p w14:paraId="39B1A38F" w14:textId="77777777" w:rsidR="00237DC0" w:rsidRDefault="00237DC0" w:rsidP="00237DC0">
      <w:pPr>
        <w:jc w:val="center"/>
        <w:rPr>
          <w:i/>
        </w:rPr>
      </w:pPr>
    </w:p>
    <w:p w14:paraId="6EDC7066" w14:textId="77777777" w:rsidR="00237DC0" w:rsidRPr="00966C30" w:rsidRDefault="00237DC0" w:rsidP="00237DC0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PARTIE 1 : Douleurs médicales en gastro-entérologie</w:t>
      </w:r>
    </w:p>
    <w:p w14:paraId="19D0F5E3" w14:textId="77777777" w:rsidR="006F589B" w:rsidRPr="00966C30" w:rsidRDefault="006F589B" w:rsidP="00237DC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Rappels neuro-anatomiques</w:t>
      </w:r>
    </w:p>
    <w:p w14:paraId="0075D09F" w14:textId="77777777" w:rsidR="00966C30" w:rsidRPr="00966C30" w:rsidRDefault="00966C30" w:rsidP="00966C30">
      <w:pPr>
        <w:ind w:left="1440"/>
        <w:rPr>
          <w:rFonts w:ascii="Arial" w:hAnsi="Arial" w:cs="Arial"/>
          <w:bCs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t>A. Innervation intrinsèque</w:t>
      </w:r>
    </w:p>
    <w:p w14:paraId="42D11E5B" w14:textId="77777777" w:rsidR="00966C30" w:rsidRPr="00966C30" w:rsidRDefault="00966C30" w:rsidP="00966C30">
      <w:pPr>
        <w:ind w:left="1440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t>B. Innervation extrinsèque</w:t>
      </w:r>
    </w:p>
    <w:p w14:paraId="6B86648B" w14:textId="77777777" w:rsidR="006F589B" w:rsidRPr="00966C30" w:rsidRDefault="006F589B" w:rsidP="00237DC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Les caractéristiques d’une douleur</w:t>
      </w:r>
    </w:p>
    <w:p w14:paraId="1DCC2BD9" w14:textId="77777777" w:rsidR="00966C30" w:rsidRPr="00966C30" w:rsidRDefault="00966C30" w:rsidP="00966C30">
      <w:pPr>
        <w:ind w:left="1440"/>
        <w:rPr>
          <w:rFonts w:ascii="Arial" w:hAnsi="Arial" w:cs="Arial"/>
          <w:bCs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t>A. Les caractéristiques de la douleur à rechercher à l’interrogatoire</w:t>
      </w:r>
    </w:p>
    <w:p w14:paraId="3CBAE758" w14:textId="77777777" w:rsidR="00966C30" w:rsidRPr="00966C30" w:rsidRDefault="00966C30" w:rsidP="00966C30">
      <w:pPr>
        <w:ind w:left="1440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t>B. La douleur digestive médicale</w:t>
      </w:r>
    </w:p>
    <w:p w14:paraId="6949E7B1" w14:textId="77777777" w:rsidR="00966C30" w:rsidRPr="00966C30" w:rsidRDefault="006F589B" w:rsidP="00966C3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Exemples de douleur</w:t>
      </w:r>
    </w:p>
    <w:p w14:paraId="534A7181" w14:textId="77777777" w:rsidR="00DA57E0" w:rsidRDefault="00966C30" w:rsidP="00DA57E0">
      <w:pPr>
        <w:ind w:left="1440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A. </w:t>
      </w:r>
      <w:r w:rsidR="006F589B" w:rsidRPr="00966C30">
        <w:rPr>
          <w:rFonts w:ascii="Arial" w:hAnsi="Arial" w:cs="Arial"/>
          <w:bCs/>
          <w:sz w:val="24"/>
          <w:szCs w:val="24"/>
        </w:rPr>
        <w:t>La douleur ulcéreuse</w:t>
      </w:r>
    </w:p>
    <w:p w14:paraId="69F13388" w14:textId="77777777" w:rsidR="006F589B" w:rsidRPr="00DA57E0" w:rsidRDefault="00966C30" w:rsidP="00DA57E0">
      <w:pPr>
        <w:ind w:left="1440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B. </w:t>
      </w:r>
      <w:r w:rsidR="006F589B" w:rsidRPr="00966C30">
        <w:rPr>
          <w:rFonts w:ascii="Arial" w:hAnsi="Arial" w:cs="Arial"/>
          <w:bCs/>
          <w:sz w:val="24"/>
          <w:szCs w:val="24"/>
        </w:rPr>
        <w:t>La douleur des troubles fonctionnels intestinaux</w:t>
      </w:r>
    </w:p>
    <w:p w14:paraId="6552E828" w14:textId="77777777" w:rsidR="00966C30" w:rsidRDefault="00966C30" w:rsidP="00966C30">
      <w:pPr>
        <w:rPr>
          <w:rFonts w:ascii="Arial" w:hAnsi="Arial" w:cs="Arial"/>
          <w:b/>
          <w:sz w:val="24"/>
          <w:szCs w:val="24"/>
        </w:rPr>
      </w:pPr>
      <w:r w:rsidRPr="00966C30">
        <w:rPr>
          <w:rFonts w:ascii="Arial" w:hAnsi="Arial" w:cs="Arial"/>
          <w:b/>
          <w:sz w:val="24"/>
          <w:szCs w:val="24"/>
        </w:rPr>
        <w:t xml:space="preserve">PARTIE 2 : </w:t>
      </w:r>
      <w:r w:rsidR="0001185F">
        <w:rPr>
          <w:rFonts w:ascii="Arial" w:hAnsi="Arial" w:cs="Arial"/>
          <w:b/>
          <w:sz w:val="24"/>
          <w:szCs w:val="24"/>
        </w:rPr>
        <w:t>Douleurs abdominales aigues en urgence</w:t>
      </w:r>
    </w:p>
    <w:p w14:paraId="38A13B1F" w14:textId="77777777" w:rsidR="00DA57E0" w:rsidRDefault="00DA57E0" w:rsidP="00DA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1. Interrogatoire</w:t>
      </w:r>
    </w:p>
    <w:p w14:paraId="1C65E004" w14:textId="77777777" w:rsidR="00DA57E0" w:rsidRDefault="00DA57E0" w:rsidP="00DA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57E0">
        <w:rPr>
          <w:rFonts w:ascii="Arial" w:hAnsi="Arial" w:cs="Arial"/>
          <w:sz w:val="24"/>
          <w:szCs w:val="24"/>
        </w:rPr>
        <w:t>A. Analyse de la douleur</w:t>
      </w:r>
    </w:p>
    <w:p w14:paraId="0B4FC56F" w14:textId="77777777" w:rsidR="00DA57E0" w:rsidRDefault="00DA57E0" w:rsidP="00DA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B. Signes associés</w:t>
      </w:r>
    </w:p>
    <w:p w14:paraId="0E55EDD9" w14:textId="77777777" w:rsidR="00DA57E0" w:rsidRDefault="00DA57E0" w:rsidP="00DA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C. Antécédents</w:t>
      </w:r>
    </w:p>
    <w:p w14:paraId="11924BFE" w14:textId="77777777" w:rsidR="00DA57E0" w:rsidRPr="00DA57E0" w:rsidRDefault="00DA57E0" w:rsidP="00DA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A57E0">
        <w:rPr>
          <w:rFonts w:ascii="Arial" w:hAnsi="Arial" w:cs="Arial"/>
          <w:sz w:val="24"/>
          <w:szCs w:val="24"/>
        </w:rPr>
        <w:t>D. Signes généraux</w:t>
      </w:r>
    </w:p>
    <w:p w14:paraId="3479FE8E" w14:textId="77777777" w:rsidR="00DA57E0" w:rsidRDefault="00DA57E0" w:rsidP="00DA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2. Examen Clinique</w:t>
      </w:r>
    </w:p>
    <w:p w14:paraId="472758AA" w14:textId="77777777" w:rsidR="00DA57E0" w:rsidRPr="00DA57E0" w:rsidRDefault="00DA57E0" w:rsidP="00DA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57E0">
        <w:rPr>
          <w:rFonts w:ascii="Arial" w:hAnsi="Arial" w:cs="Arial"/>
          <w:sz w:val="24"/>
          <w:szCs w:val="24"/>
        </w:rPr>
        <w:t>A. Inspection</w:t>
      </w:r>
    </w:p>
    <w:p w14:paraId="4B814BBF" w14:textId="77777777" w:rsidR="00DA57E0" w:rsidRDefault="00DA57E0" w:rsidP="00DA57E0">
      <w:pPr>
        <w:rPr>
          <w:rFonts w:ascii="Arial" w:hAnsi="Arial" w:cs="Arial"/>
          <w:sz w:val="24"/>
          <w:szCs w:val="24"/>
        </w:rPr>
      </w:pPr>
      <w:r w:rsidRPr="00DA57E0">
        <w:rPr>
          <w:rFonts w:ascii="Arial" w:hAnsi="Arial" w:cs="Arial"/>
          <w:sz w:val="24"/>
          <w:szCs w:val="24"/>
        </w:rPr>
        <w:tab/>
      </w:r>
      <w:r w:rsidRPr="00DA57E0">
        <w:rPr>
          <w:rFonts w:ascii="Arial" w:hAnsi="Arial" w:cs="Arial"/>
          <w:sz w:val="24"/>
          <w:szCs w:val="24"/>
        </w:rPr>
        <w:tab/>
        <w:t>B. Pal</w:t>
      </w:r>
      <w:r>
        <w:rPr>
          <w:rFonts w:ascii="Arial" w:hAnsi="Arial" w:cs="Arial"/>
          <w:sz w:val="24"/>
          <w:szCs w:val="24"/>
        </w:rPr>
        <w:t>pation</w:t>
      </w:r>
    </w:p>
    <w:p w14:paraId="3A43BDFF" w14:textId="77777777" w:rsidR="00DA57E0" w:rsidRPr="00DA57E0" w:rsidRDefault="00DA57E0" w:rsidP="00DA57E0">
      <w:pPr>
        <w:ind w:left="708" w:firstLine="708"/>
        <w:rPr>
          <w:rFonts w:ascii="Arial" w:hAnsi="Arial" w:cs="Arial"/>
          <w:sz w:val="24"/>
          <w:szCs w:val="24"/>
        </w:rPr>
      </w:pPr>
      <w:r w:rsidRPr="00DA57E0">
        <w:rPr>
          <w:rFonts w:ascii="Arial" w:hAnsi="Arial" w:cs="Arial"/>
          <w:sz w:val="24"/>
          <w:szCs w:val="24"/>
        </w:rPr>
        <w:t>C. Conclusion clinique</w:t>
      </w:r>
    </w:p>
    <w:p w14:paraId="53DCB0C8" w14:textId="77777777" w:rsidR="00DA57E0" w:rsidRDefault="00DA57E0" w:rsidP="00DA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3. Examen Biologique </w:t>
      </w:r>
    </w:p>
    <w:p w14:paraId="5476DDFE" w14:textId="77777777" w:rsidR="00DA57E0" w:rsidRDefault="00DA57E0" w:rsidP="00DA57E0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4. Imagerie</w:t>
      </w:r>
    </w:p>
    <w:p w14:paraId="6F2F4458" w14:textId="77777777" w:rsidR="00DA57E0" w:rsidRDefault="00DA57E0" w:rsidP="00DA57E0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5. Etiologie de la Douleur</w:t>
      </w:r>
    </w:p>
    <w:p w14:paraId="035DD377" w14:textId="77777777" w:rsidR="00DA57E0" w:rsidRDefault="00DA57E0" w:rsidP="00DA57E0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Douleur localisée</w:t>
      </w:r>
    </w:p>
    <w:p w14:paraId="41863A7F" w14:textId="77777777" w:rsidR="00DA57E0" w:rsidRPr="00DA57E0" w:rsidRDefault="00DA57E0" w:rsidP="00DA57E0">
      <w:pPr>
        <w:ind w:left="1416"/>
        <w:rPr>
          <w:rFonts w:ascii="Arial" w:hAnsi="Arial" w:cs="Arial"/>
          <w:b/>
          <w:sz w:val="24"/>
          <w:szCs w:val="24"/>
        </w:rPr>
      </w:pPr>
      <w:r w:rsidRPr="00DA57E0">
        <w:rPr>
          <w:rFonts w:ascii="Arial" w:hAnsi="Arial" w:cs="Arial"/>
          <w:sz w:val="24"/>
          <w:szCs w:val="24"/>
        </w:rPr>
        <w:t>B. Douleur généralisée</w:t>
      </w:r>
    </w:p>
    <w:p w14:paraId="557EF1CD" w14:textId="77777777" w:rsidR="00D24FDB" w:rsidRPr="00D24FDB" w:rsidRDefault="00D24FDB" w:rsidP="00D24FDB">
      <w:pPr>
        <w:rPr>
          <w:rFonts w:ascii="Arial" w:hAnsi="Arial" w:cs="Arial"/>
          <w:b/>
          <w:sz w:val="24"/>
          <w:szCs w:val="24"/>
        </w:rPr>
      </w:pPr>
    </w:p>
    <w:p w14:paraId="020F333F" w14:textId="77777777" w:rsidR="00237DC0" w:rsidRPr="00966C30" w:rsidRDefault="00237DC0" w:rsidP="00237DC0">
      <w:pPr>
        <w:rPr>
          <w:rFonts w:ascii="Arial" w:hAnsi="Arial" w:cs="Arial"/>
          <w:sz w:val="24"/>
          <w:szCs w:val="24"/>
        </w:rPr>
      </w:pPr>
    </w:p>
    <w:p w14:paraId="1C2DAF56" w14:textId="77777777" w:rsidR="00DB0E15" w:rsidRPr="00966C30" w:rsidRDefault="00DB0E15" w:rsidP="00237DC0">
      <w:pPr>
        <w:rPr>
          <w:rFonts w:ascii="Arial" w:hAnsi="Arial" w:cs="Arial"/>
          <w:sz w:val="24"/>
          <w:szCs w:val="24"/>
        </w:rPr>
      </w:pPr>
    </w:p>
    <w:p w14:paraId="1FAC399B" w14:textId="77777777" w:rsidR="00063A3F" w:rsidRPr="00966C30" w:rsidRDefault="00063A3F" w:rsidP="00237DC0">
      <w:pPr>
        <w:rPr>
          <w:rFonts w:ascii="Arial" w:hAnsi="Arial" w:cs="Arial"/>
          <w:sz w:val="24"/>
          <w:szCs w:val="24"/>
        </w:rPr>
      </w:pPr>
    </w:p>
    <w:p w14:paraId="2D2AC51A" w14:textId="77777777" w:rsidR="00DB0E15" w:rsidRDefault="00DB0E15" w:rsidP="000118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185F">
        <w:rPr>
          <w:rFonts w:ascii="Arial" w:hAnsi="Arial" w:cs="Arial"/>
          <w:b/>
          <w:sz w:val="24"/>
          <w:szCs w:val="24"/>
          <w:u w:val="single"/>
        </w:rPr>
        <w:t>PARTIE 1 : DOULEURS EN GASTRO-ENTEROLOGIE</w:t>
      </w:r>
    </w:p>
    <w:p w14:paraId="5CD84F75" w14:textId="77777777" w:rsidR="0001185F" w:rsidRPr="0001185F" w:rsidRDefault="0001185F" w:rsidP="000118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6D339C" w14:textId="77777777" w:rsidR="00DB0E15" w:rsidRDefault="00DB0E15" w:rsidP="0001185F">
      <w:pPr>
        <w:ind w:firstLine="708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La douleur abdominale est un symptôme très fréquent. Environ 50% des patients consultent pour une douleur abdominale ou une gêne très intense, qualifiée d’« inconfort abdominal ».Elle a une valeur </w:t>
      </w:r>
      <w:r w:rsidR="00D33876" w:rsidRPr="00966C30">
        <w:rPr>
          <w:rFonts w:ascii="Arial" w:hAnsi="Arial" w:cs="Arial"/>
          <w:sz w:val="24"/>
          <w:szCs w:val="24"/>
        </w:rPr>
        <w:t>sémiologique</w:t>
      </w:r>
      <w:r w:rsidRPr="00966C30">
        <w:rPr>
          <w:rFonts w:ascii="Arial" w:hAnsi="Arial" w:cs="Arial"/>
          <w:sz w:val="24"/>
          <w:szCs w:val="24"/>
        </w:rPr>
        <w:t xml:space="preserve"> importante avec ses nombreux signes associés. </w:t>
      </w:r>
      <w:r w:rsidRPr="00966C30">
        <w:rPr>
          <w:rFonts w:ascii="Arial" w:hAnsi="Arial" w:cs="Arial"/>
          <w:b/>
          <w:sz w:val="24"/>
          <w:szCs w:val="24"/>
        </w:rPr>
        <w:t>L’interrogatoire est un moment essentiel</w:t>
      </w:r>
      <w:r w:rsidR="00063A3F">
        <w:rPr>
          <w:rFonts w:ascii="Arial" w:hAnsi="Arial" w:cs="Arial"/>
          <w:sz w:val="24"/>
          <w:szCs w:val="24"/>
        </w:rPr>
        <w:t xml:space="preserve"> de l’examen</w:t>
      </w:r>
      <w:r w:rsidRPr="00966C30">
        <w:rPr>
          <w:rFonts w:ascii="Arial" w:hAnsi="Arial" w:cs="Arial"/>
          <w:sz w:val="24"/>
          <w:szCs w:val="24"/>
        </w:rPr>
        <w:t xml:space="preserve">, et permet ensuite d’orienter le diagnostic et les examens complémentaires. </w:t>
      </w:r>
    </w:p>
    <w:p w14:paraId="0561EE66" w14:textId="77777777" w:rsidR="0001185F" w:rsidRPr="00966C30" w:rsidRDefault="0001185F" w:rsidP="0001185F">
      <w:pPr>
        <w:ind w:firstLine="708"/>
        <w:rPr>
          <w:rFonts w:ascii="Arial" w:hAnsi="Arial" w:cs="Arial"/>
          <w:sz w:val="24"/>
          <w:szCs w:val="24"/>
        </w:rPr>
      </w:pPr>
    </w:p>
    <w:p w14:paraId="190362F3" w14:textId="77777777" w:rsidR="00DB0E15" w:rsidRPr="0001185F" w:rsidRDefault="000C3621" w:rsidP="00237DC0">
      <w:pPr>
        <w:rPr>
          <w:rFonts w:ascii="Arial" w:hAnsi="Arial" w:cs="Arial"/>
          <w:b/>
          <w:sz w:val="24"/>
          <w:szCs w:val="24"/>
          <w:u w:val="single"/>
        </w:rPr>
      </w:pPr>
      <w:r w:rsidRPr="0001185F">
        <w:rPr>
          <w:rFonts w:ascii="Arial" w:hAnsi="Arial" w:cs="Arial"/>
          <w:b/>
          <w:sz w:val="24"/>
          <w:szCs w:val="24"/>
          <w:u w:val="single"/>
        </w:rPr>
        <w:t>I. Rappels neuro-anatomiques</w:t>
      </w:r>
    </w:p>
    <w:p w14:paraId="31F7B7FB" w14:textId="77777777" w:rsidR="000C3621" w:rsidRPr="00966C30" w:rsidRDefault="000C3621" w:rsidP="0001185F">
      <w:pPr>
        <w:ind w:firstLine="708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Le tube digestif est richement innervé. Il possède en effet (après le cerveau évidemment) le plus de neurones, d’où l’appellation de « second cerveau ». </w:t>
      </w:r>
    </w:p>
    <w:p w14:paraId="0759D867" w14:textId="77777777" w:rsidR="000C3621" w:rsidRPr="00966C30" w:rsidRDefault="000C3621" w:rsidP="00237DC0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Il possède une double innervation : </w:t>
      </w:r>
    </w:p>
    <w:p w14:paraId="1CCF8E15" w14:textId="77777777" w:rsidR="000C3621" w:rsidRPr="00966C30" w:rsidRDefault="000C3621" w:rsidP="000C36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185F">
        <w:rPr>
          <w:rFonts w:ascii="Arial" w:hAnsi="Arial" w:cs="Arial"/>
          <w:b/>
          <w:sz w:val="24"/>
          <w:szCs w:val="24"/>
        </w:rPr>
        <w:t>INTRINSEQUE</w:t>
      </w:r>
      <w:r w:rsidRPr="00966C30">
        <w:rPr>
          <w:rFonts w:ascii="Arial" w:hAnsi="Arial" w:cs="Arial"/>
          <w:sz w:val="24"/>
          <w:szCs w:val="24"/>
        </w:rPr>
        <w:t xml:space="preserve"> : Plexus nerveux sous-muqueux et </w:t>
      </w:r>
      <w:proofErr w:type="spellStart"/>
      <w:r w:rsidRPr="00966C30">
        <w:rPr>
          <w:rFonts w:ascii="Arial" w:hAnsi="Arial" w:cs="Arial"/>
          <w:sz w:val="24"/>
          <w:szCs w:val="24"/>
        </w:rPr>
        <w:t>myentériques</w:t>
      </w:r>
      <w:proofErr w:type="spellEnd"/>
      <w:r w:rsidRPr="00966C30">
        <w:rPr>
          <w:rFonts w:ascii="Arial" w:hAnsi="Arial" w:cs="Arial"/>
          <w:sz w:val="24"/>
          <w:szCs w:val="24"/>
        </w:rPr>
        <w:t xml:space="preserve">, </w:t>
      </w:r>
      <w:r w:rsidR="009B6706">
        <w:rPr>
          <w:rFonts w:ascii="Arial" w:hAnsi="Arial" w:cs="Arial"/>
          <w:sz w:val="24"/>
          <w:szCs w:val="24"/>
        </w:rPr>
        <w:t xml:space="preserve">(dans la musculeuse), </w:t>
      </w:r>
      <w:r w:rsidRPr="00966C30">
        <w:rPr>
          <w:rFonts w:ascii="Arial" w:hAnsi="Arial" w:cs="Arial"/>
          <w:sz w:val="24"/>
          <w:szCs w:val="24"/>
        </w:rPr>
        <w:t xml:space="preserve">lui conférant son </w:t>
      </w:r>
      <w:r w:rsidRPr="0001185F">
        <w:rPr>
          <w:rFonts w:ascii="Arial" w:hAnsi="Arial" w:cs="Arial"/>
          <w:sz w:val="24"/>
          <w:szCs w:val="24"/>
          <w:u w:val="single"/>
        </w:rPr>
        <w:t xml:space="preserve">autonomie </w:t>
      </w:r>
    </w:p>
    <w:p w14:paraId="618A8AFA" w14:textId="77777777" w:rsidR="00FA7241" w:rsidRPr="00966C30" w:rsidRDefault="000C3621" w:rsidP="00FA72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185F">
        <w:rPr>
          <w:rFonts w:ascii="Arial" w:hAnsi="Arial" w:cs="Arial"/>
          <w:b/>
          <w:sz w:val="24"/>
          <w:szCs w:val="24"/>
        </w:rPr>
        <w:t>EXTRINSEQUE</w:t>
      </w:r>
      <w:r w:rsidRPr="00966C30">
        <w:rPr>
          <w:rFonts w:ascii="Arial" w:hAnsi="Arial" w:cs="Arial"/>
          <w:sz w:val="24"/>
          <w:szCs w:val="24"/>
        </w:rPr>
        <w:t xml:space="preserve"> : </w:t>
      </w:r>
      <w:r w:rsidR="00FA7241" w:rsidRPr="00966C30">
        <w:rPr>
          <w:rFonts w:ascii="Arial" w:hAnsi="Arial" w:cs="Arial"/>
          <w:sz w:val="24"/>
          <w:szCs w:val="24"/>
        </w:rPr>
        <w:t xml:space="preserve">Voies </w:t>
      </w:r>
      <w:r w:rsidRPr="00966C30">
        <w:rPr>
          <w:rFonts w:ascii="Arial" w:hAnsi="Arial" w:cs="Arial"/>
          <w:sz w:val="24"/>
          <w:szCs w:val="24"/>
        </w:rPr>
        <w:t>Sympathi</w:t>
      </w:r>
      <w:r w:rsidR="00FA7241" w:rsidRPr="00966C30">
        <w:rPr>
          <w:rFonts w:ascii="Arial" w:hAnsi="Arial" w:cs="Arial"/>
          <w:sz w:val="24"/>
          <w:szCs w:val="24"/>
        </w:rPr>
        <w:t>ques et</w:t>
      </w:r>
      <w:r w:rsidRPr="00966C30">
        <w:rPr>
          <w:rFonts w:ascii="Arial" w:hAnsi="Arial" w:cs="Arial"/>
          <w:sz w:val="24"/>
          <w:szCs w:val="24"/>
        </w:rPr>
        <w:t xml:space="preserve"> Parasympathique</w:t>
      </w:r>
      <w:r w:rsidR="00FA7241" w:rsidRPr="00966C30">
        <w:rPr>
          <w:rFonts w:ascii="Arial" w:hAnsi="Arial" w:cs="Arial"/>
          <w:sz w:val="24"/>
          <w:szCs w:val="24"/>
        </w:rPr>
        <w:t xml:space="preserve">s, qui transmettent </w:t>
      </w:r>
      <w:r w:rsidRPr="00966C30">
        <w:rPr>
          <w:rFonts w:ascii="Arial" w:hAnsi="Arial" w:cs="Arial"/>
          <w:sz w:val="24"/>
          <w:szCs w:val="24"/>
        </w:rPr>
        <w:t xml:space="preserve">l’information nerveuse sensitive vers les centres de contrôle au niveau de la moelle épinière et du cerveau. À l’inverse, des informations efférentes (= des ordres) vont du cerveau au tube digestif. </w:t>
      </w:r>
      <w:r w:rsidRPr="00966C30">
        <w:rPr>
          <w:rFonts w:ascii="Arial" w:hAnsi="Arial" w:cs="Arial"/>
          <w:sz w:val="24"/>
          <w:szCs w:val="24"/>
        </w:rPr>
        <w:cr/>
      </w:r>
    </w:p>
    <w:p w14:paraId="1B028060" w14:textId="77777777" w:rsidR="0001185F" w:rsidRPr="0001185F" w:rsidRDefault="00174ED6" w:rsidP="006F589B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01185F">
        <w:rPr>
          <w:rFonts w:ascii="Arial" w:hAnsi="Arial" w:cs="Arial"/>
          <w:sz w:val="24"/>
          <w:szCs w:val="24"/>
          <w:u w:val="single"/>
        </w:rPr>
        <w:t>A. Innervation intrinsèque</w:t>
      </w:r>
    </w:p>
    <w:p w14:paraId="4A039766" w14:textId="77777777" w:rsidR="00FA7241" w:rsidRPr="00966C30" w:rsidRDefault="00FA7241" w:rsidP="0001185F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Les terminaisons </w:t>
      </w:r>
      <w:r w:rsidR="00174ED6" w:rsidRPr="00966C30">
        <w:rPr>
          <w:rFonts w:ascii="Arial" w:hAnsi="Arial" w:cs="Arial"/>
          <w:sz w:val="24"/>
          <w:szCs w:val="24"/>
        </w:rPr>
        <w:t xml:space="preserve">nerveuses </w:t>
      </w:r>
      <w:r w:rsidRPr="00966C30">
        <w:rPr>
          <w:rFonts w:ascii="Arial" w:hAnsi="Arial" w:cs="Arial"/>
          <w:sz w:val="24"/>
          <w:szCs w:val="24"/>
        </w:rPr>
        <w:t>sensitives du tube digestif sont dites « libres » et n</w:t>
      </w:r>
      <w:r w:rsidR="0001185F">
        <w:rPr>
          <w:rFonts w:ascii="Arial" w:hAnsi="Arial" w:cs="Arial"/>
          <w:sz w:val="24"/>
          <w:szCs w:val="24"/>
        </w:rPr>
        <w:t xml:space="preserve">’ont pas de </w:t>
      </w:r>
      <w:r w:rsidRPr="00966C30">
        <w:rPr>
          <w:rFonts w:ascii="Arial" w:hAnsi="Arial" w:cs="Arial"/>
          <w:sz w:val="24"/>
          <w:szCs w:val="24"/>
        </w:rPr>
        <w:t>structure spécifique (sauf au niveau du péritoine)</w:t>
      </w:r>
      <w:r w:rsidR="004325DC" w:rsidRPr="00966C30">
        <w:rPr>
          <w:rFonts w:ascii="Arial" w:hAnsi="Arial" w:cs="Arial"/>
          <w:sz w:val="24"/>
          <w:szCs w:val="24"/>
        </w:rPr>
        <w:t>.</w:t>
      </w:r>
    </w:p>
    <w:p w14:paraId="06D40A8F" w14:textId="77777777" w:rsidR="00FA7241" w:rsidRPr="00966C30" w:rsidRDefault="004325DC" w:rsidP="004325DC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71B2B60" wp14:editId="485BEB26">
            <wp:simplePos x="0" y="0"/>
            <wp:positionH relativeFrom="column">
              <wp:posOffset>2479971</wp:posOffset>
            </wp:positionH>
            <wp:positionV relativeFrom="paragraph">
              <wp:posOffset>128565</wp:posOffset>
            </wp:positionV>
            <wp:extent cx="4299585" cy="2571115"/>
            <wp:effectExtent l="0" t="0" r="5715" b="635"/>
            <wp:wrapNone/>
            <wp:docPr id="103435" name="Picture 11" descr="D:\Mes images\Récepteur sen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5" name="Picture 11" descr="D:\Mes images\Récepteur sensit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C30">
        <w:rPr>
          <w:rFonts w:ascii="Arial" w:hAnsi="Arial" w:cs="Arial"/>
          <w:sz w:val="24"/>
          <w:szCs w:val="24"/>
        </w:rPr>
        <w:t xml:space="preserve">Elles comprennent différents récepteurs </w:t>
      </w:r>
      <w:r w:rsidRPr="00966C30">
        <w:rPr>
          <w:rFonts w:ascii="Arial" w:hAnsi="Arial" w:cs="Arial"/>
          <w:sz w:val="24"/>
          <w:szCs w:val="24"/>
        </w:rPr>
        <w:br/>
        <w:t xml:space="preserve">soit pour les voies splanchniques, </w:t>
      </w:r>
      <w:r w:rsidRPr="00966C30">
        <w:rPr>
          <w:rFonts w:ascii="Arial" w:hAnsi="Arial" w:cs="Arial"/>
          <w:sz w:val="24"/>
          <w:szCs w:val="24"/>
        </w:rPr>
        <w:br/>
        <w:t>soit pour les voies vagales.</w:t>
      </w:r>
      <w:r w:rsidRPr="00966C30">
        <w:rPr>
          <w:rFonts w:ascii="Arial" w:hAnsi="Arial" w:cs="Arial"/>
          <w:sz w:val="24"/>
          <w:szCs w:val="24"/>
        </w:rPr>
        <w:br/>
      </w:r>
      <w:r w:rsidRPr="00966C30">
        <w:rPr>
          <w:rFonts w:ascii="Arial" w:hAnsi="Arial" w:cs="Arial"/>
          <w:sz w:val="24"/>
          <w:szCs w:val="24"/>
        </w:rPr>
        <w:br/>
        <w:t xml:space="preserve">Ces récepteurs sont situés au niveau de </w:t>
      </w:r>
      <w:r w:rsidRPr="00966C30">
        <w:rPr>
          <w:rFonts w:ascii="Arial" w:hAnsi="Arial" w:cs="Arial"/>
          <w:sz w:val="24"/>
          <w:szCs w:val="24"/>
        </w:rPr>
        <w:br/>
        <w:t>la muqueuse, la sous-muqueuse, et</w:t>
      </w:r>
      <w:r w:rsidR="0001185F">
        <w:rPr>
          <w:rFonts w:ascii="Arial" w:hAnsi="Arial" w:cs="Arial"/>
          <w:sz w:val="24"/>
          <w:szCs w:val="24"/>
        </w:rPr>
        <w:t xml:space="preserve"> </w:t>
      </w:r>
      <w:r w:rsidRPr="00966C30">
        <w:rPr>
          <w:rFonts w:ascii="Arial" w:hAnsi="Arial" w:cs="Arial"/>
          <w:sz w:val="24"/>
          <w:szCs w:val="24"/>
        </w:rPr>
        <w:br/>
        <w:t xml:space="preserve">musculaire. </w:t>
      </w:r>
      <w:r w:rsidRPr="00966C30">
        <w:rPr>
          <w:rFonts w:ascii="Arial" w:hAnsi="Arial" w:cs="Arial"/>
          <w:sz w:val="24"/>
          <w:szCs w:val="24"/>
        </w:rPr>
        <w:br/>
        <w:t>On y trouve des mécanorécepteurs (sensibles à</w:t>
      </w:r>
      <w:r w:rsidR="0001185F">
        <w:rPr>
          <w:rFonts w:ascii="Arial" w:hAnsi="Arial" w:cs="Arial"/>
          <w:sz w:val="24"/>
          <w:szCs w:val="24"/>
        </w:rPr>
        <w:br/>
        <w:t xml:space="preserve">la </w:t>
      </w:r>
      <w:r w:rsidRPr="00966C30">
        <w:rPr>
          <w:rFonts w:ascii="Arial" w:hAnsi="Arial" w:cs="Arial"/>
          <w:sz w:val="24"/>
          <w:szCs w:val="24"/>
        </w:rPr>
        <w:t xml:space="preserve">tension et à l’étirement), des </w:t>
      </w:r>
      <w:r w:rsidRPr="00966C30">
        <w:rPr>
          <w:rFonts w:ascii="Arial" w:hAnsi="Arial" w:cs="Arial"/>
          <w:sz w:val="24"/>
          <w:szCs w:val="24"/>
        </w:rPr>
        <w:br/>
        <w:t xml:space="preserve">chémorécepteurs (pH), des </w:t>
      </w:r>
      <w:r w:rsidRPr="00966C30">
        <w:rPr>
          <w:rFonts w:ascii="Arial" w:hAnsi="Arial" w:cs="Arial"/>
          <w:sz w:val="24"/>
          <w:szCs w:val="24"/>
        </w:rPr>
        <w:br/>
        <w:t xml:space="preserve">thermorécepteurs (chaud/froid), </w:t>
      </w:r>
      <w:r w:rsidRPr="00966C30">
        <w:rPr>
          <w:rFonts w:ascii="Arial" w:hAnsi="Arial" w:cs="Arial"/>
          <w:sz w:val="24"/>
          <w:szCs w:val="24"/>
        </w:rPr>
        <w:br/>
        <w:t xml:space="preserve">des récepteurs </w:t>
      </w:r>
      <w:proofErr w:type="spellStart"/>
      <w:r w:rsidRPr="00966C30">
        <w:rPr>
          <w:rFonts w:ascii="Arial" w:hAnsi="Arial" w:cs="Arial"/>
          <w:sz w:val="24"/>
          <w:szCs w:val="24"/>
        </w:rPr>
        <w:t>osmosensibles</w:t>
      </w:r>
      <w:proofErr w:type="spellEnd"/>
      <w:r w:rsidRPr="00966C30">
        <w:rPr>
          <w:rFonts w:ascii="Arial" w:hAnsi="Arial" w:cs="Arial"/>
          <w:sz w:val="24"/>
          <w:szCs w:val="24"/>
        </w:rPr>
        <w:t xml:space="preserve">. </w:t>
      </w:r>
      <w:r w:rsidRPr="00966C30">
        <w:rPr>
          <w:rFonts w:ascii="Arial" w:hAnsi="Arial" w:cs="Arial"/>
          <w:sz w:val="24"/>
          <w:szCs w:val="24"/>
        </w:rPr>
        <w:cr/>
      </w:r>
    </w:p>
    <w:p w14:paraId="0FA5D603" w14:textId="77777777" w:rsidR="004325DC" w:rsidRPr="00966C30" w:rsidRDefault="004325DC" w:rsidP="004325DC">
      <w:pPr>
        <w:rPr>
          <w:rFonts w:ascii="Arial" w:hAnsi="Arial" w:cs="Arial"/>
          <w:sz w:val="24"/>
          <w:szCs w:val="24"/>
        </w:rPr>
      </w:pPr>
    </w:p>
    <w:p w14:paraId="680FDE32" w14:textId="77777777" w:rsidR="004325DC" w:rsidRPr="00966C30" w:rsidRDefault="004325DC" w:rsidP="004325DC">
      <w:pPr>
        <w:rPr>
          <w:rFonts w:ascii="Arial" w:hAnsi="Arial" w:cs="Arial"/>
          <w:sz w:val="24"/>
          <w:szCs w:val="24"/>
        </w:rPr>
      </w:pPr>
    </w:p>
    <w:p w14:paraId="43CC0B57" w14:textId="77777777" w:rsidR="00550AC4" w:rsidRDefault="00550AC4" w:rsidP="00FA7241">
      <w:pPr>
        <w:rPr>
          <w:rFonts w:ascii="Arial" w:hAnsi="Arial" w:cs="Arial"/>
          <w:sz w:val="24"/>
          <w:szCs w:val="24"/>
        </w:rPr>
      </w:pPr>
    </w:p>
    <w:p w14:paraId="05DBE705" w14:textId="77777777" w:rsidR="00FA7241" w:rsidRPr="00966C30" w:rsidRDefault="00174ED6" w:rsidP="00FA7241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Ces terminaisons nerveuses possèdent</w:t>
      </w:r>
      <w:r w:rsidR="00FA7241" w:rsidRPr="00966C30">
        <w:rPr>
          <w:rFonts w:ascii="Arial" w:hAnsi="Arial" w:cs="Arial"/>
          <w:sz w:val="24"/>
          <w:szCs w:val="24"/>
        </w:rPr>
        <w:t xml:space="preserve"> trois niveaux de stimulations : </w:t>
      </w:r>
    </w:p>
    <w:p w14:paraId="603A5932" w14:textId="77777777" w:rsidR="00FA7241" w:rsidRPr="00966C30" w:rsidRDefault="00FA7241" w:rsidP="00FA72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Absence de stimulation</w:t>
      </w:r>
      <w:r w:rsidR="00FA51AC" w:rsidRPr="00966C30">
        <w:rPr>
          <w:rFonts w:ascii="Arial" w:hAnsi="Arial" w:cs="Arial"/>
          <w:sz w:val="24"/>
          <w:szCs w:val="24"/>
        </w:rPr>
        <w:t xml:space="preserve"> (Repos)</w:t>
      </w:r>
      <w:r w:rsidRPr="00966C30">
        <w:rPr>
          <w:rFonts w:ascii="Arial" w:hAnsi="Arial" w:cs="Arial"/>
          <w:sz w:val="24"/>
          <w:szCs w:val="24"/>
        </w:rPr>
        <w:t xml:space="preserve"> : il ne se passera rien. </w:t>
      </w:r>
    </w:p>
    <w:p w14:paraId="397CBDB6" w14:textId="77777777" w:rsidR="004325DC" w:rsidRPr="00966C30" w:rsidRDefault="00FA7241" w:rsidP="00FA72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Stimulation dans les limites physiologiques : entraine</w:t>
      </w:r>
      <w:r w:rsidR="00FA51AC" w:rsidRPr="00966C30">
        <w:rPr>
          <w:rFonts w:ascii="Arial" w:hAnsi="Arial" w:cs="Arial"/>
          <w:sz w:val="24"/>
          <w:szCs w:val="24"/>
        </w:rPr>
        <w:t>ra</w:t>
      </w:r>
      <w:r w:rsidRPr="00966C30">
        <w:rPr>
          <w:rFonts w:ascii="Arial" w:hAnsi="Arial" w:cs="Arial"/>
          <w:sz w:val="24"/>
          <w:szCs w:val="24"/>
        </w:rPr>
        <w:t xml:space="preserve"> la transmission d’une information </w:t>
      </w:r>
      <w:r w:rsidR="004325DC" w:rsidRPr="00966C30">
        <w:rPr>
          <w:rFonts w:ascii="Arial" w:hAnsi="Arial" w:cs="Arial"/>
          <w:sz w:val="24"/>
          <w:szCs w:val="24"/>
        </w:rPr>
        <w:t xml:space="preserve">qui restera                   </w:t>
      </w:r>
    </w:p>
    <w:p w14:paraId="0186D433" w14:textId="77777777" w:rsidR="004325DC" w:rsidRPr="00966C30" w:rsidRDefault="00FA7241" w:rsidP="004325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soit</w:t>
      </w:r>
      <w:r w:rsidRPr="00966C30">
        <w:rPr>
          <w:rFonts w:ascii="Arial" w:hAnsi="Arial" w:cs="Arial"/>
          <w:b/>
          <w:sz w:val="24"/>
          <w:szCs w:val="24"/>
        </w:rPr>
        <w:t xml:space="preserve"> inconsciente</w:t>
      </w:r>
      <w:r w:rsidR="004325DC" w:rsidRPr="00966C30">
        <w:rPr>
          <w:rFonts w:ascii="Arial" w:hAnsi="Arial" w:cs="Arial"/>
          <w:sz w:val="24"/>
          <w:szCs w:val="24"/>
        </w:rPr>
        <w:t xml:space="preserve">, </w:t>
      </w:r>
      <w:r w:rsidRPr="00966C30">
        <w:rPr>
          <w:rFonts w:ascii="Arial" w:hAnsi="Arial" w:cs="Arial"/>
          <w:sz w:val="24"/>
          <w:szCs w:val="24"/>
        </w:rPr>
        <w:t xml:space="preserve">permettant alors une grande autonomie du tube </w:t>
      </w:r>
      <w:r w:rsidR="00BA649F" w:rsidRPr="00966C30">
        <w:rPr>
          <w:rFonts w:ascii="Arial" w:hAnsi="Arial" w:cs="Arial"/>
          <w:sz w:val="24"/>
          <w:szCs w:val="24"/>
        </w:rPr>
        <w:t xml:space="preserve">digestif. </w:t>
      </w:r>
      <w:r w:rsidR="004325DC" w:rsidRPr="00966C30">
        <w:rPr>
          <w:rFonts w:ascii="Arial" w:hAnsi="Arial" w:cs="Arial"/>
          <w:sz w:val="24"/>
          <w:szCs w:val="24"/>
        </w:rPr>
        <w:t xml:space="preserve">Ex : motricité digestive, sécrétions gastriques/pancréatiques… </w:t>
      </w:r>
    </w:p>
    <w:p w14:paraId="2C875D47" w14:textId="77777777" w:rsidR="00FA7241" w:rsidRPr="00966C30" w:rsidRDefault="004325DC" w:rsidP="004325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soit</w:t>
      </w:r>
      <w:r w:rsidR="00FA7241" w:rsidRPr="00966C30">
        <w:rPr>
          <w:rFonts w:ascii="Arial" w:hAnsi="Arial" w:cs="Arial"/>
          <w:sz w:val="24"/>
          <w:szCs w:val="24"/>
        </w:rPr>
        <w:t xml:space="preserve"> qui </w:t>
      </w:r>
      <w:r w:rsidR="00FA7241" w:rsidRPr="00966C30">
        <w:rPr>
          <w:rFonts w:ascii="Arial" w:hAnsi="Arial" w:cs="Arial"/>
          <w:b/>
          <w:sz w:val="24"/>
          <w:szCs w:val="24"/>
        </w:rPr>
        <w:t>atteindra le niveau de conscience</w:t>
      </w:r>
      <w:r w:rsidRPr="00966C30">
        <w:rPr>
          <w:rFonts w:ascii="Arial" w:hAnsi="Arial" w:cs="Arial"/>
          <w:sz w:val="24"/>
          <w:szCs w:val="24"/>
        </w:rPr>
        <w:t xml:space="preserve">, </w:t>
      </w:r>
      <w:r w:rsidR="00FA7241" w:rsidRPr="00966C30">
        <w:rPr>
          <w:rFonts w:ascii="Arial" w:hAnsi="Arial" w:cs="Arial"/>
          <w:sz w:val="24"/>
          <w:szCs w:val="24"/>
        </w:rPr>
        <w:t xml:space="preserve">permettant une réaction </w:t>
      </w:r>
      <w:r w:rsidR="00BA649F" w:rsidRPr="00966C30">
        <w:rPr>
          <w:rFonts w:ascii="Arial" w:hAnsi="Arial" w:cs="Arial"/>
          <w:sz w:val="24"/>
          <w:szCs w:val="24"/>
        </w:rPr>
        <w:t xml:space="preserve">adaptée. </w:t>
      </w:r>
      <w:r w:rsidR="00174ED6" w:rsidRPr="00966C30">
        <w:rPr>
          <w:rFonts w:ascii="Arial" w:hAnsi="Arial" w:cs="Arial"/>
          <w:sz w:val="24"/>
          <w:szCs w:val="24"/>
        </w:rPr>
        <w:t>Ex : L</w:t>
      </w:r>
      <w:r w:rsidR="00FA7241" w:rsidRPr="00966C30">
        <w:rPr>
          <w:rFonts w:ascii="Arial" w:hAnsi="Arial" w:cs="Arial"/>
          <w:sz w:val="24"/>
          <w:szCs w:val="24"/>
        </w:rPr>
        <w:t xml:space="preserve">a selle arrivant dans le rectum et </w:t>
      </w:r>
      <w:r w:rsidR="00810578" w:rsidRPr="00966C30">
        <w:rPr>
          <w:rFonts w:ascii="Arial" w:hAnsi="Arial" w:cs="Arial"/>
          <w:sz w:val="24"/>
          <w:szCs w:val="24"/>
        </w:rPr>
        <w:t>déclench</w:t>
      </w:r>
      <w:r w:rsidR="00FA7241" w:rsidRPr="00966C30">
        <w:rPr>
          <w:rFonts w:ascii="Arial" w:hAnsi="Arial" w:cs="Arial"/>
          <w:sz w:val="24"/>
          <w:szCs w:val="24"/>
        </w:rPr>
        <w:t xml:space="preserve">ant la sensation de besoin pour ensuite </w:t>
      </w:r>
      <w:r w:rsidR="00810578" w:rsidRPr="00966C30">
        <w:rPr>
          <w:rFonts w:ascii="Arial" w:hAnsi="Arial" w:cs="Arial"/>
          <w:sz w:val="24"/>
          <w:szCs w:val="24"/>
        </w:rPr>
        <w:t>entrainer la défécation (ou pas, selon l’environnement social)</w:t>
      </w:r>
      <w:r w:rsidR="00BA649F" w:rsidRPr="00966C30">
        <w:rPr>
          <w:rFonts w:ascii="Arial" w:hAnsi="Arial" w:cs="Arial"/>
          <w:sz w:val="24"/>
          <w:szCs w:val="24"/>
        </w:rPr>
        <w:t>).</w:t>
      </w:r>
    </w:p>
    <w:p w14:paraId="601241D6" w14:textId="77777777" w:rsidR="00FA51AC" w:rsidRDefault="00FA51AC" w:rsidP="00FA72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La stimulation dépasse le seuil de stimulation « physiologique » et entrainera alors une DOULEUR.</w:t>
      </w:r>
    </w:p>
    <w:p w14:paraId="37749A4D" w14:textId="77777777" w:rsidR="0001185F" w:rsidRPr="00966C30" w:rsidRDefault="0001185F" w:rsidP="0001185F">
      <w:pPr>
        <w:pStyle w:val="ListParagraph"/>
        <w:rPr>
          <w:rFonts w:ascii="Arial" w:hAnsi="Arial" w:cs="Arial"/>
          <w:sz w:val="24"/>
          <w:szCs w:val="24"/>
        </w:rPr>
      </w:pPr>
    </w:p>
    <w:p w14:paraId="0F505F2E" w14:textId="77777777" w:rsidR="0001185F" w:rsidRDefault="00810578" w:rsidP="0001185F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Les neurones des plexus nerveux</w:t>
      </w:r>
      <w:r w:rsidR="00FA51AC" w:rsidRPr="00966C30">
        <w:rPr>
          <w:rFonts w:ascii="Arial" w:hAnsi="Arial" w:cs="Arial"/>
          <w:sz w:val="24"/>
          <w:szCs w:val="24"/>
        </w:rPr>
        <w:t xml:space="preserve"> </w:t>
      </w:r>
      <w:r w:rsidR="009B6706">
        <w:rPr>
          <w:rFonts w:ascii="Arial" w:hAnsi="Arial" w:cs="Arial"/>
          <w:sz w:val="24"/>
          <w:szCs w:val="24"/>
        </w:rPr>
        <w:t>n’ont rien de spécifique</w:t>
      </w:r>
      <w:r w:rsidRPr="00966C30">
        <w:rPr>
          <w:rFonts w:ascii="Arial" w:hAnsi="Arial" w:cs="Arial"/>
          <w:sz w:val="24"/>
          <w:szCs w:val="24"/>
        </w:rPr>
        <w:t xml:space="preserve">. Ils peuvent être </w:t>
      </w:r>
      <w:r w:rsidR="00FA51AC" w:rsidRPr="00966C30">
        <w:rPr>
          <w:rFonts w:ascii="Arial" w:hAnsi="Arial" w:cs="Arial"/>
          <w:sz w:val="24"/>
          <w:szCs w:val="24"/>
        </w:rPr>
        <w:t xml:space="preserve">à la fois </w:t>
      </w:r>
      <w:r w:rsidR="00FA51AC" w:rsidRPr="00966C30">
        <w:rPr>
          <w:rFonts w:ascii="Arial" w:hAnsi="Arial" w:cs="Arial"/>
          <w:b/>
          <w:sz w:val="24"/>
          <w:szCs w:val="24"/>
        </w:rPr>
        <w:t>sensitifs et moteurs</w:t>
      </w:r>
      <w:r w:rsidR="00FA51AC" w:rsidRPr="00966C30">
        <w:rPr>
          <w:rFonts w:ascii="Arial" w:hAnsi="Arial" w:cs="Arial"/>
          <w:sz w:val="24"/>
          <w:szCs w:val="24"/>
        </w:rPr>
        <w:t>, et possèdent des</w:t>
      </w:r>
      <w:r w:rsidR="00FA51AC" w:rsidRPr="00966C30">
        <w:rPr>
          <w:rFonts w:ascii="Arial" w:hAnsi="Arial" w:cs="Arial"/>
          <w:b/>
          <w:sz w:val="24"/>
          <w:szCs w:val="24"/>
        </w:rPr>
        <w:t xml:space="preserve"> ramifications dendritiques</w:t>
      </w:r>
      <w:r w:rsidR="00FA51AC" w:rsidRPr="00966C30">
        <w:rPr>
          <w:rFonts w:ascii="Arial" w:hAnsi="Arial" w:cs="Arial"/>
          <w:sz w:val="24"/>
          <w:szCs w:val="24"/>
        </w:rPr>
        <w:t xml:space="preserve"> permettant une connexion entre eux et une </w:t>
      </w:r>
      <w:r w:rsidR="00FA51AC" w:rsidRPr="00BA649F">
        <w:rPr>
          <w:rFonts w:ascii="Arial" w:hAnsi="Arial" w:cs="Arial"/>
          <w:b/>
          <w:sz w:val="24"/>
          <w:szCs w:val="24"/>
        </w:rPr>
        <w:t>organisation en réseau</w:t>
      </w:r>
      <w:r w:rsidRPr="00966C30">
        <w:rPr>
          <w:rFonts w:ascii="Arial" w:hAnsi="Arial" w:cs="Arial"/>
          <w:sz w:val="24"/>
          <w:szCs w:val="24"/>
        </w:rPr>
        <w:t xml:space="preserve"> tout le long du TD</w:t>
      </w:r>
      <w:r w:rsidR="00FA51AC" w:rsidRPr="00966C30">
        <w:rPr>
          <w:rFonts w:ascii="Arial" w:hAnsi="Arial" w:cs="Arial"/>
          <w:sz w:val="24"/>
          <w:szCs w:val="24"/>
        </w:rPr>
        <w:t xml:space="preserve">. </w:t>
      </w:r>
    </w:p>
    <w:p w14:paraId="19602E12" w14:textId="77777777" w:rsidR="00FA51AC" w:rsidRPr="00966C30" w:rsidRDefault="00810578" w:rsidP="0001185F">
      <w:pPr>
        <w:jc w:val="center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958F284" wp14:editId="345C6009">
            <wp:extent cx="4914900" cy="2743200"/>
            <wp:effectExtent l="0" t="0" r="0" b="0"/>
            <wp:docPr id="58373" name="Picture 1029" descr="E:\spis_powerpoint\AGH-GASTRO\07\0703\large\GIC0701-03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1029" descr="E:\spis_powerpoint\AGH-GASTRO\07\0703\large\GIC0701-03-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" b="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9D43186" w14:textId="77777777" w:rsidR="00FA51AC" w:rsidRPr="00966C30" w:rsidRDefault="00550AC4" w:rsidP="00FA51A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A51AC" w:rsidRPr="00966C30">
        <w:rPr>
          <w:rFonts w:ascii="Arial" w:hAnsi="Arial" w:cs="Arial"/>
          <w:sz w:val="24"/>
          <w:szCs w:val="24"/>
        </w:rPr>
        <w:t>Il</w:t>
      </w:r>
      <w:r w:rsidR="00BA649F">
        <w:rPr>
          <w:rFonts w:ascii="Arial" w:hAnsi="Arial" w:cs="Arial"/>
          <w:sz w:val="24"/>
          <w:szCs w:val="24"/>
        </w:rPr>
        <w:t>s</w:t>
      </w:r>
      <w:r w:rsidR="00FA51AC" w:rsidRPr="00966C30">
        <w:rPr>
          <w:rFonts w:ascii="Arial" w:hAnsi="Arial" w:cs="Arial"/>
          <w:sz w:val="24"/>
          <w:szCs w:val="24"/>
        </w:rPr>
        <w:t xml:space="preserve"> possèdent un </w:t>
      </w:r>
      <w:r w:rsidR="00FA51AC" w:rsidRPr="00966C30">
        <w:rPr>
          <w:rFonts w:ascii="Arial" w:hAnsi="Arial" w:cs="Arial"/>
          <w:b/>
          <w:sz w:val="24"/>
          <w:szCs w:val="24"/>
        </w:rPr>
        <w:t>équipement enzymatique TRES riche</w:t>
      </w:r>
      <w:r w:rsidR="00FA51AC" w:rsidRPr="00966C30">
        <w:rPr>
          <w:rFonts w:ascii="Arial" w:hAnsi="Arial" w:cs="Arial"/>
          <w:sz w:val="24"/>
          <w:szCs w:val="24"/>
        </w:rPr>
        <w:t xml:space="preserve">, que l’on peut identifier via l’Immunohistochimie : </w:t>
      </w:r>
      <w:r w:rsidR="00810578" w:rsidRPr="00966C30">
        <w:rPr>
          <w:rFonts w:ascii="Arial" w:hAnsi="Arial" w:cs="Arial"/>
          <w:i/>
          <w:sz w:val="24"/>
          <w:szCs w:val="24"/>
        </w:rPr>
        <w:t>Neurones à</w:t>
      </w:r>
      <w:r w:rsidR="00810578" w:rsidRPr="00966C30">
        <w:rPr>
          <w:rFonts w:ascii="Arial" w:hAnsi="Arial" w:cs="Arial"/>
          <w:sz w:val="24"/>
          <w:szCs w:val="24"/>
        </w:rPr>
        <w:t xml:space="preserve"> </w:t>
      </w:r>
      <w:r w:rsidR="00FA51AC" w:rsidRPr="00966C30">
        <w:rPr>
          <w:rFonts w:ascii="Arial" w:hAnsi="Arial" w:cs="Arial"/>
          <w:i/>
          <w:sz w:val="24"/>
          <w:szCs w:val="24"/>
        </w:rPr>
        <w:t>Acétylcholine, NO, Sérotonine (5-HT), VIP, Somatostatine, NPY, CCK, Substance P, opiacés…</w:t>
      </w:r>
      <w:r w:rsidR="00BA649F" w:rsidRPr="00966C30">
        <w:rPr>
          <w:rFonts w:ascii="Arial" w:hAnsi="Arial" w:cs="Arial"/>
          <w:i/>
          <w:sz w:val="24"/>
          <w:szCs w:val="24"/>
        </w:rPr>
        <w:t>. (Liste</w:t>
      </w:r>
      <w:r w:rsidR="00810578" w:rsidRPr="00966C30">
        <w:rPr>
          <w:rFonts w:ascii="Arial" w:hAnsi="Arial" w:cs="Arial"/>
          <w:i/>
          <w:sz w:val="24"/>
          <w:szCs w:val="24"/>
        </w:rPr>
        <w:t xml:space="preserve"> pas à connaître !)</w:t>
      </w:r>
      <w:r>
        <w:rPr>
          <w:rFonts w:ascii="Arial" w:hAnsi="Arial" w:cs="Arial"/>
          <w:i/>
          <w:sz w:val="24"/>
          <w:szCs w:val="24"/>
        </w:rPr>
        <w:br/>
      </w:r>
    </w:p>
    <w:p w14:paraId="7C7C9201" w14:textId="77777777" w:rsidR="00FA7241" w:rsidRPr="00966C30" w:rsidRDefault="00FA51AC" w:rsidP="00FA7241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Il faut surtout retenir qu’</w:t>
      </w:r>
      <w:r w:rsidRPr="00966C30">
        <w:rPr>
          <w:rFonts w:ascii="Arial" w:hAnsi="Arial" w:cs="Arial"/>
          <w:b/>
          <w:sz w:val="24"/>
          <w:szCs w:val="24"/>
        </w:rPr>
        <w:t>un même neuropeptide peut avoir des effets opposés en fonction du sous-type de récepteur stimulé</w:t>
      </w:r>
      <w:r w:rsidRPr="00966C30">
        <w:rPr>
          <w:rFonts w:ascii="Arial" w:hAnsi="Arial" w:cs="Arial"/>
          <w:sz w:val="24"/>
          <w:szCs w:val="24"/>
        </w:rPr>
        <w:t>. (</w:t>
      </w:r>
      <w:proofErr w:type="gramStart"/>
      <w:r w:rsidRPr="00966C30">
        <w:rPr>
          <w:rFonts w:ascii="Arial" w:hAnsi="Arial" w:cs="Arial"/>
          <w:sz w:val="24"/>
          <w:szCs w:val="24"/>
        </w:rPr>
        <w:t>ex</w:t>
      </w:r>
      <w:proofErr w:type="gramEnd"/>
      <w:r w:rsidRPr="00966C30">
        <w:rPr>
          <w:rFonts w:ascii="Arial" w:hAnsi="Arial" w:cs="Arial"/>
          <w:sz w:val="24"/>
          <w:szCs w:val="24"/>
        </w:rPr>
        <w:t xml:space="preserve"> : pour la sérotonine le </w:t>
      </w:r>
      <w:r w:rsidR="00810578" w:rsidRPr="00966C30">
        <w:rPr>
          <w:rFonts w:ascii="Arial" w:hAnsi="Arial" w:cs="Arial"/>
          <w:sz w:val="24"/>
          <w:szCs w:val="24"/>
        </w:rPr>
        <w:t>récepteur</w:t>
      </w:r>
      <w:r w:rsidRPr="00966C30">
        <w:rPr>
          <w:rFonts w:ascii="Arial" w:hAnsi="Arial" w:cs="Arial"/>
          <w:sz w:val="24"/>
          <w:szCs w:val="24"/>
        </w:rPr>
        <w:t xml:space="preserve"> 5HT3 </w:t>
      </w:r>
      <w:r w:rsidR="00810578" w:rsidRPr="00966C30">
        <w:rPr>
          <w:rFonts w:ascii="Arial" w:hAnsi="Arial" w:cs="Arial"/>
          <w:sz w:val="24"/>
          <w:szCs w:val="24"/>
        </w:rPr>
        <w:sym w:font="Wingdings" w:char="F0E0"/>
      </w:r>
      <w:r w:rsidR="00810578" w:rsidRPr="00966C30">
        <w:rPr>
          <w:rFonts w:ascii="Arial" w:hAnsi="Arial" w:cs="Arial"/>
          <w:sz w:val="24"/>
          <w:szCs w:val="24"/>
        </w:rPr>
        <w:t xml:space="preserve"> </w:t>
      </w:r>
      <w:r w:rsidRPr="00966C30">
        <w:rPr>
          <w:rFonts w:ascii="Arial" w:hAnsi="Arial" w:cs="Arial"/>
          <w:sz w:val="24"/>
          <w:szCs w:val="24"/>
        </w:rPr>
        <w:t>effet inhibiteur</w:t>
      </w:r>
      <w:r w:rsidR="00810578" w:rsidRPr="00966C30">
        <w:rPr>
          <w:rFonts w:ascii="Arial" w:hAnsi="Arial" w:cs="Arial"/>
          <w:sz w:val="24"/>
          <w:szCs w:val="24"/>
        </w:rPr>
        <w:t> ; récepteur</w:t>
      </w:r>
      <w:r w:rsidRPr="00966C30">
        <w:rPr>
          <w:rFonts w:ascii="Arial" w:hAnsi="Arial" w:cs="Arial"/>
          <w:sz w:val="24"/>
          <w:szCs w:val="24"/>
        </w:rPr>
        <w:t xml:space="preserve"> 5HT4 </w:t>
      </w:r>
      <w:r w:rsidR="00810578" w:rsidRPr="00966C30">
        <w:rPr>
          <w:rFonts w:ascii="Arial" w:hAnsi="Arial" w:cs="Arial"/>
          <w:sz w:val="24"/>
          <w:szCs w:val="24"/>
        </w:rPr>
        <w:sym w:font="Wingdings" w:char="F0E0"/>
      </w:r>
      <w:r w:rsidRPr="00966C30">
        <w:rPr>
          <w:rFonts w:ascii="Arial" w:hAnsi="Arial" w:cs="Arial"/>
          <w:sz w:val="24"/>
          <w:szCs w:val="24"/>
        </w:rPr>
        <w:t xml:space="preserve"> effet excitateur.)</w:t>
      </w:r>
    </w:p>
    <w:p w14:paraId="51FA36A2" w14:textId="77777777" w:rsidR="00692A11" w:rsidRPr="00966C30" w:rsidRDefault="00692A11" w:rsidP="00FA7241">
      <w:pPr>
        <w:rPr>
          <w:rFonts w:ascii="Arial" w:hAnsi="Arial" w:cs="Arial"/>
          <w:sz w:val="24"/>
          <w:szCs w:val="24"/>
        </w:rPr>
      </w:pPr>
    </w:p>
    <w:p w14:paraId="070ED1E0" w14:textId="77777777" w:rsidR="00692A11" w:rsidRDefault="00692A11" w:rsidP="00FA7241">
      <w:pPr>
        <w:rPr>
          <w:rFonts w:ascii="Arial" w:hAnsi="Arial" w:cs="Arial"/>
          <w:sz w:val="24"/>
          <w:szCs w:val="24"/>
        </w:rPr>
      </w:pPr>
    </w:p>
    <w:p w14:paraId="5E963CDD" w14:textId="77777777" w:rsidR="0001185F" w:rsidRDefault="0001185F" w:rsidP="00FA7241">
      <w:pPr>
        <w:rPr>
          <w:rFonts w:ascii="Arial" w:hAnsi="Arial" w:cs="Arial"/>
          <w:sz w:val="24"/>
          <w:szCs w:val="24"/>
        </w:rPr>
      </w:pPr>
    </w:p>
    <w:p w14:paraId="44A9D6DB" w14:textId="77777777" w:rsidR="00692A11" w:rsidRPr="00966C30" w:rsidRDefault="00692A11" w:rsidP="00FA7241">
      <w:pPr>
        <w:rPr>
          <w:rFonts w:ascii="Arial" w:hAnsi="Arial" w:cs="Arial"/>
          <w:sz w:val="24"/>
          <w:szCs w:val="24"/>
        </w:rPr>
      </w:pPr>
    </w:p>
    <w:p w14:paraId="42A470F7" w14:textId="77777777" w:rsidR="00810578" w:rsidRDefault="00810578" w:rsidP="0001185F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01185F">
        <w:rPr>
          <w:rFonts w:ascii="Arial" w:hAnsi="Arial" w:cs="Arial"/>
          <w:sz w:val="24"/>
          <w:szCs w:val="24"/>
          <w:u w:val="single"/>
        </w:rPr>
        <w:t>B. Innervation extrinsèque</w:t>
      </w:r>
    </w:p>
    <w:p w14:paraId="398E92AA" w14:textId="77777777" w:rsidR="0001185F" w:rsidRPr="0001185F" w:rsidRDefault="0001185F" w:rsidP="0001185F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14:paraId="2D9D62EB" w14:textId="77777777" w:rsidR="00692A11" w:rsidRDefault="0001185F" w:rsidP="00692A11">
      <w:pPr>
        <w:rPr>
          <w:rFonts w:ascii="Arial" w:hAnsi="Arial" w:cs="Arial"/>
          <w:sz w:val="24"/>
          <w:szCs w:val="24"/>
        </w:rPr>
      </w:pPr>
      <w:r w:rsidRPr="0001185F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DD07F1" wp14:editId="78869E1C">
            <wp:simplePos x="0" y="0"/>
            <wp:positionH relativeFrom="column">
              <wp:posOffset>3115945</wp:posOffset>
            </wp:positionH>
            <wp:positionV relativeFrom="paragraph">
              <wp:posOffset>454660</wp:posOffset>
            </wp:positionV>
            <wp:extent cx="3685540" cy="2901950"/>
            <wp:effectExtent l="0" t="0" r="0" b="0"/>
            <wp:wrapSquare wrapText="bothSides"/>
            <wp:docPr id="65539" name="Picture 3" descr="E:\spis_powerpoint\AGH-GASTRO\07\0703\large\GIC0701-03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E:\spis_powerpoint\AGH-GASTRO\07\0703\large\GIC0701-03-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11" w:rsidRPr="00966C30">
        <w:rPr>
          <w:rFonts w:ascii="Arial" w:hAnsi="Arial" w:cs="Arial"/>
          <w:sz w:val="24"/>
          <w:szCs w:val="24"/>
        </w:rPr>
        <w:t xml:space="preserve">En remontant vers la moelle épinière on a les afférences : </w:t>
      </w:r>
    </w:p>
    <w:p w14:paraId="09E89F13" w14:textId="77777777" w:rsidR="0001185F" w:rsidRPr="00966C30" w:rsidRDefault="0001185F" w:rsidP="00692A11">
      <w:pPr>
        <w:rPr>
          <w:rFonts w:ascii="Arial" w:hAnsi="Arial" w:cs="Arial"/>
          <w:sz w:val="24"/>
          <w:szCs w:val="24"/>
        </w:rPr>
      </w:pPr>
    </w:p>
    <w:p w14:paraId="3C2B5D3E" w14:textId="77777777" w:rsidR="00692A11" w:rsidRPr="00966C30" w:rsidRDefault="00174ED6" w:rsidP="00692A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185F">
        <w:rPr>
          <w:rFonts w:ascii="Arial" w:hAnsi="Arial" w:cs="Arial"/>
          <w:b/>
          <w:sz w:val="24"/>
          <w:szCs w:val="24"/>
        </w:rPr>
        <w:t>S</w:t>
      </w:r>
      <w:r w:rsidR="00692A11" w:rsidRPr="0001185F">
        <w:rPr>
          <w:rFonts w:ascii="Arial" w:hAnsi="Arial" w:cs="Arial"/>
          <w:b/>
          <w:sz w:val="24"/>
          <w:szCs w:val="24"/>
        </w:rPr>
        <w:t>ympathiques</w:t>
      </w:r>
      <w:r w:rsidRPr="00966C30">
        <w:rPr>
          <w:rFonts w:ascii="Arial" w:hAnsi="Arial" w:cs="Arial"/>
          <w:sz w:val="24"/>
          <w:szCs w:val="24"/>
        </w:rPr>
        <w:t xml:space="preserve"> (schéma)</w:t>
      </w:r>
      <w:r w:rsidR="00692A11" w:rsidRPr="00966C30">
        <w:rPr>
          <w:rFonts w:ascii="Arial" w:hAnsi="Arial" w:cs="Arial"/>
          <w:sz w:val="24"/>
          <w:szCs w:val="24"/>
        </w:rPr>
        <w:t xml:space="preserve"> </w:t>
      </w:r>
    </w:p>
    <w:p w14:paraId="66A4D5FC" w14:textId="77777777" w:rsidR="0001185F" w:rsidRPr="0001185F" w:rsidRDefault="0001185F" w:rsidP="0001185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92A11" w:rsidRPr="0001185F">
        <w:rPr>
          <w:rFonts w:ascii="Arial" w:hAnsi="Arial" w:cs="Arial"/>
          <w:b/>
          <w:sz w:val="24"/>
          <w:szCs w:val="24"/>
        </w:rPr>
        <w:t>arasympathiques</w:t>
      </w:r>
      <w:r w:rsidR="00692A11" w:rsidRPr="00966C30">
        <w:rPr>
          <w:rFonts w:ascii="Arial" w:hAnsi="Arial" w:cs="Arial"/>
          <w:sz w:val="24"/>
          <w:szCs w:val="24"/>
        </w:rPr>
        <w:t xml:space="preserve">, qui passent par le nerf vague et les nerfs pelviens. Le nerf vague est très important dans la régulation des fonctions digestives (motricité et sensibilité) puisque 80 % de ses fibres sont afférentes (80% de terminaisons sensitives), et recueil donc l’information pour amener une réaction adaptée. </w:t>
      </w:r>
    </w:p>
    <w:p w14:paraId="5CB202CE" w14:textId="77777777" w:rsidR="0001185F" w:rsidRDefault="0001185F" w:rsidP="00692A11">
      <w:pPr>
        <w:pStyle w:val="ListParagraph"/>
        <w:rPr>
          <w:rFonts w:ascii="Arial" w:hAnsi="Arial" w:cs="Arial"/>
          <w:sz w:val="24"/>
          <w:szCs w:val="24"/>
        </w:rPr>
      </w:pPr>
    </w:p>
    <w:p w14:paraId="34228602" w14:textId="77777777" w:rsidR="0001185F" w:rsidRDefault="0001185F" w:rsidP="00692A11">
      <w:pPr>
        <w:pStyle w:val="ListParagraph"/>
        <w:rPr>
          <w:rFonts w:ascii="Arial" w:hAnsi="Arial" w:cs="Arial"/>
          <w:sz w:val="24"/>
          <w:szCs w:val="24"/>
        </w:rPr>
      </w:pPr>
    </w:p>
    <w:p w14:paraId="2B7BC728" w14:textId="77777777" w:rsidR="0001185F" w:rsidRDefault="0001185F" w:rsidP="00692A11">
      <w:pPr>
        <w:pStyle w:val="ListParagraph"/>
        <w:rPr>
          <w:rFonts w:ascii="Arial" w:hAnsi="Arial" w:cs="Arial"/>
          <w:sz w:val="24"/>
          <w:szCs w:val="24"/>
        </w:rPr>
      </w:pPr>
    </w:p>
    <w:p w14:paraId="4694077F" w14:textId="77777777" w:rsidR="0001185F" w:rsidRPr="00966C30" w:rsidRDefault="0001185F" w:rsidP="00692A11">
      <w:pPr>
        <w:pStyle w:val="ListParagraph"/>
        <w:rPr>
          <w:rFonts w:ascii="Arial" w:hAnsi="Arial" w:cs="Arial"/>
          <w:sz w:val="24"/>
          <w:szCs w:val="24"/>
        </w:rPr>
      </w:pPr>
    </w:p>
    <w:p w14:paraId="37F0754B" w14:textId="77777777" w:rsidR="00692A11" w:rsidRPr="00966C30" w:rsidRDefault="00011E32" w:rsidP="00011E32">
      <w:pPr>
        <w:pStyle w:val="ListParagraph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Il existe enfin </w:t>
      </w:r>
      <w:r w:rsidRPr="00966C30">
        <w:rPr>
          <w:rFonts w:ascii="Arial" w:hAnsi="Arial" w:cs="Arial"/>
          <w:b/>
          <w:sz w:val="24"/>
          <w:szCs w:val="24"/>
        </w:rPr>
        <w:t xml:space="preserve">une intégration </w:t>
      </w:r>
      <w:r w:rsidR="00692A11" w:rsidRPr="00966C30">
        <w:rPr>
          <w:rFonts w:ascii="Arial" w:hAnsi="Arial" w:cs="Arial"/>
          <w:b/>
          <w:sz w:val="24"/>
          <w:szCs w:val="24"/>
        </w:rPr>
        <w:t>central</w:t>
      </w:r>
      <w:r w:rsidRPr="00966C30">
        <w:rPr>
          <w:rFonts w:ascii="Arial" w:hAnsi="Arial" w:cs="Arial"/>
          <w:b/>
          <w:sz w:val="24"/>
          <w:szCs w:val="24"/>
        </w:rPr>
        <w:t xml:space="preserve">e de la douleur </w:t>
      </w:r>
      <w:r w:rsidR="00692A11" w:rsidRPr="00966C30">
        <w:rPr>
          <w:rFonts w:ascii="Arial" w:hAnsi="Arial" w:cs="Arial"/>
          <w:b/>
          <w:sz w:val="24"/>
          <w:szCs w:val="24"/>
        </w:rPr>
        <w:t>viscérale</w:t>
      </w:r>
      <w:r w:rsidR="00692A11" w:rsidRPr="00966C30">
        <w:rPr>
          <w:rFonts w:ascii="Arial" w:hAnsi="Arial" w:cs="Arial"/>
          <w:sz w:val="24"/>
          <w:szCs w:val="24"/>
        </w:rPr>
        <w:t xml:space="preserve">. </w:t>
      </w:r>
      <w:r w:rsidRPr="00966C30">
        <w:rPr>
          <w:rFonts w:ascii="Arial" w:hAnsi="Arial" w:cs="Arial"/>
          <w:sz w:val="24"/>
          <w:szCs w:val="24"/>
        </w:rPr>
        <w:br/>
      </w:r>
      <w:r w:rsidR="00692A11" w:rsidRPr="00966C30">
        <w:rPr>
          <w:rFonts w:ascii="Arial" w:hAnsi="Arial" w:cs="Arial"/>
          <w:sz w:val="24"/>
          <w:szCs w:val="24"/>
        </w:rPr>
        <w:t>L</w:t>
      </w:r>
      <w:r w:rsidRPr="00966C30">
        <w:rPr>
          <w:rFonts w:ascii="Arial" w:hAnsi="Arial" w:cs="Arial"/>
          <w:sz w:val="24"/>
          <w:szCs w:val="24"/>
        </w:rPr>
        <w:t xml:space="preserve">es zones d’intégration sont </w:t>
      </w:r>
      <w:r w:rsidRPr="0001185F">
        <w:rPr>
          <w:rFonts w:ascii="Arial" w:hAnsi="Arial" w:cs="Arial"/>
          <w:sz w:val="24"/>
          <w:szCs w:val="24"/>
          <w:u w:val="single"/>
        </w:rPr>
        <w:t>mal connues</w:t>
      </w:r>
      <w:r w:rsidRPr="00966C30">
        <w:rPr>
          <w:rFonts w:ascii="Arial" w:hAnsi="Arial" w:cs="Arial"/>
          <w:sz w:val="24"/>
          <w:szCs w:val="24"/>
        </w:rPr>
        <w:t xml:space="preserve"> et on ne trouve </w:t>
      </w:r>
      <w:r w:rsidRPr="0001185F">
        <w:rPr>
          <w:rFonts w:ascii="Arial" w:hAnsi="Arial" w:cs="Arial"/>
          <w:sz w:val="24"/>
          <w:szCs w:val="24"/>
          <w:u w:val="single"/>
        </w:rPr>
        <w:t>pas de zones spécifiques</w:t>
      </w:r>
      <w:r w:rsidR="00692A11" w:rsidRPr="00966C30">
        <w:rPr>
          <w:rFonts w:ascii="Arial" w:hAnsi="Arial" w:cs="Arial"/>
          <w:sz w:val="24"/>
          <w:szCs w:val="24"/>
        </w:rPr>
        <w:t xml:space="preserve">. </w:t>
      </w:r>
      <w:r w:rsidRPr="00966C30">
        <w:rPr>
          <w:rFonts w:ascii="Arial" w:hAnsi="Arial" w:cs="Arial"/>
          <w:sz w:val="24"/>
          <w:szCs w:val="24"/>
        </w:rPr>
        <w:br/>
      </w:r>
      <w:r w:rsidR="00B00C05" w:rsidRPr="00966C30">
        <w:rPr>
          <w:rFonts w:ascii="Arial" w:hAnsi="Arial" w:cs="Arial"/>
          <w:sz w:val="24"/>
          <w:szCs w:val="24"/>
        </w:rPr>
        <w:t>L</w:t>
      </w:r>
      <w:r w:rsidR="00692A11" w:rsidRPr="00966C30">
        <w:rPr>
          <w:rFonts w:ascii="Arial" w:hAnsi="Arial" w:cs="Arial"/>
          <w:sz w:val="24"/>
          <w:szCs w:val="24"/>
        </w:rPr>
        <w:t>ors d’une distension</w:t>
      </w:r>
      <w:r w:rsidRPr="00966C30">
        <w:rPr>
          <w:rFonts w:ascii="Arial" w:hAnsi="Arial" w:cs="Arial"/>
          <w:sz w:val="24"/>
          <w:szCs w:val="24"/>
        </w:rPr>
        <w:t xml:space="preserve"> </w:t>
      </w:r>
      <w:r w:rsidR="00692A11" w:rsidRPr="00966C30">
        <w:rPr>
          <w:rFonts w:ascii="Arial" w:hAnsi="Arial" w:cs="Arial"/>
          <w:sz w:val="24"/>
          <w:szCs w:val="24"/>
        </w:rPr>
        <w:t xml:space="preserve">viscérale, il y a une </w:t>
      </w:r>
      <w:r w:rsidRPr="00966C30">
        <w:rPr>
          <w:rFonts w:ascii="Arial" w:hAnsi="Arial" w:cs="Arial"/>
          <w:sz w:val="24"/>
          <w:szCs w:val="24"/>
        </w:rPr>
        <w:t xml:space="preserve">activation cérébrale au niveau </w:t>
      </w:r>
      <w:r w:rsidR="00692A11" w:rsidRPr="00966C30">
        <w:rPr>
          <w:rFonts w:ascii="Arial" w:hAnsi="Arial" w:cs="Arial"/>
          <w:sz w:val="24"/>
          <w:szCs w:val="24"/>
        </w:rPr>
        <w:t xml:space="preserve">du </w:t>
      </w:r>
      <w:r w:rsidR="00692A11" w:rsidRPr="0001185F">
        <w:rPr>
          <w:rFonts w:ascii="Arial" w:hAnsi="Arial" w:cs="Arial"/>
          <w:sz w:val="24"/>
          <w:szCs w:val="24"/>
          <w:u w:val="single"/>
        </w:rPr>
        <w:t>thalamus</w:t>
      </w:r>
      <w:r w:rsidR="00692A11" w:rsidRPr="00966C30">
        <w:rPr>
          <w:rFonts w:ascii="Arial" w:hAnsi="Arial" w:cs="Arial"/>
          <w:sz w:val="24"/>
          <w:szCs w:val="24"/>
        </w:rPr>
        <w:t xml:space="preserve"> (station d’aiguillage des différentes informations), du </w:t>
      </w:r>
      <w:r w:rsidR="00692A11" w:rsidRPr="0001185F">
        <w:rPr>
          <w:rFonts w:ascii="Arial" w:hAnsi="Arial" w:cs="Arial"/>
          <w:sz w:val="24"/>
          <w:szCs w:val="24"/>
          <w:u w:val="single"/>
        </w:rPr>
        <w:t>cortex</w:t>
      </w:r>
      <w:r w:rsidR="00B00C05" w:rsidRPr="0001185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00C05" w:rsidRPr="0001185F">
        <w:rPr>
          <w:rFonts w:ascii="Arial" w:hAnsi="Arial" w:cs="Arial"/>
          <w:sz w:val="24"/>
          <w:szCs w:val="24"/>
          <w:u w:val="single"/>
        </w:rPr>
        <w:t>orbito</w:t>
      </w:r>
      <w:proofErr w:type="spellEnd"/>
      <w:r w:rsidR="00B00C05" w:rsidRPr="0001185F">
        <w:rPr>
          <w:rFonts w:ascii="Arial" w:hAnsi="Arial" w:cs="Arial"/>
          <w:sz w:val="24"/>
          <w:szCs w:val="24"/>
          <w:u w:val="single"/>
        </w:rPr>
        <w:t>-frontal</w:t>
      </w:r>
      <w:r w:rsidR="00B00C05" w:rsidRPr="00966C30">
        <w:rPr>
          <w:rFonts w:ascii="Arial" w:hAnsi="Arial" w:cs="Arial"/>
          <w:sz w:val="24"/>
          <w:szCs w:val="24"/>
        </w:rPr>
        <w:t xml:space="preserve"> (contrôle des sensations) et du </w:t>
      </w:r>
      <w:r w:rsidR="00B00C05" w:rsidRPr="0001185F">
        <w:rPr>
          <w:rFonts w:ascii="Arial" w:hAnsi="Arial" w:cs="Arial"/>
          <w:sz w:val="24"/>
          <w:szCs w:val="24"/>
          <w:u w:val="single"/>
        </w:rPr>
        <w:t xml:space="preserve">cortex insulaire et </w:t>
      </w:r>
      <w:proofErr w:type="spellStart"/>
      <w:r w:rsidR="00B00C05" w:rsidRPr="0001185F">
        <w:rPr>
          <w:rFonts w:ascii="Arial" w:hAnsi="Arial" w:cs="Arial"/>
          <w:sz w:val="24"/>
          <w:szCs w:val="24"/>
          <w:u w:val="single"/>
        </w:rPr>
        <w:t>cingulaire</w:t>
      </w:r>
      <w:proofErr w:type="spellEnd"/>
      <w:r w:rsidR="00B00C05" w:rsidRPr="00966C30">
        <w:rPr>
          <w:rFonts w:ascii="Arial" w:hAnsi="Arial" w:cs="Arial"/>
          <w:sz w:val="24"/>
          <w:szCs w:val="24"/>
        </w:rPr>
        <w:t xml:space="preserve"> (con</w:t>
      </w:r>
      <w:r w:rsidR="0001185F">
        <w:rPr>
          <w:rFonts w:ascii="Arial" w:hAnsi="Arial" w:cs="Arial"/>
          <w:sz w:val="24"/>
          <w:szCs w:val="24"/>
        </w:rPr>
        <w:t>trôle de la douleur en général)</w:t>
      </w:r>
      <w:r w:rsidRPr="00966C30">
        <w:rPr>
          <w:rFonts w:ascii="Arial" w:hAnsi="Arial" w:cs="Arial"/>
          <w:sz w:val="24"/>
          <w:szCs w:val="24"/>
        </w:rPr>
        <w:t xml:space="preserve">. </w:t>
      </w:r>
      <w:r w:rsidR="00692A11" w:rsidRPr="00966C30">
        <w:rPr>
          <w:rFonts w:ascii="Arial" w:hAnsi="Arial" w:cs="Arial"/>
          <w:sz w:val="24"/>
          <w:szCs w:val="24"/>
        </w:rPr>
        <w:t>Toutes ces zones trav</w:t>
      </w:r>
      <w:r w:rsidR="00174ED6" w:rsidRPr="00966C30">
        <w:rPr>
          <w:rFonts w:ascii="Arial" w:hAnsi="Arial" w:cs="Arial"/>
          <w:sz w:val="24"/>
          <w:szCs w:val="24"/>
        </w:rPr>
        <w:t xml:space="preserve">aillent de manière coordonnée, et leur activation est visible sur une IRM fonctionnelle. </w:t>
      </w:r>
    </w:p>
    <w:p w14:paraId="1ED09624" w14:textId="77777777" w:rsidR="00692A11" w:rsidRDefault="00692A11" w:rsidP="00692A11">
      <w:pPr>
        <w:pStyle w:val="ListParagraph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 </w:t>
      </w:r>
    </w:p>
    <w:p w14:paraId="431C9907" w14:textId="77777777" w:rsidR="0001185F" w:rsidRPr="00966C30" w:rsidRDefault="0001185F" w:rsidP="00692A11">
      <w:pPr>
        <w:pStyle w:val="ListParagraph"/>
        <w:rPr>
          <w:rFonts w:ascii="Arial" w:hAnsi="Arial" w:cs="Arial"/>
          <w:sz w:val="24"/>
          <w:szCs w:val="24"/>
        </w:rPr>
      </w:pPr>
    </w:p>
    <w:p w14:paraId="3B2772FE" w14:textId="77777777" w:rsidR="00FA7241" w:rsidRPr="00966C30" w:rsidRDefault="00B00C05" w:rsidP="00FA7241">
      <w:pPr>
        <w:rPr>
          <w:rFonts w:ascii="Arial" w:hAnsi="Arial" w:cs="Arial"/>
          <w:b/>
          <w:bCs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Rôles de ces structures nerveuses</w:t>
      </w:r>
      <w:r w:rsidR="0088655E" w:rsidRPr="00966C30">
        <w:rPr>
          <w:rFonts w:ascii="Arial" w:hAnsi="Arial" w:cs="Arial"/>
          <w:b/>
          <w:bCs/>
          <w:sz w:val="24"/>
          <w:szCs w:val="24"/>
        </w:rPr>
        <w:t> :</w:t>
      </w:r>
    </w:p>
    <w:p w14:paraId="73733EC1" w14:textId="77777777" w:rsidR="006F589B" w:rsidRPr="00966C30" w:rsidRDefault="006F589B" w:rsidP="00174ED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Recueillir les informations nécessaires</w:t>
      </w:r>
      <w:r w:rsidR="0088655E" w:rsidRPr="00966C30">
        <w:rPr>
          <w:rFonts w:ascii="Arial" w:hAnsi="Arial" w:cs="Arial"/>
          <w:sz w:val="24"/>
          <w:szCs w:val="24"/>
        </w:rPr>
        <w:br/>
        <w:t xml:space="preserve">- </w:t>
      </w:r>
      <w:r w:rsidRPr="00966C30">
        <w:rPr>
          <w:rFonts w:ascii="Arial" w:hAnsi="Arial" w:cs="Arial"/>
          <w:bCs/>
          <w:sz w:val="24"/>
          <w:szCs w:val="24"/>
        </w:rPr>
        <w:t>Régulations physiologiques : digestion, sécrétion, absorption….</w:t>
      </w:r>
    </w:p>
    <w:p w14:paraId="273B7311" w14:textId="77777777" w:rsidR="006F589B" w:rsidRPr="00966C30" w:rsidRDefault="006F589B" w:rsidP="00174ED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>Assurer la coordination entre</w:t>
      </w:r>
      <w:r w:rsidR="0088655E" w:rsidRPr="00966C30">
        <w:rPr>
          <w:rFonts w:ascii="Arial" w:hAnsi="Arial" w:cs="Arial"/>
          <w:sz w:val="24"/>
          <w:szCs w:val="24"/>
        </w:rPr>
        <w:br/>
      </w:r>
      <w:r w:rsidR="0088655E" w:rsidRPr="00966C30">
        <w:rPr>
          <w:rFonts w:ascii="Arial" w:hAnsi="Arial" w:cs="Arial"/>
          <w:bCs/>
          <w:sz w:val="24"/>
          <w:szCs w:val="24"/>
        </w:rPr>
        <w:t xml:space="preserve">- </w:t>
      </w:r>
      <w:r w:rsidRPr="00966C30">
        <w:rPr>
          <w:rFonts w:ascii="Arial" w:hAnsi="Arial" w:cs="Arial"/>
          <w:bCs/>
          <w:sz w:val="24"/>
          <w:szCs w:val="24"/>
        </w:rPr>
        <w:t>Les différents organes du système digestif</w:t>
      </w:r>
      <w:r w:rsidR="00174ED6" w:rsidRPr="00966C30">
        <w:rPr>
          <w:rFonts w:ascii="Arial" w:hAnsi="Arial" w:cs="Arial"/>
          <w:sz w:val="24"/>
          <w:szCs w:val="24"/>
        </w:rPr>
        <w:br/>
      </w:r>
      <w:r w:rsidR="0088655E" w:rsidRPr="00966C30">
        <w:rPr>
          <w:rFonts w:ascii="Arial" w:hAnsi="Arial" w:cs="Arial"/>
          <w:bCs/>
          <w:sz w:val="24"/>
          <w:szCs w:val="24"/>
        </w:rPr>
        <w:t xml:space="preserve">- </w:t>
      </w:r>
      <w:r w:rsidRPr="00966C30">
        <w:rPr>
          <w:rFonts w:ascii="Arial" w:hAnsi="Arial" w:cs="Arial"/>
          <w:bCs/>
          <w:sz w:val="24"/>
          <w:szCs w:val="24"/>
        </w:rPr>
        <w:t xml:space="preserve">Et les centres de contrôle médullaire et </w:t>
      </w:r>
      <w:r w:rsidR="00B00C05" w:rsidRPr="00966C30">
        <w:rPr>
          <w:rFonts w:ascii="Arial" w:hAnsi="Arial" w:cs="Arial"/>
          <w:bCs/>
          <w:sz w:val="24"/>
          <w:szCs w:val="24"/>
        </w:rPr>
        <w:t>supra médullaire</w:t>
      </w:r>
      <w:r w:rsidR="00174ED6" w:rsidRPr="00966C30">
        <w:rPr>
          <w:rFonts w:ascii="Arial" w:hAnsi="Arial" w:cs="Arial"/>
          <w:sz w:val="24"/>
          <w:szCs w:val="24"/>
        </w:rPr>
        <w:br/>
      </w:r>
      <w:r w:rsidR="0088655E" w:rsidRPr="00966C30">
        <w:rPr>
          <w:rFonts w:ascii="Arial" w:hAnsi="Arial" w:cs="Arial"/>
          <w:bCs/>
          <w:sz w:val="24"/>
          <w:szCs w:val="24"/>
        </w:rPr>
        <w:t xml:space="preserve">- </w:t>
      </w:r>
      <w:r w:rsidRPr="00966C30">
        <w:rPr>
          <w:rFonts w:ascii="Arial" w:hAnsi="Arial" w:cs="Arial"/>
          <w:bCs/>
          <w:sz w:val="24"/>
          <w:szCs w:val="24"/>
        </w:rPr>
        <w:t>Transmission à la conscience</w:t>
      </w:r>
      <w:r w:rsidR="00B00C05" w:rsidRPr="00966C30">
        <w:rPr>
          <w:rFonts w:ascii="Arial" w:hAnsi="Arial" w:cs="Arial"/>
          <w:bCs/>
          <w:sz w:val="24"/>
          <w:szCs w:val="24"/>
        </w:rPr>
        <w:t xml:space="preserve"> (Sensation de faim/satiété, défécation, stimulation nociceptive se traduisant par une</w:t>
      </w:r>
      <w:r w:rsidR="0088655E" w:rsidRPr="00966C30">
        <w:rPr>
          <w:rFonts w:ascii="Arial" w:hAnsi="Arial" w:cs="Arial"/>
          <w:bCs/>
          <w:sz w:val="24"/>
          <w:szCs w:val="24"/>
        </w:rPr>
        <w:t xml:space="preserve"> </w:t>
      </w:r>
      <w:r w:rsidR="00B00C05" w:rsidRPr="00966C30">
        <w:rPr>
          <w:rFonts w:ascii="Arial" w:hAnsi="Arial" w:cs="Arial"/>
          <w:bCs/>
          <w:sz w:val="24"/>
          <w:szCs w:val="24"/>
        </w:rPr>
        <w:t>DOULEUR)</w:t>
      </w:r>
    </w:p>
    <w:p w14:paraId="2EBA1DE1" w14:textId="77777777" w:rsidR="00B00C05" w:rsidRPr="00966C30" w:rsidRDefault="00B00C05" w:rsidP="00B00C05">
      <w:pPr>
        <w:ind w:left="720"/>
        <w:rPr>
          <w:rFonts w:ascii="Arial" w:hAnsi="Arial" w:cs="Arial"/>
          <w:bCs/>
          <w:sz w:val="24"/>
          <w:szCs w:val="24"/>
        </w:rPr>
      </w:pPr>
    </w:p>
    <w:p w14:paraId="35191E40" w14:textId="77777777" w:rsidR="0088655E" w:rsidRDefault="0088655E" w:rsidP="00B00C05">
      <w:pPr>
        <w:ind w:left="720"/>
        <w:rPr>
          <w:rFonts w:ascii="Arial" w:hAnsi="Arial" w:cs="Arial"/>
          <w:bCs/>
          <w:sz w:val="24"/>
          <w:szCs w:val="24"/>
        </w:rPr>
      </w:pPr>
    </w:p>
    <w:p w14:paraId="1FAA4B1A" w14:textId="77777777" w:rsidR="0001185F" w:rsidRDefault="0001185F" w:rsidP="00B00C05">
      <w:pPr>
        <w:ind w:left="720"/>
        <w:rPr>
          <w:rFonts w:ascii="Arial" w:hAnsi="Arial" w:cs="Arial"/>
          <w:bCs/>
          <w:sz w:val="24"/>
          <w:szCs w:val="24"/>
        </w:rPr>
      </w:pPr>
    </w:p>
    <w:p w14:paraId="630FF3B8" w14:textId="77777777" w:rsidR="0001185F" w:rsidRPr="00966C30" w:rsidRDefault="0001185F" w:rsidP="00B00C05">
      <w:pPr>
        <w:ind w:left="720"/>
        <w:rPr>
          <w:rFonts w:ascii="Arial" w:hAnsi="Arial" w:cs="Arial"/>
          <w:bCs/>
          <w:sz w:val="24"/>
          <w:szCs w:val="24"/>
        </w:rPr>
      </w:pPr>
    </w:p>
    <w:p w14:paraId="7605BA6C" w14:textId="77777777" w:rsidR="0088655E" w:rsidRPr="0001185F" w:rsidRDefault="0088655E" w:rsidP="00B00C05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DC69B" w14:textId="77777777" w:rsidR="006F589B" w:rsidRPr="0001185F" w:rsidRDefault="00B00C05" w:rsidP="006F589B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01185F">
        <w:rPr>
          <w:rFonts w:ascii="Arial" w:hAnsi="Arial" w:cs="Arial"/>
          <w:b/>
          <w:bCs/>
          <w:sz w:val="24"/>
          <w:szCs w:val="24"/>
          <w:u w:val="single"/>
        </w:rPr>
        <w:t>II. LES CARACTERISTIQUES D’UNE DOULEUR ABDOMINAL</w:t>
      </w:r>
      <w:r w:rsidR="009B6706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75490E6F" w14:textId="77777777" w:rsidR="006F589B" w:rsidRPr="006F589B" w:rsidRDefault="00B00C05" w:rsidP="006F589B">
      <w:pPr>
        <w:ind w:firstLine="708"/>
        <w:rPr>
          <w:rFonts w:ascii="Arial" w:hAnsi="Arial" w:cs="Arial"/>
          <w:bCs/>
          <w:i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sym w:font="Wingdings" w:char="F0E0"/>
      </w:r>
      <w:r w:rsidRPr="00966C30">
        <w:rPr>
          <w:rFonts w:ascii="Arial" w:hAnsi="Arial" w:cs="Arial"/>
          <w:bCs/>
          <w:sz w:val="24"/>
          <w:szCs w:val="24"/>
        </w:rPr>
        <w:t xml:space="preserve"> OBJECTIFS</w:t>
      </w:r>
      <w:r w:rsidR="0091579C" w:rsidRPr="00966C30">
        <w:rPr>
          <w:rFonts w:ascii="Arial" w:hAnsi="Arial" w:cs="Arial"/>
          <w:bCs/>
          <w:sz w:val="24"/>
          <w:szCs w:val="24"/>
        </w:rPr>
        <w:t> </w:t>
      </w:r>
      <w:r w:rsidR="0088655E" w:rsidRPr="00966C30">
        <w:rPr>
          <w:rFonts w:ascii="Arial" w:hAnsi="Arial" w:cs="Arial"/>
          <w:bCs/>
          <w:i/>
          <w:sz w:val="24"/>
          <w:szCs w:val="24"/>
        </w:rPr>
        <w:t>: Connaître</w:t>
      </w:r>
      <w:r w:rsidR="006F589B" w:rsidRPr="00966C30">
        <w:rPr>
          <w:rFonts w:ascii="Arial" w:hAnsi="Arial" w:cs="Arial"/>
          <w:bCs/>
          <w:i/>
          <w:sz w:val="24"/>
          <w:szCs w:val="24"/>
        </w:rPr>
        <w:t xml:space="preserve"> et savoi</w:t>
      </w:r>
      <w:r w:rsidR="0091579C" w:rsidRPr="00966C30">
        <w:rPr>
          <w:rFonts w:ascii="Arial" w:hAnsi="Arial" w:cs="Arial"/>
          <w:bCs/>
          <w:i/>
          <w:sz w:val="24"/>
          <w:szCs w:val="24"/>
        </w:rPr>
        <w:t>r décrire les caractéristiques d’une douleur organique et d</w:t>
      </w:r>
      <w:r w:rsidR="006F589B" w:rsidRPr="00966C30">
        <w:rPr>
          <w:rFonts w:ascii="Arial" w:hAnsi="Arial" w:cs="Arial"/>
          <w:bCs/>
          <w:i/>
          <w:sz w:val="24"/>
          <w:szCs w:val="24"/>
        </w:rPr>
        <w:t>’une</w:t>
      </w:r>
      <w:r w:rsidR="0091579C" w:rsidRPr="00966C30">
        <w:rPr>
          <w:rFonts w:ascii="Arial" w:hAnsi="Arial" w:cs="Arial"/>
          <w:bCs/>
          <w:i/>
          <w:sz w:val="24"/>
          <w:szCs w:val="24"/>
        </w:rPr>
        <w:t xml:space="preserve"> </w:t>
      </w:r>
      <w:r w:rsidR="0088655E" w:rsidRPr="00966C30">
        <w:rPr>
          <w:rFonts w:ascii="Arial" w:hAnsi="Arial" w:cs="Arial"/>
          <w:bCs/>
          <w:i/>
          <w:sz w:val="24"/>
          <w:szCs w:val="24"/>
        </w:rPr>
        <w:t xml:space="preserve">douleur fonctionnelle ; </w:t>
      </w:r>
      <w:r w:rsidR="0091579C" w:rsidRPr="00966C30">
        <w:rPr>
          <w:rFonts w:ascii="Arial" w:hAnsi="Arial" w:cs="Arial"/>
          <w:bCs/>
          <w:i/>
          <w:sz w:val="24"/>
          <w:szCs w:val="24"/>
        </w:rPr>
        <w:t>c</w:t>
      </w:r>
      <w:r w:rsidR="006F589B" w:rsidRPr="00966C30">
        <w:rPr>
          <w:rFonts w:ascii="Arial" w:hAnsi="Arial" w:cs="Arial"/>
          <w:bCs/>
          <w:i/>
          <w:sz w:val="24"/>
          <w:szCs w:val="24"/>
        </w:rPr>
        <w:t>onnaître un exemple de chaque</w:t>
      </w:r>
      <w:r w:rsidR="0091579C" w:rsidRPr="00966C30">
        <w:rPr>
          <w:rFonts w:ascii="Arial" w:hAnsi="Arial" w:cs="Arial"/>
          <w:bCs/>
          <w:i/>
          <w:sz w:val="24"/>
          <w:szCs w:val="24"/>
        </w:rPr>
        <w:t>.</w:t>
      </w:r>
    </w:p>
    <w:p w14:paraId="0EBBA845" w14:textId="77777777" w:rsidR="0091579C" w:rsidRPr="00966C30" w:rsidRDefault="0091579C" w:rsidP="0091579C">
      <w:pPr>
        <w:rPr>
          <w:rFonts w:ascii="Arial" w:hAnsi="Arial" w:cs="Arial"/>
          <w:b/>
          <w:bCs/>
          <w:sz w:val="24"/>
          <w:szCs w:val="24"/>
        </w:rPr>
      </w:pPr>
      <w:r w:rsidRPr="00966C30">
        <w:rPr>
          <w:rFonts w:ascii="Arial" w:hAnsi="Arial" w:cs="Arial"/>
          <w:b/>
          <w:bCs/>
          <w:sz w:val="24"/>
          <w:szCs w:val="24"/>
        </w:rPr>
        <w:t xml:space="preserve">Une douleur abdominale n’est pas du tout spécifique, </w:t>
      </w:r>
      <w:r w:rsidR="00BA649F">
        <w:rPr>
          <w:rFonts w:ascii="Arial" w:hAnsi="Arial" w:cs="Arial"/>
          <w:b/>
          <w:bCs/>
          <w:sz w:val="24"/>
          <w:szCs w:val="24"/>
        </w:rPr>
        <w:t xml:space="preserve">mais plutôt </w:t>
      </w:r>
      <w:r w:rsidRPr="00966C30">
        <w:rPr>
          <w:rFonts w:ascii="Arial" w:hAnsi="Arial" w:cs="Arial"/>
          <w:b/>
          <w:bCs/>
          <w:sz w:val="24"/>
          <w:szCs w:val="24"/>
        </w:rPr>
        <w:t xml:space="preserve">extrêmement vague. </w:t>
      </w:r>
    </w:p>
    <w:p w14:paraId="503320ED" w14:textId="77777777" w:rsidR="006F589B" w:rsidRPr="006F589B" w:rsidRDefault="00816E0B" w:rsidP="006F589B">
      <w:pPr>
        <w:ind w:left="708"/>
        <w:rPr>
          <w:rFonts w:ascii="Arial" w:hAnsi="Arial" w:cs="Arial"/>
          <w:bCs/>
          <w:sz w:val="24"/>
          <w:szCs w:val="24"/>
          <w:u w:val="single"/>
        </w:rPr>
      </w:pPr>
      <w:r w:rsidRPr="006F589B">
        <w:rPr>
          <w:rFonts w:ascii="Arial" w:hAnsi="Arial" w:cs="Arial"/>
          <w:bCs/>
          <w:sz w:val="24"/>
          <w:szCs w:val="24"/>
          <w:u w:val="single"/>
        </w:rPr>
        <w:t xml:space="preserve">A. Caractéristiques de la douleur </w:t>
      </w:r>
      <w:r w:rsidR="00966C30" w:rsidRPr="006F589B">
        <w:rPr>
          <w:rFonts w:ascii="Arial" w:hAnsi="Arial" w:cs="Arial"/>
          <w:bCs/>
          <w:sz w:val="24"/>
          <w:szCs w:val="24"/>
          <w:u w:val="single"/>
        </w:rPr>
        <w:t xml:space="preserve">à rechercher à l’interrogatoire </w:t>
      </w:r>
    </w:p>
    <w:p w14:paraId="54831756" w14:textId="77777777" w:rsidR="0091579C" w:rsidRPr="006F589B" w:rsidRDefault="0091579C" w:rsidP="006F589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b/>
          <w:bCs/>
          <w:sz w:val="24"/>
          <w:szCs w:val="24"/>
          <w:u w:val="single"/>
        </w:rPr>
        <w:t>DATE D’APPARITION (+++).</w:t>
      </w:r>
      <w:r w:rsidRPr="006F589B">
        <w:rPr>
          <w:rFonts w:ascii="Arial" w:hAnsi="Arial" w:cs="Arial"/>
          <w:bCs/>
          <w:sz w:val="24"/>
          <w:szCs w:val="24"/>
        </w:rPr>
        <w:t xml:space="preserve"> En effet la prise en charge d’une douleur chronique évoluant depuis 2ans sera différente de celle d’une douleur récente évoluant depuis 3 jours. </w:t>
      </w:r>
    </w:p>
    <w:p w14:paraId="44232605" w14:textId="77777777" w:rsidR="0091579C" w:rsidRPr="006F589B" w:rsidRDefault="0091579C" w:rsidP="006F589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SIEGES </w:t>
      </w:r>
      <w:r w:rsidR="006F589B">
        <w:rPr>
          <w:rFonts w:ascii="Arial" w:hAnsi="Arial" w:cs="Arial"/>
          <w:b/>
          <w:sz w:val="24"/>
          <w:szCs w:val="24"/>
          <w:u w:val="single"/>
        </w:rPr>
        <w:t>:</w:t>
      </w:r>
      <w:r w:rsidR="006F589B">
        <w:rPr>
          <w:rFonts w:ascii="Arial" w:hAnsi="Arial" w:cs="Arial"/>
          <w:sz w:val="24"/>
          <w:szCs w:val="24"/>
        </w:rPr>
        <w:t xml:space="preserve"> </w:t>
      </w:r>
      <w:r w:rsidR="006F589B" w:rsidRPr="006F589B">
        <w:rPr>
          <w:rFonts w:ascii="Arial" w:hAnsi="Arial" w:cs="Arial"/>
          <w:sz w:val="24"/>
          <w:szCs w:val="24"/>
        </w:rPr>
        <w:t>Les</w:t>
      </w:r>
      <w:r w:rsidRPr="006F589B">
        <w:rPr>
          <w:rFonts w:ascii="Arial" w:hAnsi="Arial" w:cs="Arial"/>
          <w:sz w:val="24"/>
          <w:szCs w:val="24"/>
        </w:rPr>
        <w:t xml:space="preserve"> régions abdominales </w:t>
      </w:r>
      <w:r w:rsidR="006F589B">
        <w:rPr>
          <w:rFonts w:ascii="Arial" w:hAnsi="Arial" w:cs="Arial"/>
          <w:sz w:val="24"/>
          <w:szCs w:val="24"/>
        </w:rPr>
        <w:t>(à connaitre</w:t>
      </w:r>
      <w:r w:rsidR="00BA649F">
        <w:rPr>
          <w:rFonts w:ascii="Arial" w:hAnsi="Arial" w:cs="Arial"/>
          <w:sz w:val="24"/>
          <w:szCs w:val="24"/>
        </w:rPr>
        <w:t>++</w:t>
      </w:r>
      <w:r w:rsidR="006F589B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9512" w:type="dxa"/>
        <w:tblInd w:w="720" w:type="dxa"/>
        <w:tblLook w:val="04A0" w:firstRow="1" w:lastRow="0" w:firstColumn="1" w:lastColumn="0" w:noHBand="0" w:noVBand="1"/>
      </w:tblPr>
      <w:tblGrid>
        <w:gridCol w:w="3178"/>
        <w:gridCol w:w="3154"/>
        <w:gridCol w:w="3180"/>
      </w:tblGrid>
      <w:tr w:rsidR="0091579C" w:rsidRPr="00966C30" w14:paraId="35A7E57A" w14:textId="77777777" w:rsidTr="0091579C">
        <w:trPr>
          <w:trHeight w:val="426"/>
        </w:trPr>
        <w:tc>
          <w:tcPr>
            <w:tcW w:w="3178" w:type="dxa"/>
          </w:tcPr>
          <w:p w14:paraId="13765740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HYPOCHONDRE DROIT</w:t>
            </w:r>
          </w:p>
        </w:tc>
        <w:tc>
          <w:tcPr>
            <w:tcW w:w="3154" w:type="dxa"/>
          </w:tcPr>
          <w:p w14:paraId="3DFDE607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EPIGASTRE</w:t>
            </w:r>
          </w:p>
        </w:tc>
        <w:tc>
          <w:tcPr>
            <w:tcW w:w="3180" w:type="dxa"/>
          </w:tcPr>
          <w:p w14:paraId="506E61B9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HYPOCHONDRE GAUCHE</w:t>
            </w:r>
          </w:p>
        </w:tc>
      </w:tr>
      <w:tr w:rsidR="0091579C" w:rsidRPr="00966C30" w14:paraId="023A9809" w14:textId="77777777" w:rsidTr="0091579C">
        <w:trPr>
          <w:trHeight w:val="451"/>
        </w:trPr>
        <w:tc>
          <w:tcPr>
            <w:tcW w:w="3178" w:type="dxa"/>
          </w:tcPr>
          <w:p w14:paraId="051B490C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FLANC DROIT</w:t>
            </w:r>
          </w:p>
        </w:tc>
        <w:tc>
          <w:tcPr>
            <w:tcW w:w="3154" w:type="dxa"/>
          </w:tcPr>
          <w:p w14:paraId="02CE0F08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OMBILIC</w:t>
            </w:r>
          </w:p>
        </w:tc>
        <w:tc>
          <w:tcPr>
            <w:tcW w:w="3180" w:type="dxa"/>
          </w:tcPr>
          <w:p w14:paraId="362345D4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FLANC GAUCHE</w:t>
            </w:r>
          </w:p>
        </w:tc>
      </w:tr>
      <w:tr w:rsidR="0091579C" w:rsidRPr="00966C30" w14:paraId="3C0A1CB2" w14:textId="77777777" w:rsidTr="0091579C">
        <w:trPr>
          <w:trHeight w:val="451"/>
        </w:trPr>
        <w:tc>
          <w:tcPr>
            <w:tcW w:w="3178" w:type="dxa"/>
          </w:tcPr>
          <w:p w14:paraId="1CE7365D" w14:textId="77777777" w:rsidR="0091579C" w:rsidRPr="006F589B" w:rsidRDefault="00944189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</w:t>
            </w:r>
            <w:r w:rsidR="0091579C" w:rsidRPr="006F589B">
              <w:rPr>
                <w:rFonts w:ascii="Arial" w:hAnsi="Arial" w:cs="Arial"/>
                <w:sz w:val="24"/>
                <w:szCs w:val="24"/>
              </w:rPr>
              <w:t>SSE ILLIAQUE DROITE</w:t>
            </w:r>
          </w:p>
        </w:tc>
        <w:tc>
          <w:tcPr>
            <w:tcW w:w="3154" w:type="dxa"/>
          </w:tcPr>
          <w:p w14:paraId="6D1D3DE4" w14:textId="77777777" w:rsidR="0091579C" w:rsidRPr="006F589B" w:rsidRDefault="0091579C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9B">
              <w:rPr>
                <w:rFonts w:ascii="Arial" w:hAnsi="Arial" w:cs="Arial"/>
                <w:sz w:val="24"/>
                <w:szCs w:val="24"/>
              </w:rPr>
              <w:t>HYPOGASTRE</w:t>
            </w:r>
          </w:p>
        </w:tc>
        <w:tc>
          <w:tcPr>
            <w:tcW w:w="3180" w:type="dxa"/>
          </w:tcPr>
          <w:p w14:paraId="15DC35D6" w14:textId="77777777" w:rsidR="0091579C" w:rsidRPr="006F589B" w:rsidRDefault="00944189" w:rsidP="00915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</w:t>
            </w:r>
            <w:r w:rsidR="0091579C" w:rsidRPr="006F589B">
              <w:rPr>
                <w:rFonts w:ascii="Arial" w:hAnsi="Arial" w:cs="Arial"/>
                <w:sz w:val="24"/>
                <w:szCs w:val="24"/>
              </w:rPr>
              <w:t>SSE ILLIAQUE GAUCHE</w:t>
            </w:r>
          </w:p>
        </w:tc>
      </w:tr>
    </w:tbl>
    <w:p w14:paraId="6AFBBD37" w14:textId="77777777" w:rsidR="0091579C" w:rsidRPr="00966C30" w:rsidRDefault="0091579C" w:rsidP="0091579C">
      <w:pPr>
        <w:rPr>
          <w:rFonts w:ascii="Arial" w:hAnsi="Arial" w:cs="Arial"/>
          <w:b/>
          <w:sz w:val="24"/>
          <w:szCs w:val="24"/>
          <w:u w:val="single"/>
        </w:rPr>
      </w:pPr>
    </w:p>
    <w:p w14:paraId="5696DE0A" w14:textId="77777777" w:rsidR="0091579C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TYPE :</w:t>
      </w:r>
      <w:r w:rsidR="006F589B">
        <w:rPr>
          <w:rFonts w:ascii="Arial" w:hAnsi="Arial" w:cs="Arial"/>
          <w:sz w:val="24"/>
          <w:szCs w:val="24"/>
        </w:rPr>
        <w:t xml:space="preserve"> </w:t>
      </w:r>
      <w:r w:rsidRPr="006F589B">
        <w:rPr>
          <w:rFonts w:ascii="Arial" w:hAnsi="Arial" w:cs="Arial"/>
          <w:i/>
          <w:sz w:val="24"/>
          <w:szCs w:val="24"/>
        </w:rPr>
        <w:t>Brûlure, torsion, spasme, coup de poignard, crampes…</w:t>
      </w:r>
    </w:p>
    <w:p w14:paraId="74D11799" w14:textId="77777777" w:rsidR="0091579C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INTENSITE</w:t>
      </w:r>
      <w:r w:rsidRPr="006F589B">
        <w:rPr>
          <w:rFonts w:ascii="Arial" w:hAnsi="Arial" w:cs="Arial"/>
          <w:sz w:val="24"/>
          <w:szCs w:val="24"/>
        </w:rPr>
        <w:t xml:space="preserve"> : </w:t>
      </w:r>
      <w:r w:rsidRPr="006F589B">
        <w:rPr>
          <w:rFonts w:ascii="Arial" w:hAnsi="Arial" w:cs="Arial"/>
          <w:i/>
          <w:sz w:val="24"/>
          <w:szCs w:val="24"/>
        </w:rPr>
        <w:t xml:space="preserve">Echelle EVA </w:t>
      </w:r>
      <w:proofErr w:type="gramStart"/>
      <w:r w:rsidRPr="006F589B">
        <w:rPr>
          <w:rFonts w:ascii="Arial" w:hAnsi="Arial" w:cs="Arial"/>
          <w:i/>
          <w:sz w:val="24"/>
          <w:szCs w:val="24"/>
        </w:rPr>
        <w:t>( 0</w:t>
      </w:r>
      <w:proofErr w:type="gramEnd"/>
      <w:r w:rsidRPr="006F589B">
        <w:rPr>
          <w:rFonts w:ascii="Arial" w:hAnsi="Arial" w:cs="Arial"/>
          <w:i/>
          <w:sz w:val="24"/>
          <w:szCs w:val="24"/>
        </w:rPr>
        <w:t xml:space="preserve"> pas de douleur, 10 douleur max) </w:t>
      </w:r>
    </w:p>
    <w:p w14:paraId="14832CFD" w14:textId="77777777" w:rsidR="0091579C" w:rsidRPr="006F589B" w:rsidRDefault="00BC1A39" w:rsidP="006F589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HOR</w:t>
      </w:r>
      <w:r w:rsidR="0091579C" w:rsidRPr="006F589B">
        <w:rPr>
          <w:rFonts w:ascii="Arial" w:hAnsi="Arial" w:cs="Arial"/>
          <w:b/>
          <w:sz w:val="24"/>
          <w:szCs w:val="24"/>
          <w:u w:val="single"/>
        </w:rPr>
        <w:t>AIRES</w:t>
      </w:r>
      <w:r w:rsidR="0091579C" w:rsidRPr="006F589B">
        <w:rPr>
          <w:rFonts w:ascii="Arial" w:hAnsi="Arial" w:cs="Arial"/>
          <w:sz w:val="24"/>
          <w:szCs w:val="24"/>
        </w:rPr>
        <w:t xml:space="preserve"> : </w:t>
      </w:r>
      <w:r w:rsidR="0091579C" w:rsidRPr="006F589B">
        <w:rPr>
          <w:rFonts w:ascii="Arial" w:hAnsi="Arial" w:cs="Arial"/>
          <w:i/>
          <w:sz w:val="24"/>
          <w:szCs w:val="24"/>
        </w:rPr>
        <w:t>Diurnes ? Nocturnes </w:t>
      </w:r>
      <w:r w:rsidR="009E363A" w:rsidRPr="006F589B">
        <w:rPr>
          <w:rFonts w:ascii="Arial" w:hAnsi="Arial" w:cs="Arial"/>
          <w:i/>
          <w:sz w:val="24"/>
          <w:szCs w:val="24"/>
        </w:rPr>
        <w:t>(</w:t>
      </w:r>
      <w:proofErr w:type="spellStart"/>
      <w:r w:rsidR="009E363A" w:rsidRPr="006F589B">
        <w:rPr>
          <w:rFonts w:ascii="Arial" w:hAnsi="Arial" w:cs="Arial"/>
          <w:i/>
          <w:sz w:val="24"/>
          <w:szCs w:val="24"/>
        </w:rPr>
        <w:t>insomniantes</w:t>
      </w:r>
      <w:proofErr w:type="spellEnd"/>
      <w:r w:rsidR="009E363A" w:rsidRPr="006F589B">
        <w:rPr>
          <w:rFonts w:ascii="Arial" w:hAnsi="Arial" w:cs="Arial"/>
          <w:i/>
          <w:sz w:val="24"/>
          <w:szCs w:val="24"/>
        </w:rPr>
        <w:t xml:space="preserve"> ou qui réveillent la </w:t>
      </w:r>
      <w:proofErr w:type="gramStart"/>
      <w:r w:rsidR="009E363A" w:rsidRPr="006F589B">
        <w:rPr>
          <w:rFonts w:ascii="Arial" w:hAnsi="Arial" w:cs="Arial"/>
          <w:i/>
          <w:sz w:val="24"/>
          <w:szCs w:val="24"/>
        </w:rPr>
        <w:t>nuit )</w:t>
      </w:r>
      <w:proofErr w:type="gramEnd"/>
      <w:r w:rsidR="0091579C" w:rsidRPr="006F589B">
        <w:rPr>
          <w:rFonts w:ascii="Arial" w:hAnsi="Arial" w:cs="Arial"/>
          <w:i/>
          <w:sz w:val="24"/>
          <w:szCs w:val="24"/>
        </w:rPr>
        <w:t>? Liens avec les repas ?</w:t>
      </w:r>
      <w:r w:rsidR="0091579C" w:rsidRPr="006F589B">
        <w:rPr>
          <w:rFonts w:ascii="Arial" w:hAnsi="Arial" w:cs="Arial"/>
          <w:sz w:val="24"/>
          <w:szCs w:val="24"/>
        </w:rPr>
        <w:t xml:space="preserve"> </w:t>
      </w:r>
    </w:p>
    <w:p w14:paraId="0761A8AD" w14:textId="77777777" w:rsidR="0091579C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RYTHMES </w:t>
      </w:r>
      <w:r w:rsidRPr="006F589B">
        <w:rPr>
          <w:rFonts w:ascii="Arial" w:hAnsi="Arial" w:cs="Arial"/>
          <w:sz w:val="24"/>
          <w:szCs w:val="24"/>
        </w:rPr>
        <w:t xml:space="preserve">: </w:t>
      </w:r>
      <w:r w:rsidRPr="006F589B">
        <w:rPr>
          <w:rFonts w:ascii="Arial" w:hAnsi="Arial" w:cs="Arial"/>
          <w:i/>
          <w:sz w:val="24"/>
          <w:szCs w:val="24"/>
        </w:rPr>
        <w:t>quotidiens, saisonnier…</w:t>
      </w:r>
    </w:p>
    <w:p w14:paraId="4890A241" w14:textId="77777777" w:rsidR="0091579C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FACTEURS DECLENCHANT</w:t>
      </w:r>
      <w:r w:rsidRPr="006F589B">
        <w:rPr>
          <w:rFonts w:ascii="Arial" w:hAnsi="Arial" w:cs="Arial"/>
          <w:sz w:val="24"/>
          <w:szCs w:val="24"/>
        </w:rPr>
        <w:t xml:space="preserve"> : </w:t>
      </w:r>
      <w:r w:rsidRPr="006F589B">
        <w:rPr>
          <w:rFonts w:ascii="Arial" w:hAnsi="Arial" w:cs="Arial"/>
          <w:i/>
          <w:sz w:val="24"/>
          <w:szCs w:val="24"/>
        </w:rPr>
        <w:t>alimentation, alcool, selles, gaz, déglutition, position</w:t>
      </w:r>
      <w:r w:rsidR="00816E0B" w:rsidRPr="006F589B">
        <w:rPr>
          <w:rFonts w:ascii="Arial" w:hAnsi="Arial" w:cs="Arial"/>
          <w:i/>
          <w:sz w:val="24"/>
          <w:szCs w:val="24"/>
        </w:rPr>
        <w:t xml:space="preserve"> </w:t>
      </w:r>
      <w:r w:rsidRPr="006F589B">
        <w:rPr>
          <w:rFonts w:ascii="Arial" w:hAnsi="Arial" w:cs="Arial"/>
          <w:i/>
          <w:sz w:val="24"/>
          <w:szCs w:val="24"/>
        </w:rPr>
        <w:t>…</w:t>
      </w:r>
    </w:p>
    <w:p w14:paraId="6FAD744C" w14:textId="77777777" w:rsidR="0091579C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FACTEUR CALMANT</w:t>
      </w:r>
      <w:r w:rsidRPr="006F589B">
        <w:rPr>
          <w:rFonts w:ascii="Arial" w:hAnsi="Arial" w:cs="Arial"/>
          <w:sz w:val="24"/>
          <w:szCs w:val="24"/>
        </w:rPr>
        <w:t xml:space="preserve"> : </w:t>
      </w:r>
      <w:r w:rsidRPr="006F589B">
        <w:rPr>
          <w:rFonts w:ascii="Arial" w:hAnsi="Arial" w:cs="Arial"/>
          <w:i/>
          <w:sz w:val="24"/>
          <w:szCs w:val="24"/>
        </w:rPr>
        <w:t>Alimentation, selles, gaz, position</w:t>
      </w:r>
      <w:r w:rsidR="0088655E" w:rsidRPr="006F589B">
        <w:rPr>
          <w:rFonts w:ascii="Arial" w:hAnsi="Arial" w:cs="Arial"/>
          <w:i/>
          <w:sz w:val="24"/>
          <w:szCs w:val="24"/>
        </w:rPr>
        <w:t xml:space="preserve"> (chien de fusil pour la pancréatite)</w:t>
      </w:r>
      <w:r w:rsidRPr="006F589B">
        <w:rPr>
          <w:rFonts w:ascii="Arial" w:hAnsi="Arial" w:cs="Arial"/>
          <w:i/>
          <w:sz w:val="24"/>
          <w:szCs w:val="24"/>
        </w:rPr>
        <w:t xml:space="preserve">, médicaments… </w:t>
      </w:r>
    </w:p>
    <w:p w14:paraId="6C537BE5" w14:textId="77777777" w:rsidR="006F589B" w:rsidRPr="006F589B" w:rsidRDefault="0091579C" w:rsidP="006F589B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IRRADIATIONS</w:t>
      </w:r>
      <w:r w:rsidRPr="006F589B">
        <w:rPr>
          <w:rFonts w:ascii="Arial" w:hAnsi="Arial" w:cs="Arial"/>
          <w:sz w:val="24"/>
          <w:szCs w:val="24"/>
        </w:rPr>
        <w:t> </w:t>
      </w:r>
      <w:r w:rsidR="006F589B" w:rsidRPr="006F589B">
        <w:rPr>
          <w:rFonts w:ascii="Arial" w:hAnsi="Arial" w:cs="Arial"/>
          <w:sz w:val="24"/>
          <w:szCs w:val="24"/>
        </w:rPr>
        <w:t>: abdomen</w:t>
      </w:r>
      <w:r w:rsidR="00816E0B" w:rsidRPr="006F589B">
        <w:rPr>
          <w:rFonts w:ascii="Arial" w:hAnsi="Arial" w:cs="Arial"/>
          <w:i/>
          <w:sz w:val="24"/>
          <w:szCs w:val="24"/>
        </w:rPr>
        <w:t xml:space="preserve">, épaule, organes génitaux, anus, </w:t>
      </w:r>
      <w:proofErr w:type="spellStart"/>
      <w:r w:rsidR="00816E0B" w:rsidRPr="006F589B">
        <w:rPr>
          <w:rFonts w:ascii="Arial" w:hAnsi="Arial" w:cs="Arial"/>
          <w:i/>
          <w:sz w:val="24"/>
          <w:szCs w:val="24"/>
        </w:rPr>
        <w:t>hémiceinture</w:t>
      </w:r>
      <w:proofErr w:type="spellEnd"/>
      <w:r w:rsidR="00816E0B" w:rsidRPr="006F589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16E0B" w:rsidRPr="006F589B">
        <w:rPr>
          <w:rFonts w:ascii="Arial" w:hAnsi="Arial" w:cs="Arial"/>
          <w:i/>
          <w:sz w:val="24"/>
          <w:szCs w:val="24"/>
        </w:rPr>
        <w:t>dorso-lombaire</w:t>
      </w:r>
      <w:proofErr w:type="spellEnd"/>
      <w:r w:rsidR="00816E0B" w:rsidRPr="006F58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6E0B" w:rsidRPr="006F589B">
        <w:rPr>
          <w:rFonts w:ascii="Arial" w:hAnsi="Arial" w:cs="Arial"/>
          <w:i/>
          <w:sz w:val="24"/>
          <w:szCs w:val="24"/>
        </w:rPr>
        <w:t>transfixiante</w:t>
      </w:r>
      <w:proofErr w:type="spellEnd"/>
      <w:r w:rsidR="00816E0B" w:rsidRPr="006F589B">
        <w:rPr>
          <w:rFonts w:ascii="Arial" w:hAnsi="Arial" w:cs="Arial"/>
          <w:i/>
          <w:sz w:val="24"/>
          <w:szCs w:val="24"/>
        </w:rPr>
        <w:t xml:space="preserve">… </w:t>
      </w:r>
    </w:p>
    <w:p w14:paraId="59C4FCCC" w14:textId="77777777" w:rsidR="00816E0B" w:rsidRPr="006F589B" w:rsidRDefault="009E363A" w:rsidP="006F589B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6F589B">
        <w:rPr>
          <w:rFonts w:ascii="Arial" w:hAnsi="Arial" w:cs="Arial"/>
          <w:sz w:val="24"/>
          <w:szCs w:val="24"/>
          <w:u w:val="single"/>
        </w:rPr>
        <w:t>B. Douleurs digestives médicales</w:t>
      </w:r>
    </w:p>
    <w:p w14:paraId="7522FAA5" w14:textId="77777777" w:rsidR="00816E0B" w:rsidRPr="00966C30" w:rsidRDefault="00816E0B" w:rsidP="0091579C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Il existe deux types de douleur digestive médicale : </w:t>
      </w:r>
    </w:p>
    <w:p w14:paraId="59F6724B" w14:textId="77777777" w:rsidR="00816E0B" w:rsidRPr="00966C30" w:rsidRDefault="00816E0B" w:rsidP="00816E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b/>
          <w:i/>
          <w:sz w:val="24"/>
          <w:szCs w:val="24"/>
        </w:rPr>
        <w:t>DOULEUR ORGANIQUE</w:t>
      </w:r>
      <w:r w:rsidRPr="00966C30">
        <w:rPr>
          <w:rFonts w:ascii="Arial" w:hAnsi="Arial" w:cs="Arial"/>
          <w:sz w:val="24"/>
          <w:szCs w:val="24"/>
        </w:rPr>
        <w:t> : Liée à une lésion identifiée du tube digestif (ulcère, cancer, inflammation…).</w:t>
      </w:r>
    </w:p>
    <w:p w14:paraId="5E8B85E1" w14:textId="77777777" w:rsidR="006F589B" w:rsidRPr="00966C30" w:rsidRDefault="00816E0B" w:rsidP="0091579C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sym w:font="Wingdings" w:char="F0E0"/>
      </w:r>
      <w:r w:rsidRPr="00966C30">
        <w:rPr>
          <w:rFonts w:ascii="Arial" w:hAnsi="Arial" w:cs="Arial"/>
          <w:sz w:val="24"/>
          <w:szCs w:val="24"/>
        </w:rPr>
        <w:t xml:space="preserve"> Le traitement de la c</w:t>
      </w:r>
      <w:r w:rsidR="006F589B">
        <w:rPr>
          <w:rFonts w:ascii="Arial" w:hAnsi="Arial" w:cs="Arial"/>
          <w:sz w:val="24"/>
          <w:szCs w:val="24"/>
        </w:rPr>
        <w:t>ause fera disparaître la douleur</w:t>
      </w:r>
    </w:p>
    <w:p w14:paraId="299BF264" w14:textId="77777777" w:rsidR="006F589B" w:rsidRPr="00966C30" w:rsidRDefault="00816E0B" w:rsidP="00816E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b/>
          <w:i/>
          <w:sz w:val="24"/>
          <w:szCs w:val="24"/>
        </w:rPr>
        <w:t>DOULEUR FONCTIONELLE</w:t>
      </w:r>
      <w:r w:rsidRPr="00966C30">
        <w:rPr>
          <w:rFonts w:ascii="Arial" w:hAnsi="Arial" w:cs="Arial"/>
          <w:sz w:val="24"/>
          <w:szCs w:val="24"/>
        </w:rPr>
        <w:t xml:space="preserve"> : Là, </w:t>
      </w:r>
      <w:r w:rsidRPr="00966C30">
        <w:rPr>
          <w:rFonts w:ascii="Arial" w:hAnsi="Arial" w:cs="Arial"/>
          <w:bCs/>
          <w:sz w:val="24"/>
          <w:szCs w:val="24"/>
        </w:rPr>
        <w:t>a</w:t>
      </w:r>
      <w:r w:rsidR="006F589B" w:rsidRPr="00966C30">
        <w:rPr>
          <w:rFonts w:ascii="Arial" w:hAnsi="Arial" w:cs="Arial"/>
          <w:bCs/>
          <w:sz w:val="24"/>
          <w:szCs w:val="24"/>
        </w:rPr>
        <w:t>ucune anomalie organique ou biologique n’est identifiable par les examens usuels</w:t>
      </w:r>
      <w:r w:rsidR="009E363A" w:rsidRPr="00966C30">
        <w:rPr>
          <w:rFonts w:ascii="Arial" w:hAnsi="Arial" w:cs="Arial"/>
          <w:bCs/>
          <w:sz w:val="24"/>
          <w:szCs w:val="24"/>
        </w:rPr>
        <w:t xml:space="preserve"> (biologie, endoscopie, radiologie…)</w:t>
      </w:r>
      <w:r w:rsidRPr="00966C30">
        <w:rPr>
          <w:rFonts w:ascii="Arial" w:hAnsi="Arial" w:cs="Arial"/>
          <w:bCs/>
          <w:sz w:val="24"/>
          <w:szCs w:val="24"/>
        </w:rPr>
        <w:t>. Cependant, d</w:t>
      </w:r>
      <w:r w:rsidR="006F589B" w:rsidRPr="00966C30">
        <w:rPr>
          <w:rFonts w:ascii="Arial" w:hAnsi="Arial" w:cs="Arial"/>
          <w:bCs/>
          <w:sz w:val="24"/>
          <w:szCs w:val="24"/>
        </w:rPr>
        <w:t>es tests spécifiques peuvent parfois mettre en évidence des anomalies</w:t>
      </w:r>
      <w:r w:rsidRPr="00966C30">
        <w:rPr>
          <w:rFonts w:ascii="Arial" w:hAnsi="Arial" w:cs="Arial"/>
          <w:bCs/>
          <w:sz w:val="24"/>
          <w:szCs w:val="24"/>
        </w:rPr>
        <w:t xml:space="preserve"> comme une hypersensibilité viscérale ou des</w:t>
      </w:r>
      <w:r w:rsidR="006F589B" w:rsidRPr="00966C30">
        <w:rPr>
          <w:rFonts w:ascii="Arial" w:hAnsi="Arial" w:cs="Arial"/>
          <w:bCs/>
          <w:sz w:val="24"/>
          <w:szCs w:val="24"/>
        </w:rPr>
        <w:t xml:space="preserve"> Troubles </w:t>
      </w:r>
      <w:r w:rsidRPr="00966C30">
        <w:rPr>
          <w:rFonts w:ascii="Arial" w:hAnsi="Arial" w:cs="Arial"/>
          <w:bCs/>
          <w:sz w:val="24"/>
          <w:szCs w:val="24"/>
        </w:rPr>
        <w:t>Fonctionnels I</w:t>
      </w:r>
      <w:r w:rsidR="006F589B" w:rsidRPr="00966C30">
        <w:rPr>
          <w:rFonts w:ascii="Arial" w:hAnsi="Arial" w:cs="Arial"/>
          <w:bCs/>
          <w:sz w:val="24"/>
          <w:szCs w:val="24"/>
        </w:rPr>
        <w:t>ntestinaux (TFI ou colopathie)</w:t>
      </w:r>
      <w:r w:rsidRPr="00966C30">
        <w:rPr>
          <w:rFonts w:ascii="Arial" w:hAnsi="Arial" w:cs="Arial"/>
          <w:bCs/>
          <w:sz w:val="24"/>
          <w:szCs w:val="24"/>
        </w:rPr>
        <w:t>.</w:t>
      </w:r>
    </w:p>
    <w:p w14:paraId="5EAE9E26" w14:textId="77777777" w:rsidR="006F589B" w:rsidRPr="00966C30" w:rsidRDefault="00816E0B" w:rsidP="00816E0B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Cs/>
          <w:sz w:val="24"/>
          <w:szCs w:val="24"/>
        </w:rPr>
        <w:sym w:font="Wingdings" w:char="F0E0"/>
      </w:r>
      <w:r w:rsidR="006F589B" w:rsidRPr="00966C30">
        <w:rPr>
          <w:rFonts w:ascii="Arial" w:hAnsi="Arial" w:cs="Arial"/>
          <w:bCs/>
          <w:sz w:val="24"/>
          <w:szCs w:val="24"/>
        </w:rPr>
        <w:t>La douleur existe et ne doit pas être mis sur le compte du psychisme</w:t>
      </w:r>
      <w:r w:rsidR="0088655E" w:rsidRPr="00966C30">
        <w:rPr>
          <w:rFonts w:ascii="Arial" w:hAnsi="Arial" w:cs="Arial"/>
          <w:bCs/>
          <w:sz w:val="24"/>
          <w:szCs w:val="24"/>
        </w:rPr>
        <w:t xml:space="preserve"> (Ce n’est pas une douleur PSYCHOSOMATIQUE !)</w:t>
      </w:r>
    </w:p>
    <w:p w14:paraId="6BF5FE01" w14:textId="77777777" w:rsidR="00816E0B" w:rsidRDefault="00816E0B" w:rsidP="00816E0B">
      <w:pPr>
        <w:pStyle w:val="ListParagraph"/>
        <w:rPr>
          <w:rFonts w:ascii="Arial" w:hAnsi="Arial" w:cs="Arial"/>
          <w:sz w:val="24"/>
          <w:szCs w:val="24"/>
        </w:rPr>
      </w:pPr>
    </w:p>
    <w:p w14:paraId="571E6346" w14:textId="77777777" w:rsidR="006F589B" w:rsidRDefault="006F589B" w:rsidP="00816E0B">
      <w:pPr>
        <w:pStyle w:val="ListParagraph"/>
        <w:rPr>
          <w:rFonts w:ascii="Arial" w:hAnsi="Arial" w:cs="Arial"/>
          <w:sz w:val="24"/>
          <w:szCs w:val="24"/>
        </w:rPr>
      </w:pPr>
    </w:p>
    <w:p w14:paraId="43D35876" w14:textId="77777777" w:rsidR="006F589B" w:rsidRPr="006F589B" w:rsidRDefault="006F589B" w:rsidP="00816E0B">
      <w:pPr>
        <w:pStyle w:val="ListParagraph"/>
        <w:rPr>
          <w:rFonts w:ascii="Arial" w:hAnsi="Arial" w:cs="Arial"/>
          <w:i/>
          <w:sz w:val="24"/>
          <w:szCs w:val="24"/>
        </w:rPr>
      </w:pPr>
      <w:r w:rsidRPr="006F589B">
        <w:rPr>
          <w:rFonts w:ascii="Arial" w:hAnsi="Arial" w:cs="Arial"/>
          <w:i/>
          <w:sz w:val="24"/>
          <w:szCs w:val="24"/>
        </w:rPr>
        <w:t xml:space="preserve">Tableau à connaitre !!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3315"/>
        <w:gridCol w:w="3316"/>
      </w:tblGrid>
      <w:tr w:rsidR="009E363A" w:rsidRPr="00966C30" w14:paraId="6CE76236" w14:textId="77777777" w:rsidTr="009E363A">
        <w:trPr>
          <w:trHeight w:val="259"/>
        </w:trPr>
        <w:tc>
          <w:tcPr>
            <w:tcW w:w="3315" w:type="dxa"/>
          </w:tcPr>
          <w:p w14:paraId="1DF56D27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B69332D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ORGANIQUE</w:t>
            </w:r>
          </w:p>
        </w:tc>
        <w:tc>
          <w:tcPr>
            <w:tcW w:w="3316" w:type="dxa"/>
          </w:tcPr>
          <w:p w14:paraId="3DDD4686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FONCTIONNELLE</w:t>
            </w:r>
          </w:p>
        </w:tc>
      </w:tr>
      <w:tr w:rsidR="009E363A" w:rsidRPr="00966C30" w14:paraId="3EDD1E1B" w14:textId="77777777" w:rsidTr="009E363A">
        <w:trPr>
          <w:trHeight w:val="274"/>
        </w:trPr>
        <w:tc>
          <w:tcPr>
            <w:tcW w:w="3315" w:type="dxa"/>
          </w:tcPr>
          <w:p w14:paraId="03AFA22A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3315" w:type="dxa"/>
          </w:tcPr>
          <w:p w14:paraId="03ECD225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3316" w:type="dxa"/>
          </w:tcPr>
          <w:p w14:paraId="2F46815A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9E363A" w:rsidRPr="00966C30" w14:paraId="1896E52A" w14:textId="77777777" w:rsidTr="009E363A">
        <w:trPr>
          <w:trHeight w:val="808"/>
        </w:trPr>
        <w:tc>
          <w:tcPr>
            <w:tcW w:w="3315" w:type="dxa"/>
          </w:tcPr>
          <w:p w14:paraId="43D8C56E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INTENSITE</w:t>
            </w:r>
          </w:p>
        </w:tc>
        <w:tc>
          <w:tcPr>
            <w:tcW w:w="3315" w:type="dxa"/>
          </w:tcPr>
          <w:p w14:paraId="6E1ADBB5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++ à ++++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Même intensité dans le temps chez un même patient</w:t>
            </w:r>
          </w:p>
        </w:tc>
        <w:tc>
          <w:tcPr>
            <w:tcW w:w="3316" w:type="dxa"/>
          </w:tcPr>
          <w:p w14:paraId="176BAB4A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Très variable dans le temps pour un même patient (+ à ++++)</w:t>
            </w:r>
          </w:p>
        </w:tc>
      </w:tr>
      <w:tr w:rsidR="009E363A" w:rsidRPr="00966C30" w14:paraId="71C09A03" w14:textId="77777777" w:rsidTr="009E363A">
        <w:trPr>
          <w:trHeight w:val="274"/>
        </w:trPr>
        <w:tc>
          <w:tcPr>
            <w:tcW w:w="3315" w:type="dxa"/>
          </w:tcPr>
          <w:p w14:paraId="6FE24755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TOPOGRAPHIE</w:t>
            </w:r>
          </w:p>
        </w:tc>
        <w:tc>
          <w:tcPr>
            <w:tcW w:w="3315" w:type="dxa"/>
          </w:tcPr>
          <w:p w14:paraId="56D7883B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Plutôt précise (au début)</w:t>
            </w:r>
          </w:p>
        </w:tc>
        <w:tc>
          <w:tcPr>
            <w:tcW w:w="3316" w:type="dxa"/>
          </w:tcPr>
          <w:p w14:paraId="25921F1E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9E363A" w:rsidRPr="00966C30" w14:paraId="612F8F67" w14:textId="77777777" w:rsidTr="009E363A">
        <w:trPr>
          <w:trHeight w:val="534"/>
        </w:trPr>
        <w:tc>
          <w:tcPr>
            <w:tcW w:w="3315" w:type="dxa"/>
          </w:tcPr>
          <w:p w14:paraId="04E1564F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FREQUENCE ET DUREE</w:t>
            </w:r>
          </w:p>
        </w:tc>
        <w:tc>
          <w:tcPr>
            <w:tcW w:w="3315" w:type="dxa"/>
          </w:tcPr>
          <w:p w14:paraId="53B8D9DB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Récente et alarmantes</w:t>
            </w:r>
          </w:p>
        </w:tc>
        <w:tc>
          <w:tcPr>
            <w:tcW w:w="3316" w:type="dxa"/>
          </w:tcPr>
          <w:p w14:paraId="758A997F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 xml:space="preserve">Chronique (+1an) et récurrente 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Intermittent</w:t>
            </w:r>
          </w:p>
        </w:tc>
      </w:tr>
      <w:tr w:rsidR="009E363A" w:rsidRPr="00966C30" w14:paraId="5151994B" w14:textId="77777777" w:rsidTr="009E363A">
        <w:trPr>
          <w:trHeight w:val="274"/>
        </w:trPr>
        <w:tc>
          <w:tcPr>
            <w:tcW w:w="3315" w:type="dxa"/>
          </w:tcPr>
          <w:p w14:paraId="789D3C67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IRRADIATIONS</w:t>
            </w:r>
          </w:p>
        </w:tc>
        <w:tc>
          <w:tcPr>
            <w:tcW w:w="3315" w:type="dxa"/>
          </w:tcPr>
          <w:p w14:paraId="43234164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Plutôt précise</w:t>
            </w:r>
            <w:r w:rsidR="0088655E" w:rsidRPr="00966C3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316" w:type="dxa"/>
          </w:tcPr>
          <w:p w14:paraId="3A906A7A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Souvent diffuse</w:t>
            </w:r>
            <w:r w:rsidR="0088655E" w:rsidRPr="00966C30">
              <w:rPr>
                <w:rFonts w:ascii="Arial" w:hAnsi="Arial" w:cs="Arial"/>
                <w:sz w:val="24"/>
                <w:szCs w:val="24"/>
              </w:rPr>
              <w:t>s</w:t>
            </w:r>
            <w:r w:rsidR="00911473" w:rsidRPr="00966C30">
              <w:rPr>
                <w:rFonts w:ascii="Arial" w:hAnsi="Arial" w:cs="Arial"/>
                <w:sz w:val="24"/>
                <w:szCs w:val="24"/>
              </w:rPr>
              <w:t>, pas de spécificité</w:t>
            </w:r>
          </w:p>
        </w:tc>
      </w:tr>
      <w:tr w:rsidR="009E363A" w:rsidRPr="00966C30" w14:paraId="0D8DD6AB" w14:textId="77777777" w:rsidTr="009E363A">
        <w:trPr>
          <w:trHeight w:val="274"/>
        </w:trPr>
        <w:tc>
          <w:tcPr>
            <w:tcW w:w="3315" w:type="dxa"/>
          </w:tcPr>
          <w:p w14:paraId="4272BD52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30">
              <w:rPr>
                <w:rFonts w:ascii="Arial" w:hAnsi="Arial" w:cs="Arial"/>
                <w:b/>
                <w:sz w:val="24"/>
                <w:szCs w:val="24"/>
              </w:rPr>
              <w:t>DOULEUR NOCTURNE</w:t>
            </w:r>
          </w:p>
        </w:tc>
        <w:tc>
          <w:tcPr>
            <w:tcW w:w="3315" w:type="dxa"/>
          </w:tcPr>
          <w:p w14:paraId="46D5BBEB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30">
              <w:rPr>
                <w:rFonts w:ascii="Arial" w:hAnsi="Arial" w:cs="Arial"/>
                <w:b/>
                <w:sz w:val="24"/>
                <w:szCs w:val="24"/>
              </w:rPr>
              <w:t>OUI</w:t>
            </w:r>
            <w:r w:rsidR="00911473" w:rsidRPr="00966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1473" w:rsidRPr="00966C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11473" w:rsidRPr="00966C3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11473" w:rsidRPr="00966C30">
              <w:rPr>
                <w:rFonts w:ascii="Arial" w:hAnsi="Arial" w:cs="Arial"/>
                <w:sz w:val="24"/>
                <w:szCs w:val="24"/>
              </w:rPr>
              <w:t>insomniante</w:t>
            </w:r>
            <w:proofErr w:type="spellEnd"/>
            <w:r w:rsidR="00911473" w:rsidRPr="00966C30">
              <w:rPr>
                <w:rFonts w:ascii="Arial" w:hAnsi="Arial" w:cs="Arial"/>
                <w:sz w:val="24"/>
                <w:szCs w:val="24"/>
              </w:rPr>
              <w:t xml:space="preserve"> et réveille la nuit)</w:t>
            </w:r>
          </w:p>
        </w:tc>
        <w:tc>
          <w:tcPr>
            <w:tcW w:w="3316" w:type="dxa"/>
          </w:tcPr>
          <w:p w14:paraId="10970B01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30">
              <w:rPr>
                <w:rFonts w:ascii="Arial" w:hAnsi="Arial" w:cs="Arial"/>
                <w:b/>
                <w:sz w:val="24"/>
                <w:szCs w:val="24"/>
              </w:rPr>
              <w:t>NON</w:t>
            </w:r>
          </w:p>
        </w:tc>
      </w:tr>
      <w:tr w:rsidR="009E363A" w:rsidRPr="00966C30" w14:paraId="31887187" w14:textId="77777777" w:rsidTr="009E363A">
        <w:trPr>
          <w:trHeight w:val="274"/>
        </w:trPr>
        <w:tc>
          <w:tcPr>
            <w:tcW w:w="3315" w:type="dxa"/>
          </w:tcPr>
          <w:p w14:paraId="15712588" w14:textId="77777777" w:rsidR="009E363A" w:rsidRPr="00966C30" w:rsidRDefault="009E363A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Facteur déclenchant</w:t>
            </w:r>
          </w:p>
        </w:tc>
        <w:tc>
          <w:tcPr>
            <w:tcW w:w="3315" w:type="dxa"/>
          </w:tcPr>
          <w:p w14:paraId="30B989DB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Souvent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Alcool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Alimentation</w:t>
            </w:r>
          </w:p>
        </w:tc>
        <w:tc>
          <w:tcPr>
            <w:tcW w:w="3316" w:type="dxa"/>
          </w:tcPr>
          <w:p w14:paraId="58EA59EB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(alimentation</w:t>
            </w:r>
            <w:proofErr w:type="gramStart"/>
            <w:r w:rsidRPr="00966C3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966C30">
              <w:rPr>
                <w:rFonts w:ascii="Arial" w:hAnsi="Arial" w:cs="Arial"/>
                <w:sz w:val="24"/>
                <w:szCs w:val="24"/>
              </w:rPr>
              <w:br/>
              <w:t>Stress</w:t>
            </w:r>
          </w:p>
        </w:tc>
      </w:tr>
      <w:tr w:rsidR="009E363A" w:rsidRPr="00966C30" w14:paraId="4C6E8380" w14:textId="77777777" w:rsidTr="009E363A">
        <w:trPr>
          <w:trHeight w:val="274"/>
        </w:trPr>
        <w:tc>
          <w:tcPr>
            <w:tcW w:w="3315" w:type="dxa"/>
          </w:tcPr>
          <w:p w14:paraId="5A7803C2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Facteur calmant</w:t>
            </w:r>
          </w:p>
        </w:tc>
        <w:tc>
          <w:tcPr>
            <w:tcW w:w="3315" w:type="dxa"/>
          </w:tcPr>
          <w:p w14:paraId="493520C3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Alimentation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Position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Médicaments</w:t>
            </w:r>
          </w:p>
        </w:tc>
        <w:tc>
          <w:tcPr>
            <w:tcW w:w="3316" w:type="dxa"/>
          </w:tcPr>
          <w:p w14:paraId="1636B947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Parfois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Selles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Repos, Vacances</w:t>
            </w:r>
          </w:p>
        </w:tc>
      </w:tr>
      <w:tr w:rsidR="009E363A" w:rsidRPr="00966C30" w14:paraId="1CA227DC" w14:textId="77777777" w:rsidTr="0087308A">
        <w:trPr>
          <w:trHeight w:val="1208"/>
        </w:trPr>
        <w:tc>
          <w:tcPr>
            <w:tcW w:w="3315" w:type="dxa"/>
          </w:tcPr>
          <w:p w14:paraId="46B7B3DF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Signes généraux associés</w:t>
            </w:r>
          </w:p>
        </w:tc>
        <w:tc>
          <w:tcPr>
            <w:tcW w:w="3315" w:type="dxa"/>
          </w:tcPr>
          <w:p w14:paraId="107C3AD8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Asthénie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Anorexie</w:t>
            </w:r>
            <w:r w:rsidRPr="00966C30">
              <w:rPr>
                <w:rFonts w:ascii="Arial" w:hAnsi="Arial" w:cs="Arial"/>
                <w:sz w:val="24"/>
                <w:szCs w:val="24"/>
              </w:rPr>
              <w:br/>
              <w:t>Amaigrissement</w:t>
            </w:r>
          </w:p>
        </w:tc>
        <w:tc>
          <w:tcPr>
            <w:tcW w:w="3316" w:type="dxa"/>
          </w:tcPr>
          <w:p w14:paraId="08EA393A" w14:textId="77777777" w:rsidR="009E363A" w:rsidRPr="00966C30" w:rsidRDefault="0051275F" w:rsidP="0051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3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14:paraId="13DFE8D5" w14:textId="77777777" w:rsidR="00FA7241" w:rsidRPr="00966C30" w:rsidRDefault="00FA7241" w:rsidP="00FA7241">
      <w:pPr>
        <w:rPr>
          <w:rFonts w:ascii="Arial" w:hAnsi="Arial" w:cs="Arial"/>
          <w:sz w:val="24"/>
          <w:szCs w:val="24"/>
        </w:rPr>
      </w:pPr>
    </w:p>
    <w:p w14:paraId="0FF3F8EA" w14:textId="77777777" w:rsidR="00FA7241" w:rsidRPr="00966C30" w:rsidRDefault="00F20CEE" w:rsidP="00FA7241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Enfin, pour compléter l’interrogatoire on peut rechercher d’autres </w:t>
      </w:r>
      <w:r w:rsidRPr="006F589B">
        <w:rPr>
          <w:rFonts w:ascii="Arial" w:hAnsi="Arial" w:cs="Arial"/>
          <w:b/>
          <w:sz w:val="24"/>
          <w:szCs w:val="24"/>
        </w:rPr>
        <w:t>éléments sémiologiques</w:t>
      </w:r>
      <w:r w:rsidRPr="00966C30">
        <w:rPr>
          <w:rFonts w:ascii="Arial" w:hAnsi="Arial" w:cs="Arial"/>
          <w:sz w:val="24"/>
          <w:szCs w:val="24"/>
        </w:rPr>
        <w:t>, comme :</w:t>
      </w:r>
      <w:r w:rsidR="006F589B">
        <w:rPr>
          <w:rFonts w:ascii="Arial" w:hAnsi="Arial" w:cs="Arial"/>
          <w:sz w:val="24"/>
          <w:szCs w:val="24"/>
        </w:rPr>
        <w:t xml:space="preserve"> </w:t>
      </w:r>
      <w:r w:rsidRPr="00966C30">
        <w:rPr>
          <w:rFonts w:ascii="Arial" w:hAnsi="Arial" w:cs="Arial"/>
          <w:sz w:val="24"/>
          <w:szCs w:val="24"/>
        </w:rPr>
        <w:t>Les troubles de la déglutition, du transit, l’amaigrissement, l’asthénie, l’anorexie, la rectorragie, et les données de l’</w:t>
      </w:r>
      <w:r w:rsidR="0088655E" w:rsidRPr="00966C30">
        <w:rPr>
          <w:rFonts w:ascii="Arial" w:hAnsi="Arial" w:cs="Arial"/>
          <w:sz w:val="24"/>
          <w:szCs w:val="24"/>
        </w:rPr>
        <w:t xml:space="preserve">examen clinique digestif et général. </w:t>
      </w:r>
    </w:p>
    <w:p w14:paraId="1DA0F211" w14:textId="77777777" w:rsidR="00F20CEE" w:rsidRPr="006F589B" w:rsidRDefault="00F20CEE" w:rsidP="00FA7241">
      <w:pPr>
        <w:rPr>
          <w:rFonts w:ascii="Arial" w:hAnsi="Arial" w:cs="Arial"/>
          <w:b/>
          <w:sz w:val="24"/>
          <w:szCs w:val="24"/>
          <w:u w:val="single"/>
        </w:rPr>
      </w:pPr>
      <w:r w:rsidRPr="006F589B">
        <w:rPr>
          <w:rFonts w:ascii="Arial" w:hAnsi="Arial" w:cs="Arial"/>
          <w:b/>
          <w:sz w:val="24"/>
          <w:szCs w:val="24"/>
          <w:u w:val="single"/>
        </w:rPr>
        <w:t>III. Exemples de Douleurs abdominales</w:t>
      </w:r>
    </w:p>
    <w:p w14:paraId="42732D79" w14:textId="77777777" w:rsidR="006F589B" w:rsidRDefault="00F20CEE" w:rsidP="006F589B">
      <w:pPr>
        <w:ind w:left="708" w:firstLine="708"/>
        <w:rPr>
          <w:rFonts w:ascii="Arial" w:hAnsi="Arial" w:cs="Arial"/>
          <w:sz w:val="24"/>
          <w:szCs w:val="24"/>
        </w:rPr>
      </w:pPr>
      <w:r w:rsidRPr="006F589B">
        <w:rPr>
          <w:rFonts w:ascii="Arial" w:hAnsi="Arial" w:cs="Arial"/>
          <w:sz w:val="24"/>
          <w:szCs w:val="24"/>
          <w:u w:val="single"/>
        </w:rPr>
        <w:t>A. La douleur ulcéreuse</w:t>
      </w:r>
      <w:r w:rsidRPr="00966C30">
        <w:rPr>
          <w:rFonts w:ascii="Arial" w:hAnsi="Arial" w:cs="Arial"/>
          <w:sz w:val="24"/>
          <w:szCs w:val="24"/>
        </w:rPr>
        <w:t xml:space="preserve"> </w:t>
      </w:r>
    </w:p>
    <w:p w14:paraId="57A456BE" w14:textId="77777777" w:rsidR="00F20CEE" w:rsidRPr="00966C30" w:rsidRDefault="00F20CEE" w:rsidP="006F589B">
      <w:pPr>
        <w:ind w:firstLine="708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L’ulcère se définit par une </w:t>
      </w:r>
      <w:r w:rsidRPr="006F589B">
        <w:rPr>
          <w:rFonts w:ascii="Arial" w:hAnsi="Arial" w:cs="Arial"/>
          <w:sz w:val="24"/>
          <w:szCs w:val="24"/>
          <w:u w:val="single"/>
        </w:rPr>
        <w:t>perte de substance</w:t>
      </w:r>
      <w:r w:rsidRPr="00966C30">
        <w:rPr>
          <w:rFonts w:ascii="Arial" w:hAnsi="Arial" w:cs="Arial"/>
          <w:sz w:val="24"/>
          <w:szCs w:val="24"/>
        </w:rPr>
        <w:t xml:space="preserve"> associée à une </w:t>
      </w:r>
      <w:r w:rsidRPr="006F589B">
        <w:rPr>
          <w:rFonts w:ascii="Arial" w:hAnsi="Arial" w:cs="Arial"/>
          <w:sz w:val="24"/>
          <w:szCs w:val="24"/>
          <w:u w:val="single"/>
        </w:rPr>
        <w:t>disparition de la muqueuse</w:t>
      </w:r>
      <w:r w:rsidRPr="00966C30">
        <w:rPr>
          <w:rFonts w:ascii="Arial" w:hAnsi="Arial" w:cs="Arial"/>
          <w:sz w:val="24"/>
          <w:szCs w:val="24"/>
        </w:rPr>
        <w:t xml:space="preserve"> mais </w:t>
      </w:r>
      <w:r w:rsidRPr="006F589B">
        <w:rPr>
          <w:rFonts w:ascii="Arial" w:hAnsi="Arial" w:cs="Arial"/>
          <w:sz w:val="24"/>
          <w:szCs w:val="24"/>
          <w:u w:val="single"/>
        </w:rPr>
        <w:t>n’atteignant pas la musculeuse</w:t>
      </w:r>
      <w:r w:rsidRPr="00966C30">
        <w:rPr>
          <w:rFonts w:ascii="Arial" w:hAnsi="Arial" w:cs="Arial"/>
          <w:sz w:val="24"/>
          <w:szCs w:val="24"/>
        </w:rPr>
        <w:t xml:space="preserve">. Concernant les sièges des ulcères, ils peuvent être </w:t>
      </w:r>
      <w:r w:rsidRPr="006F589B">
        <w:rPr>
          <w:rFonts w:ascii="Arial" w:hAnsi="Arial" w:cs="Arial"/>
          <w:sz w:val="24"/>
          <w:szCs w:val="24"/>
          <w:u w:val="single"/>
        </w:rPr>
        <w:t>gastriques</w:t>
      </w:r>
      <w:r w:rsidRPr="00966C30">
        <w:rPr>
          <w:rFonts w:ascii="Arial" w:hAnsi="Arial" w:cs="Arial"/>
          <w:sz w:val="24"/>
          <w:szCs w:val="24"/>
        </w:rPr>
        <w:t xml:space="preserve"> ou se situer dans le </w:t>
      </w:r>
      <w:r w:rsidRPr="006F589B">
        <w:rPr>
          <w:rFonts w:ascii="Arial" w:hAnsi="Arial" w:cs="Arial"/>
          <w:sz w:val="24"/>
          <w:szCs w:val="24"/>
          <w:u w:val="single"/>
        </w:rPr>
        <w:t>bulbe duodénal</w:t>
      </w:r>
      <w:r w:rsidRPr="00966C30">
        <w:rPr>
          <w:rFonts w:ascii="Arial" w:hAnsi="Arial" w:cs="Arial"/>
          <w:sz w:val="24"/>
          <w:szCs w:val="24"/>
        </w:rPr>
        <w:t xml:space="preserve">. </w:t>
      </w:r>
    </w:p>
    <w:p w14:paraId="56A0A46B" w14:textId="77777777" w:rsidR="006F589B" w:rsidRP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SIEGE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épigastrique</w:t>
      </w:r>
    </w:p>
    <w:p w14:paraId="6BD07E33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TYPE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crampe</w:t>
      </w:r>
    </w:p>
    <w:p w14:paraId="388668DB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RYTHME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 xml:space="preserve">quotidienne ou pluri </w:t>
      </w:r>
      <w:r w:rsidR="00BA649F" w:rsidRPr="006F589B">
        <w:rPr>
          <w:rFonts w:ascii="Arial" w:hAnsi="Arial" w:cs="Arial"/>
          <w:sz w:val="24"/>
          <w:szCs w:val="24"/>
        </w:rPr>
        <w:t>quotidienne</w:t>
      </w:r>
    </w:p>
    <w:p w14:paraId="17717CFE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INTENSITE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variable</w:t>
      </w:r>
    </w:p>
    <w:p w14:paraId="77D4D12B" w14:textId="77777777" w:rsidR="006F589B" w:rsidRDefault="00DA147A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HOR</w:t>
      </w:r>
      <w:r w:rsidR="00F20CEE" w:rsidRPr="001B7060">
        <w:rPr>
          <w:rFonts w:ascii="Arial" w:hAnsi="Arial" w:cs="Arial"/>
          <w:b/>
          <w:sz w:val="24"/>
          <w:szCs w:val="24"/>
          <w:u w:val="single"/>
        </w:rPr>
        <w:t>AIRE</w:t>
      </w:r>
      <w:r w:rsidR="00F20CEE" w:rsidRPr="006F589B">
        <w:rPr>
          <w:rFonts w:ascii="Arial" w:hAnsi="Arial" w:cs="Arial"/>
          <w:sz w:val="24"/>
          <w:szCs w:val="24"/>
        </w:rPr>
        <w:t xml:space="preserve"> à distance des repas, parfois nocturne</w:t>
      </w:r>
    </w:p>
    <w:p w14:paraId="3A6967F7" w14:textId="77777777" w:rsidR="006F589B" w:rsidRPr="001B7060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DUREE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jusqu’au</w:t>
      </w:r>
      <w:r w:rsidR="006B3CFF" w:rsidRPr="006F589B">
        <w:rPr>
          <w:rFonts w:ascii="Arial" w:hAnsi="Arial" w:cs="Arial"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prochain repas</w:t>
      </w:r>
    </w:p>
    <w:p w14:paraId="78C6469E" w14:textId="77777777" w:rsidR="001B7060" w:rsidRDefault="001B7060" w:rsidP="001B70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9901E12" w14:textId="77777777" w:rsidR="001B7060" w:rsidRDefault="001B7060" w:rsidP="001B70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58DE9059" w14:textId="77777777" w:rsidR="001B7060" w:rsidRDefault="001B7060" w:rsidP="001B70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D54912D" w14:textId="77777777" w:rsidR="001B7060" w:rsidRDefault="001B7060" w:rsidP="001B70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0526C4C" w14:textId="77777777" w:rsidR="001B7060" w:rsidRDefault="001B7060" w:rsidP="001B706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1190AD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FACTEUR SAISONNIER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="00BA649F" w:rsidRPr="006F589B">
        <w:rPr>
          <w:rFonts w:ascii="Arial" w:hAnsi="Arial" w:cs="Arial"/>
          <w:sz w:val="24"/>
          <w:szCs w:val="24"/>
        </w:rPr>
        <w:t>périodes</w:t>
      </w:r>
      <w:r w:rsidRPr="006F589B">
        <w:rPr>
          <w:rFonts w:ascii="Arial" w:hAnsi="Arial" w:cs="Arial"/>
          <w:sz w:val="24"/>
          <w:szCs w:val="24"/>
        </w:rPr>
        <w:t xml:space="preserve"> douloureuses entrec</w:t>
      </w:r>
      <w:r w:rsidR="006F589B">
        <w:rPr>
          <w:rFonts w:ascii="Arial" w:hAnsi="Arial" w:cs="Arial"/>
          <w:sz w:val="24"/>
          <w:szCs w:val="24"/>
        </w:rPr>
        <w:t xml:space="preserve">oupées de périodes de rémission </w:t>
      </w:r>
      <w:r w:rsidRPr="006F589B">
        <w:rPr>
          <w:rFonts w:ascii="Arial" w:hAnsi="Arial" w:cs="Arial"/>
          <w:sz w:val="24"/>
          <w:szCs w:val="24"/>
        </w:rPr>
        <w:t>complète</w:t>
      </w:r>
    </w:p>
    <w:p w14:paraId="1DE81A5C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FACTEUR CALMANT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alimentation</w:t>
      </w:r>
    </w:p>
    <w:p w14:paraId="6C480945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FACTEUR AGGRAVANT</w:t>
      </w:r>
      <w:r w:rsidRPr="006F589B">
        <w:rPr>
          <w:rFonts w:ascii="Arial" w:hAnsi="Arial" w:cs="Arial"/>
          <w:sz w:val="24"/>
          <w:szCs w:val="24"/>
        </w:rPr>
        <w:t xml:space="preserve"> </w:t>
      </w:r>
      <w:r w:rsidR="0088655E" w:rsidRPr="006F589B">
        <w:rPr>
          <w:rFonts w:ascii="Arial" w:hAnsi="Arial" w:cs="Arial"/>
          <w:sz w:val="24"/>
          <w:szCs w:val="24"/>
        </w:rPr>
        <w:t>aucun, mais rechercher quand même une prise de médicaments (AINS ++) qui peuvent déclencher la douleur</w:t>
      </w:r>
    </w:p>
    <w:p w14:paraId="229891B5" w14:textId="77777777" w:rsidR="006F589B" w:rsidRDefault="00F20CEE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IRRADIATION</w:t>
      </w:r>
      <w:r w:rsidR="006B3CFF" w:rsidRPr="006F589B">
        <w:rPr>
          <w:rFonts w:ascii="Arial" w:hAnsi="Arial" w:cs="Arial"/>
          <w:b/>
          <w:sz w:val="24"/>
          <w:szCs w:val="24"/>
        </w:rPr>
        <w:t xml:space="preserve"> </w:t>
      </w:r>
      <w:r w:rsidR="006B3CFF" w:rsidRPr="006F589B">
        <w:rPr>
          <w:rFonts w:ascii="Arial" w:hAnsi="Arial" w:cs="Arial"/>
          <w:sz w:val="24"/>
          <w:szCs w:val="24"/>
        </w:rPr>
        <w:t>peu</w:t>
      </w:r>
    </w:p>
    <w:p w14:paraId="521A871F" w14:textId="77777777" w:rsidR="00F20CEE" w:rsidRPr="001B7060" w:rsidRDefault="006B3CFF" w:rsidP="006F589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SIGNES ASSOCIES</w:t>
      </w:r>
      <w:r w:rsidRPr="006F589B">
        <w:rPr>
          <w:rFonts w:ascii="Arial" w:hAnsi="Arial" w:cs="Arial"/>
          <w:b/>
          <w:sz w:val="24"/>
          <w:szCs w:val="24"/>
        </w:rPr>
        <w:t xml:space="preserve"> </w:t>
      </w:r>
      <w:r w:rsidRPr="006F589B">
        <w:rPr>
          <w:rFonts w:ascii="Arial" w:hAnsi="Arial" w:cs="Arial"/>
          <w:sz w:val="24"/>
          <w:szCs w:val="24"/>
        </w:rPr>
        <w:t>anorexie</w:t>
      </w:r>
    </w:p>
    <w:p w14:paraId="5EBE9D35" w14:textId="77777777" w:rsidR="001B7060" w:rsidRPr="006F589B" w:rsidRDefault="001B7060" w:rsidP="001B706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1A1D823" w14:textId="77777777" w:rsidR="006B3CFF" w:rsidRPr="001B7060" w:rsidRDefault="006B3CFF" w:rsidP="001B7060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1B7060">
        <w:rPr>
          <w:rFonts w:ascii="Arial" w:hAnsi="Arial" w:cs="Arial"/>
          <w:sz w:val="24"/>
          <w:szCs w:val="24"/>
          <w:u w:val="single"/>
        </w:rPr>
        <w:t>B. La douleur des troubles fonctionnels digestifs</w:t>
      </w:r>
      <w:r w:rsidR="00575E2B" w:rsidRPr="001B7060">
        <w:rPr>
          <w:rFonts w:ascii="Arial" w:hAnsi="Arial" w:cs="Arial"/>
          <w:sz w:val="24"/>
          <w:szCs w:val="24"/>
          <w:u w:val="single"/>
        </w:rPr>
        <w:t xml:space="preserve"> (TFD)</w:t>
      </w:r>
    </w:p>
    <w:p w14:paraId="48EDA768" w14:textId="77777777" w:rsidR="006B3CFF" w:rsidRPr="00966C30" w:rsidRDefault="006B3CFF" w:rsidP="00FA7241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Les symptômes des TFD sont dits « chroniques » (supérieur à 1an) et récurrents au moins 3 mois par an, sans être forcément consécutifs. </w:t>
      </w:r>
      <w:r w:rsidRPr="00966C30">
        <w:rPr>
          <w:rFonts w:ascii="Arial" w:hAnsi="Arial" w:cs="Arial"/>
          <w:sz w:val="24"/>
          <w:szCs w:val="24"/>
        </w:rPr>
        <w:br/>
        <w:t>Leur origine est attribuée au tube digestif</w:t>
      </w:r>
      <w:r w:rsidR="001B7060">
        <w:rPr>
          <w:rFonts w:ascii="Arial" w:hAnsi="Arial" w:cs="Arial"/>
          <w:sz w:val="24"/>
          <w:szCs w:val="24"/>
        </w:rPr>
        <w:t xml:space="preserve"> et les examens complémentaires </w:t>
      </w:r>
      <w:r w:rsidRPr="00966C30">
        <w:rPr>
          <w:rFonts w:ascii="Arial" w:hAnsi="Arial" w:cs="Arial"/>
          <w:sz w:val="24"/>
          <w:szCs w:val="24"/>
        </w:rPr>
        <w:t xml:space="preserve">standard (ex : biologie, endoscopie, radiologie) sont normaux. </w:t>
      </w:r>
      <w:r w:rsidRPr="00966C30">
        <w:rPr>
          <w:rFonts w:ascii="Arial" w:hAnsi="Arial" w:cs="Arial"/>
          <w:sz w:val="24"/>
          <w:szCs w:val="24"/>
        </w:rPr>
        <w:br/>
      </w:r>
      <w:r w:rsidRPr="00966C30">
        <w:rPr>
          <w:rFonts w:ascii="Arial" w:hAnsi="Arial" w:cs="Arial"/>
          <w:sz w:val="24"/>
          <w:szCs w:val="24"/>
        </w:rPr>
        <w:br/>
      </w:r>
      <w:r w:rsidRPr="001B7060">
        <w:rPr>
          <w:rFonts w:ascii="Arial" w:hAnsi="Arial" w:cs="Arial"/>
          <w:i/>
          <w:sz w:val="24"/>
          <w:szCs w:val="24"/>
          <w:u w:val="single"/>
        </w:rPr>
        <w:t>Fréquence des syndromes fonctionnels</w:t>
      </w:r>
      <w:r w:rsidRPr="00966C30">
        <w:rPr>
          <w:rFonts w:ascii="Arial" w:hAnsi="Arial" w:cs="Arial"/>
          <w:sz w:val="24"/>
          <w:szCs w:val="24"/>
        </w:rPr>
        <w:t xml:space="preserve"> : </w:t>
      </w:r>
    </w:p>
    <w:p w14:paraId="603C21D0" w14:textId="77777777" w:rsidR="006B3CFF" w:rsidRPr="00966C30" w:rsidRDefault="006B3CFF" w:rsidP="006B3C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30 à 40% des patients vus en consultation s</w:t>
      </w:r>
      <w:r w:rsidR="00575E2B" w:rsidRPr="00966C30">
        <w:rPr>
          <w:rFonts w:ascii="Arial" w:hAnsi="Arial" w:cs="Arial"/>
          <w:sz w:val="24"/>
          <w:szCs w:val="24"/>
        </w:rPr>
        <w:t>pécialisée</w:t>
      </w:r>
      <w:r w:rsidR="00BA649F">
        <w:rPr>
          <w:rFonts w:ascii="Arial" w:hAnsi="Arial" w:cs="Arial"/>
          <w:sz w:val="24"/>
          <w:szCs w:val="24"/>
        </w:rPr>
        <w:t xml:space="preserve"> par un gastro-</w:t>
      </w:r>
      <w:r w:rsidR="000A2572" w:rsidRPr="00966C30">
        <w:rPr>
          <w:rFonts w:ascii="Arial" w:hAnsi="Arial" w:cs="Arial"/>
          <w:sz w:val="24"/>
          <w:szCs w:val="24"/>
        </w:rPr>
        <w:t>entérologue</w:t>
      </w:r>
    </w:p>
    <w:p w14:paraId="7DEA0B04" w14:textId="77777777" w:rsidR="00575E2B" w:rsidRPr="00966C30" w:rsidRDefault="00575E2B" w:rsidP="006B3C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25% des patients vus en consultation de chirurgie</w:t>
      </w:r>
    </w:p>
    <w:p w14:paraId="16B58C38" w14:textId="77777777" w:rsidR="00575E2B" w:rsidRPr="00966C30" w:rsidRDefault="00575E2B" w:rsidP="006B3C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6 à 8% des patients vus par un médecin généraliste</w:t>
      </w:r>
    </w:p>
    <w:p w14:paraId="4DD10C3F" w14:textId="77777777" w:rsidR="00575E2B" w:rsidRPr="00966C30" w:rsidRDefault="00575E2B" w:rsidP="00575E2B">
      <w:p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i/>
          <w:sz w:val="24"/>
          <w:szCs w:val="24"/>
          <w:u w:val="single"/>
        </w:rPr>
        <w:t>Deux grands groupes de syndromes fonctionnels</w:t>
      </w:r>
      <w:r w:rsidRPr="00966C30">
        <w:rPr>
          <w:rFonts w:ascii="Arial" w:hAnsi="Arial" w:cs="Arial"/>
          <w:sz w:val="24"/>
          <w:szCs w:val="24"/>
        </w:rPr>
        <w:t xml:space="preserve"> : </w:t>
      </w:r>
    </w:p>
    <w:p w14:paraId="67CFA6CC" w14:textId="77777777" w:rsidR="00575E2B" w:rsidRPr="00966C30" w:rsidRDefault="00575E2B" w:rsidP="00575E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Le syndrome </w:t>
      </w:r>
      <w:r w:rsidRPr="00966C30">
        <w:rPr>
          <w:rFonts w:ascii="Arial" w:hAnsi="Arial" w:cs="Arial"/>
          <w:b/>
          <w:sz w:val="24"/>
          <w:szCs w:val="24"/>
        </w:rPr>
        <w:t>dyspeptique</w:t>
      </w:r>
      <w:r w:rsidRPr="00966C30">
        <w:rPr>
          <w:rFonts w:ascii="Arial" w:hAnsi="Arial" w:cs="Arial"/>
          <w:sz w:val="24"/>
          <w:szCs w:val="24"/>
        </w:rPr>
        <w:t xml:space="preserve"> (trouble de la digestion)</w:t>
      </w:r>
    </w:p>
    <w:p w14:paraId="243EDF1D" w14:textId="77777777" w:rsidR="00575E2B" w:rsidRDefault="00575E2B" w:rsidP="00575E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Le syndrome des </w:t>
      </w:r>
      <w:r w:rsidRPr="00966C30">
        <w:rPr>
          <w:rFonts w:ascii="Arial" w:hAnsi="Arial" w:cs="Arial"/>
          <w:b/>
          <w:sz w:val="24"/>
          <w:szCs w:val="24"/>
        </w:rPr>
        <w:t>troubles fonctionnels intestinaux</w:t>
      </w:r>
      <w:r w:rsidRPr="00966C30">
        <w:rPr>
          <w:rFonts w:ascii="Arial" w:hAnsi="Arial" w:cs="Arial"/>
          <w:sz w:val="24"/>
          <w:szCs w:val="24"/>
        </w:rPr>
        <w:t xml:space="preserve"> (TFI) ou syndrome de l’</w:t>
      </w:r>
      <w:r w:rsidR="00AC6D15" w:rsidRPr="00966C30">
        <w:rPr>
          <w:rFonts w:ascii="Arial" w:hAnsi="Arial" w:cs="Arial"/>
          <w:sz w:val="24"/>
          <w:szCs w:val="24"/>
        </w:rPr>
        <w:t>intestin</w:t>
      </w:r>
      <w:r w:rsidRPr="00966C30">
        <w:rPr>
          <w:rFonts w:ascii="Arial" w:hAnsi="Arial" w:cs="Arial"/>
          <w:sz w:val="24"/>
          <w:szCs w:val="24"/>
        </w:rPr>
        <w:t xml:space="preserve"> irritable (SII) ou syndrome du </w:t>
      </w:r>
      <w:r w:rsidR="001B7060" w:rsidRPr="00966C30">
        <w:rPr>
          <w:rFonts w:ascii="Arial" w:hAnsi="Arial" w:cs="Arial"/>
          <w:sz w:val="24"/>
          <w:szCs w:val="24"/>
        </w:rPr>
        <w:t>côlon</w:t>
      </w:r>
      <w:r w:rsidRPr="00966C30">
        <w:rPr>
          <w:rFonts w:ascii="Arial" w:hAnsi="Arial" w:cs="Arial"/>
          <w:sz w:val="24"/>
          <w:szCs w:val="24"/>
        </w:rPr>
        <w:t xml:space="preserve"> irritable.</w:t>
      </w:r>
    </w:p>
    <w:p w14:paraId="1B0230CE" w14:textId="77777777" w:rsidR="001B7060" w:rsidRPr="00966C30" w:rsidRDefault="001B7060" w:rsidP="001B7060">
      <w:pPr>
        <w:pStyle w:val="ListParagraph"/>
        <w:rPr>
          <w:rFonts w:ascii="Arial" w:hAnsi="Arial" w:cs="Arial"/>
          <w:sz w:val="24"/>
          <w:szCs w:val="24"/>
        </w:rPr>
      </w:pPr>
    </w:p>
    <w:p w14:paraId="3E171D70" w14:textId="77777777" w:rsidR="00575E2B" w:rsidRPr="00966C30" w:rsidRDefault="00575E2B" w:rsidP="00575E2B">
      <w:pPr>
        <w:jc w:val="center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b/>
          <w:sz w:val="24"/>
          <w:szCs w:val="24"/>
        </w:rPr>
        <w:t>Les troubles fonctionnels intestinaux :</w:t>
      </w:r>
      <w:r w:rsidRPr="00966C30">
        <w:rPr>
          <w:rFonts w:ascii="Arial" w:hAnsi="Arial" w:cs="Arial"/>
          <w:sz w:val="24"/>
          <w:szCs w:val="24"/>
        </w:rPr>
        <w:t xml:space="preserve"> </w:t>
      </w:r>
      <w:r w:rsidRPr="00966C30">
        <w:rPr>
          <w:rFonts w:ascii="Arial" w:hAnsi="Arial" w:cs="Arial"/>
          <w:sz w:val="24"/>
          <w:szCs w:val="24"/>
        </w:rPr>
        <w:br/>
        <w:t xml:space="preserve">Caractérisés par une douleur abdominale et/ou une sensation d’inconfort dont la survenue est associée à une modification de la consistance des selles et </w:t>
      </w:r>
      <w:r w:rsidR="00AC6D15" w:rsidRPr="00966C30">
        <w:rPr>
          <w:rFonts w:ascii="Arial" w:hAnsi="Arial" w:cs="Arial"/>
          <w:sz w:val="24"/>
          <w:szCs w:val="24"/>
        </w:rPr>
        <w:t>améliorée</w:t>
      </w:r>
      <w:r w:rsidRPr="00966C30">
        <w:rPr>
          <w:rFonts w:ascii="Arial" w:hAnsi="Arial" w:cs="Arial"/>
          <w:sz w:val="24"/>
          <w:szCs w:val="24"/>
        </w:rPr>
        <w:t xml:space="preserve"> par l’</w:t>
      </w:r>
      <w:r w:rsidR="00AC6D15" w:rsidRPr="00966C30">
        <w:rPr>
          <w:rFonts w:ascii="Arial" w:hAnsi="Arial" w:cs="Arial"/>
          <w:sz w:val="24"/>
          <w:szCs w:val="24"/>
        </w:rPr>
        <w:t>émission</w:t>
      </w:r>
      <w:r w:rsidR="001B7060">
        <w:rPr>
          <w:rFonts w:ascii="Arial" w:hAnsi="Arial" w:cs="Arial"/>
          <w:sz w:val="24"/>
          <w:szCs w:val="24"/>
        </w:rPr>
        <w:t xml:space="preserve"> d’un gaz </w:t>
      </w:r>
      <w:r w:rsidRPr="00966C30">
        <w:rPr>
          <w:rFonts w:ascii="Arial" w:hAnsi="Arial" w:cs="Arial"/>
          <w:sz w:val="24"/>
          <w:szCs w:val="24"/>
        </w:rPr>
        <w:t>ou de selles.</w:t>
      </w:r>
    </w:p>
    <w:p w14:paraId="17D119EC" w14:textId="77777777" w:rsidR="00575E2B" w:rsidRPr="00966C30" w:rsidRDefault="00575E2B" w:rsidP="00575E2B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Douleur des TFI : </w:t>
      </w:r>
    </w:p>
    <w:p w14:paraId="4BDC2A1B" w14:textId="77777777" w:rsidR="00575E2B" w:rsidRPr="00966C3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SIEGE</w:t>
      </w:r>
      <w:r w:rsidRPr="00966C30">
        <w:rPr>
          <w:rFonts w:ascii="Arial" w:hAnsi="Arial" w:cs="Arial"/>
          <w:b/>
          <w:sz w:val="24"/>
          <w:szCs w:val="24"/>
        </w:rPr>
        <w:t xml:space="preserve"> : </w:t>
      </w:r>
      <w:r w:rsidRPr="001B7060">
        <w:rPr>
          <w:rFonts w:ascii="Arial" w:hAnsi="Arial" w:cs="Arial"/>
          <w:sz w:val="24"/>
          <w:szCs w:val="24"/>
        </w:rPr>
        <w:t xml:space="preserve">Fosse </w:t>
      </w:r>
      <w:r w:rsidR="001B7060" w:rsidRPr="001B7060">
        <w:rPr>
          <w:rFonts w:ascii="Arial" w:hAnsi="Arial" w:cs="Arial"/>
          <w:sz w:val="24"/>
          <w:szCs w:val="24"/>
        </w:rPr>
        <w:t>iliaque</w:t>
      </w:r>
      <w:r w:rsidRPr="001B7060">
        <w:rPr>
          <w:rFonts w:ascii="Arial" w:hAnsi="Arial" w:cs="Arial"/>
          <w:sz w:val="24"/>
          <w:szCs w:val="24"/>
        </w:rPr>
        <w:t xml:space="preserve"> gauche, flanc gauche, en cadre</w:t>
      </w:r>
    </w:p>
    <w:p w14:paraId="58483090" w14:textId="77777777" w:rsidR="00575E2B" w:rsidRPr="001B706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TYPE :</w:t>
      </w:r>
      <w:r w:rsidRPr="00966C30">
        <w:rPr>
          <w:rFonts w:ascii="Arial" w:hAnsi="Arial" w:cs="Arial"/>
          <w:b/>
          <w:sz w:val="24"/>
          <w:szCs w:val="24"/>
        </w:rPr>
        <w:t xml:space="preserve"> </w:t>
      </w:r>
      <w:r w:rsidRPr="001B7060">
        <w:rPr>
          <w:rFonts w:ascii="Arial" w:hAnsi="Arial" w:cs="Arial"/>
          <w:sz w:val="24"/>
          <w:szCs w:val="24"/>
        </w:rPr>
        <w:t>spasme, torsion, piqure…</w:t>
      </w:r>
    </w:p>
    <w:p w14:paraId="647BED96" w14:textId="77777777" w:rsidR="00575E2B" w:rsidRPr="00966C3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RYTHME</w:t>
      </w:r>
      <w:r w:rsidRPr="00966C30">
        <w:rPr>
          <w:rFonts w:ascii="Arial" w:hAnsi="Arial" w:cs="Arial"/>
          <w:b/>
          <w:sz w:val="24"/>
          <w:szCs w:val="24"/>
        </w:rPr>
        <w:t xml:space="preserve"> : </w:t>
      </w:r>
      <w:r w:rsidRPr="001B7060">
        <w:rPr>
          <w:rFonts w:ascii="Arial" w:hAnsi="Arial" w:cs="Arial"/>
          <w:sz w:val="24"/>
          <w:szCs w:val="24"/>
        </w:rPr>
        <w:t>quotidienne ou pluri quotidienne</w:t>
      </w:r>
    </w:p>
    <w:p w14:paraId="01567534" w14:textId="77777777" w:rsidR="00575E2B" w:rsidRPr="001B706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INTENSITE</w:t>
      </w:r>
      <w:r w:rsidRPr="00966C30">
        <w:rPr>
          <w:rFonts w:ascii="Arial" w:hAnsi="Arial" w:cs="Arial"/>
          <w:b/>
          <w:sz w:val="24"/>
          <w:szCs w:val="24"/>
        </w:rPr>
        <w:t xml:space="preserve"> : </w:t>
      </w:r>
      <w:r w:rsidRPr="001B7060">
        <w:rPr>
          <w:rFonts w:ascii="Arial" w:hAnsi="Arial" w:cs="Arial"/>
          <w:sz w:val="24"/>
          <w:szCs w:val="24"/>
        </w:rPr>
        <w:t xml:space="preserve">variable </w:t>
      </w:r>
      <w:r w:rsidRPr="001B7060">
        <w:rPr>
          <w:rFonts w:ascii="Arial" w:hAnsi="Arial" w:cs="Arial"/>
          <w:sz w:val="24"/>
          <w:szCs w:val="24"/>
        </w:rPr>
        <w:sym w:font="Wingdings" w:char="F0E0"/>
      </w:r>
      <w:r w:rsidRPr="001B7060">
        <w:rPr>
          <w:rFonts w:ascii="Arial" w:hAnsi="Arial" w:cs="Arial"/>
          <w:sz w:val="24"/>
          <w:szCs w:val="24"/>
        </w:rPr>
        <w:t xml:space="preserve"> modérée (inconfort), ou intense dans les cas les plus fréquent</w:t>
      </w:r>
    </w:p>
    <w:p w14:paraId="6CDAF9F8" w14:textId="77777777" w:rsidR="00575E2B" w:rsidRPr="00966C30" w:rsidRDefault="00685ABD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HOR</w:t>
      </w:r>
      <w:r w:rsidR="00575E2B" w:rsidRPr="001B7060">
        <w:rPr>
          <w:rFonts w:ascii="Arial" w:hAnsi="Arial" w:cs="Arial"/>
          <w:b/>
          <w:sz w:val="24"/>
          <w:szCs w:val="24"/>
          <w:u w:val="single"/>
        </w:rPr>
        <w:t>AIRE</w:t>
      </w:r>
      <w:r w:rsidR="00575E2B" w:rsidRPr="00966C30">
        <w:rPr>
          <w:rFonts w:ascii="Arial" w:hAnsi="Arial" w:cs="Arial"/>
          <w:b/>
          <w:sz w:val="24"/>
          <w:szCs w:val="24"/>
        </w:rPr>
        <w:t xml:space="preserve"> : </w:t>
      </w:r>
      <w:r w:rsidR="00A30960" w:rsidRPr="001B7060">
        <w:rPr>
          <w:rFonts w:ascii="Arial" w:hAnsi="Arial" w:cs="Arial"/>
          <w:sz w:val="24"/>
          <w:szCs w:val="24"/>
        </w:rPr>
        <w:t>pas d’</w:t>
      </w:r>
      <w:r w:rsidR="00AC6D15" w:rsidRPr="001B7060">
        <w:rPr>
          <w:rFonts w:ascii="Arial" w:hAnsi="Arial" w:cs="Arial"/>
          <w:sz w:val="24"/>
          <w:szCs w:val="24"/>
        </w:rPr>
        <w:t>horaire</w:t>
      </w:r>
      <w:r w:rsidR="00A30960" w:rsidRPr="001B7060">
        <w:rPr>
          <w:rFonts w:ascii="Arial" w:hAnsi="Arial" w:cs="Arial"/>
          <w:sz w:val="24"/>
          <w:szCs w:val="24"/>
        </w:rPr>
        <w:t xml:space="preserve"> bien spécifique, mais jamais nocturne</w:t>
      </w:r>
    </w:p>
    <w:p w14:paraId="27B49422" w14:textId="77777777" w:rsidR="00575E2B" w:rsidRPr="00966C3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DUREE</w:t>
      </w:r>
      <w:r w:rsidR="00A30960" w:rsidRPr="00966C30">
        <w:rPr>
          <w:rFonts w:ascii="Arial" w:hAnsi="Arial" w:cs="Arial"/>
          <w:b/>
          <w:sz w:val="24"/>
          <w:szCs w:val="24"/>
        </w:rPr>
        <w:t xml:space="preserve"> : </w:t>
      </w:r>
      <w:r w:rsidR="00A30960" w:rsidRPr="001B7060">
        <w:rPr>
          <w:rFonts w:ascii="Arial" w:hAnsi="Arial" w:cs="Arial"/>
          <w:sz w:val="24"/>
          <w:szCs w:val="24"/>
        </w:rPr>
        <w:t>quelques secondes à plusieurs heures</w:t>
      </w:r>
    </w:p>
    <w:p w14:paraId="55A3B717" w14:textId="77777777" w:rsidR="00575E2B" w:rsidRPr="00966C3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FACTEUR</w:t>
      </w:r>
      <w:r w:rsidR="005D08E2">
        <w:rPr>
          <w:rFonts w:ascii="Arial" w:hAnsi="Arial" w:cs="Arial"/>
          <w:b/>
          <w:sz w:val="24"/>
          <w:szCs w:val="24"/>
          <w:u w:val="single"/>
        </w:rPr>
        <w:t>S</w:t>
      </w:r>
      <w:r w:rsidRPr="001B7060">
        <w:rPr>
          <w:rFonts w:ascii="Arial" w:hAnsi="Arial" w:cs="Arial"/>
          <w:b/>
          <w:sz w:val="24"/>
          <w:szCs w:val="24"/>
          <w:u w:val="single"/>
        </w:rPr>
        <w:t xml:space="preserve"> DECLENCHANT</w:t>
      </w:r>
      <w:r w:rsidR="005D08E2">
        <w:rPr>
          <w:rFonts w:ascii="Arial" w:hAnsi="Arial" w:cs="Arial"/>
          <w:b/>
          <w:sz w:val="24"/>
          <w:szCs w:val="24"/>
          <w:u w:val="single"/>
        </w:rPr>
        <w:t>S</w:t>
      </w:r>
      <w:r w:rsidR="00A30960" w:rsidRPr="00966C30">
        <w:rPr>
          <w:rFonts w:ascii="Arial" w:hAnsi="Arial" w:cs="Arial"/>
          <w:b/>
          <w:sz w:val="24"/>
          <w:szCs w:val="24"/>
        </w:rPr>
        <w:t xml:space="preserve"> : </w:t>
      </w:r>
      <w:r w:rsidR="00A30960" w:rsidRPr="001B7060">
        <w:rPr>
          <w:rFonts w:ascii="Arial" w:hAnsi="Arial" w:cs="Arial"/>
          <w:sz w:val="24"/>
          <w:szCs w:val="24"/>
        </w:rPr>
        <w:t>selles, stress, repas</w:t>
      </w:r>
    </w:p>
    <w:p w14:paraId="04B3C5ED" w14:textId="77777777" w:rsidR="00575E2B" w:rsidRPr="00966C30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FACTEUR</w:t>
      </w:r>
      <w:r w:rsidR="005D08E2">
        <w:rPr>
          <w:rFonts w:ascii="Arial" w:hAnsi="Arial" w:cs="Arial"/>
          <w:b/>
          <w:sz w:val="24"/>
          <w:szCs w:val="24"/>
          <w:u w:val="single"/>
        </w:rPr>
        <w:t>S</w:t>
      </w:r>
      <w:r w:rsidRPr="001B7060">
        <w:rPr>
          <w:rFonts w:ascii="Arial" w:hAnsi="Arial" w:cs="Arial"/>
          <w:b/>
          <w:sz w:val="24"/>
          <w:szCs w:val="24"/>
          <w:u w:val="single"/>
        </w:rPr>
        <w:t xml:space="preserve"> CALMANT</w:t>
      </w:r>
      <w:r w:rsidR="005D08E2">
        <w:rPr>
          <w:rFonts w:ascii="Arial" w:hAnsi="Arial" w:cs="Arial"/>
          <w:b/>
          <w:sz w:val="24"/>
          <w:szCs w:val="24"/>
        </w:rPr>
        <w:t>S</w:t>
      </w:r>
      <w:r w:rsidR="00A30960" w:rsidRPr="00966C30">
        <w:rPr>
          <w:rFonts w:ascii="Arial" w:hAnsi="Arial" w:cs="Arial"/>
          <w:b/>
          <w:sz w:val="24"/>
          <w:szCs w:val="24"/>
        </w:rPr>
        <w:t xml:space="preserve">: </w:t>
      </w:r>
      <w:r w:rsidR="00A30960" w:rsidRPr="001B7060">
        <w:rPr>
          <w:rFonts w:ascii="Arial" w:hAnsi="Arial" w:cs="Arial"/>
          <w:sz w:val="24"/>
          <w:szCs w:val="24"/>
        </w:rPr>
        <w:t xml:space="preserve">émission d’une selle, vacances, </w:t>
      </w:r>
      <w:r w:rsidR="001B7060" w:rsidRPr="001B7060">
        <w:rPr>
          <w:rFonts w:ascii="Arial" w:hAnsi="Arial" w:cs="Arial"/>
          <w:sz w:val="24"/>
          <w:szCs w:val="24"/>
        </w:rPr>
        <w:t>weekend</w:t>
      </w:r>
      <w:r w:rsidR="001B7060">
        <w:rPr>
          <w:rFonts w:ascii="Arial" w:hAnsi="Arial" w:cs="Arial"/>
          <w:sz w:val="24"/>
          <w:szCs w:val="24"/>
        </w:rPr>
        <w:t xml:space="preserve"> </w:t>
      </w:r>
    </w:p>
    <w:p w14:paraId="7FBCBD08" w14:textId="77777777" w:rsidR="00575E2B" w:rsidRDefault="00575E2B" w:rsidP="00575E2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  <w:u w:val="single"/>
        </w:rPr>
        <w:t>IRRADIATION</w:t>
      </w:r>
      <w:r w:rsidR="005D08E2">
        <w:rPr>
          <w:rFonts w:ascii="Arial" w:hAnsi="Arial" w:cs="Arial"/>
          <w:b/>
          <w:sz w:val="24"/>
          <w:szCs w:val="24"/>
          <w:u w:val="single"/>
        </w:rPr>
        <w:t>S</w:t>
      </w:r>
      <w:r w:rsidR="00A30960" w:rsidRPr="00966C30">
        <w:rPr>
          <w:rFonts w:ascii="Arial" w:hAnsi="Arial" w:cs="Arial"/>
          <w:b/>
          <w:sz w:val="24"/>
          <w:szCs w:val="24"/>
        </w:rPr>
        <w:t xml:space="preserve"> : </w:t>
      </w:r>
      <w:proofErr w:type="gramStart"/>
      <w:r w:rsidR="00A30960" w:rsidRPr="001B7060">
        <w:rPr>
          <w:rFonts w:ascii="Arial" w:hAnsi="Arial" w:cs="Arial"/>
          <w:sz w:val="24"/>
          <w:szCs w:val="24"/>
        </w:rPr>
        <w:t>diffuses</w:t>
      </w:r>
      <w:proofErr w:type="gramEnd"/>
    </w:p>
    <w:p w14:paraId="06ACD4FF" w14:textId="77777777" w:rsidR="001B7060" w:rsidRDefault="001B7060" w:rsidP="001B7060">
      <w:pPr>
        <w:rPr>
          <w:rFonts w:ascii="Arial" w:hAnsi="Arial" w:cs="Arial"/>
          <w:sz w:val="24"/>
          <w:szCs w:val="24"/>
        </w:rPr>
      </w:pPr>
    </w:p>
    <w:p w14:paraId="2F73DC22" w14:textId="77777777" w:rsidR="001B7060" w:rsidRDefault="001B7060" w:rsidP="001B7060">
      <w:pPr>
        <w:rPr>
          <w:rFonts w:ascii="Arial" w:hAnsi="Arial" w:cs="Arial"/>
          <w:sz w:val="24"/>
          <w:szCs w:val="24"/>
        </w:rPr>
      </w:pPr>
    </w:p>
    <w:p w14:paraId="0AD0BF40" w14:textId="77777777" w:rsidR="001B7060" w:rsidRPr="001B7060" w:rsidRDefault="001B7060" w:rsidP="001B7060">
      <w:pPr>
        <w:rPr>
          <w:rFonts w:ascii="Arial" w:hAnsi="Arial" w:cs="Arial"/>
          <w:sz w:val="24"/>
          <w:szCs w:val="24"/>
        </w:rPr>
      </w:pPr>
    </w:p>
    <w:p w14:paraId="0545A4E3" w14:textId="77777777" w:rsidR="00575E2B" w:rsidRPr="00966C30" w:rsidRDefault="00A30960" w:rsidP="00A3096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66C30">
        <w:rPr>
          <w:rFonts w:ascii="Arial" w:hAnsi="Arial" w:cs="Arial"/>
          <w:b/>
          <w:sz w:val="24"/>
          <w:szCs w:val="24"/>
        </w:rPr>
        <w:t>Le syndrome de l’intestin irritable</w:t>
      </w:r>
    </w:p>
    <w:p w14:paraId="5BD35980" w14:textId="77777777" w:rsidR="00A30960" w:rsidRPr="00966C30" w:rsidRDefault="00A30960" w:rsidP="001B7060">
      <w:pPr>
        <w:ind w:left="360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>L’examen clinique et biologique est normal</w:t>
      </w:r>
      <w:r w:rsidR="00911473" w:rsidRPr="00966C30">
        <w:rPr>
          <w:rFonts w:ascii="Arial" w:hAnsi="Arial" w:cs="Arial"/>
          <w:sz w:val="24"/>
          <w:szCs w:val="24"/>
        </w:rPr>
        <w:t xml:space="preserve"> (pas de signes locaux ni d’altération de l’état général)</w:t>
      </w:r>
      <w:r w:rsidRPr="00966C30">
        <w:rPr>
          <w:rFonts w:ascii="Arial" w:hAnsi="Arial" w:cs="Arial"/>
          <w:sz w:val="24"/>
          <w:szCs w:val="24"/>
        </w:rPr>
        <w:t xml:space="preserve">, pourtant les patients présentent de multiples plaintes. </w:t>
      </w:r>
      <w:r w:rsidR="001B7060">
        <w:rPr>
          <w:rFonts w:ascii="Arial" w:hAnsi="Arial" w:cs="Arial"/>
          <w:sz w:val="24"/>
          <w:szCs w:val="24"/>
        </w:rPr>
        <w:br/>
      </w:r>
      <w:r w:rsidRPr="00966C30">
        <w:rPr>
          <w:rFonts w:ascii="Arial" w:hAnsi="Arial" w:cs="Arial"/>
          <w:sz w:val="24"/>
          <w:szCs w:val="24"/>
        </w:rPr>
        <w:br/>
      </w:r>
      <w:r w:rsidR="000A2572" w:rsidRPr="00966C30">
        <w:rPr>
          <w:rFonts w:ascii="Arial" w:hAnsi="Arial" w:cs="Arial"/>
          <w:sz w:val="24"/>
          <w:szCs w:val="24"/>
        </w:rPr>
        <w:t xml:space="preserve">Toutefois on peut observer de nombreux </w:t>
      </w:r>
      <w:r w:rsidR="000A2572" w:rsidRPr="001B7060">
        <w:rPr>
          <w:rFonts w:ascii="Arial" w:hAnsi="Arial" w:cs="Arial"/>
          <w:sz w:val="24"/>
          <w:szCs w:val="24"/>
          <w:u w:val="single"/>
        </w:rPr>
        <w:t>signes associés liés aux troubles du transit</w:t>
      </w:r>
      <w:r w:rsidR="000A2572" w:rsidRPr="00966C30">
        <w:rPr>
          <w:rFonts w:ascii="Arial" w:hAnsi="Arial" w:cs="Arial"/>
          <w:sz w:val="24"/>
          <w:szCs w:val="24"/>
        </w:rPr>
        <w:t> :</w:t>
      </w:r>
    </w:p>
    <w:p w14:paraId="561D76D0" w14:textId="77777777" w:rsidR="000A2572" w:rsidRPr="00966C30" w:rsidRDefault="000A2572" w:rsidP="000A25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</w:rPr>
        <w:t>Diarrhée</w:t>
      </w:r>
      <w:r w:rsidRPr="00966C30">
        <w:rPr>
          <w:rFonts w:ascii="Arial" w:hAnsi="Arial" w:cs="Arial"/>
          <w:sz w:val="24"/>
          <w:szCs w:val="24"/>
        </w:rPr>
        <w:t> : diminution de la consistance des selles, augmentation de la fréquence</w:t>
      </w:r>
    </w:p>
    <w:p w14:paraId="4363F84E" w14:textId="77777777" w:rsidR="000A2572" w:rsidRPr="00966C30" w:rsidRDefault="000A2572" w:rsidP="000A25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</w:rPr>
        <w:t>Constipation</w:t>
      </w:r>
      <w:r w:rsidRPr="00966C30">
        <w:rPr>
          <w:rFonts w:ascii="Arial" w:hAnsi="Arial" w:cs="Arial"/>
          <w:sz w:val="24"/>
          <w:szCs w:val="24"/>
        </w:rPr>
        <w:t> : diminution de la fréquence des selles</w:t>
      </w:r>
    </w:p>
    <w:p w14:paraId="6D39B401" w14:textId="77777777" w:rsidR="000A2572" w:rsidRPr="00966C30" w:rsidRDefault="000A2572" w:rsidP="000A25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</w:rPr>
        <w:t>Troubles de l’évacuation rectale</w:t>
      </w:r>
      <w:r w:rsidRPr="00966C30">
        <w:rPr>
          <w:rFonts w:ascii="Arial" w:hAnsi="Arial" w:cs="Arial"/>
          <w:sz w:val="24"/>
          <w:szCs w:val="24"/>
        </w:rPr>
        <w:t> : impériosité, efforts de poussée</w:t>
      </w:r>
    </w:p>
    <w:p w14:paraId="59BB8B3D" w14:textId="77777777" w:rsidR="000A2572" w:rsidRPr="00966C30" w:rsidRDefault="000A2572" w:rsidP="000A25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B7060">
        <w:rPr>
          <w:rFonts w:ascii="Arial" w:hAnsi="Arial" w:cs="Arial"/>
          <w:b/>
          <w:sz w:val="24"/>
          <w:szCs w:val="24"/>
        </w:rPr>
        <w:t>Ballonnement abdominal</w:t>
      </w:r>
      <w:r w:rsidR="00911473" w:rsidRPr="00966C30">
        <w:rPr>
          <w:rFonts w:ascii="Arial" w:hAnsi="Arial" w:cs="Arial"/>
          <w:sz w:val="24"/>
          <w:szCs w:val="24"/>
        </w:rPr>
        <w:t xml:space="preserve"> (subjectif ou objectif)</w:t>
      </w:r>
    </w:p>
    <w:p w14:paraId="0AD98D30" w14:textId="77777777" w:rsidR="00575E2B" w:rsidRPr="00966C30" w:rsidRDefault="00575E2B" w:rsidP="00575E2B">
      <w:pPr>
        <w:rPr>
          <w:rFonts w:ascii="Arial" w:hAnsi="Arial" w:cs="Arial"/>
          <w:sz w:val="24"/>
          <w:szCs w:val="24"/>
        </w:rPr>
      </w:pPr>
    </w:p>
    <w:p w14:paraId="570A1EBD" w14:textId="77777777" w:rsidR="006B3CFF" w:rsidRPr="00966C30" w:rsidRDefault="00911473" w:rsidP="00FA7241">
      <w:pPr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sz w:val="24"/>
          <w:szCs w:val="24"/>
        </w:rPr>
        <w:t xml:space="preserve">Tout ceci peut s’expliquer par des troubles de la sensibilité </w:t>
      </w:r>
      <w:r w:rsidR="001B424A" w:rsidRPr="00966C30">
        <w:rPr>
          <w:rFonts w:ascii="Arial" w:hAnsi="Arial" w:cs="Arial"/>
          <w:sz w:val="24"/>
          <w:szCs w:val="24"/>
        </w:rPr>
        <w:t xml:space="preserve">viscérale </w:t>
      </w:r>
      <w:r w:rsidRPr="00966C30">
        <w:rPr>
          <w:rFonts w:ascii="Arial" w:hAnsi="Arial" w:cs="Arial"/>
          <w:sz w:val="24"/>
          <w:szCs w:val="24"/>
        </w:rPr>
        <w:t xml:space="preserve">digestive : </w:t>
      </w:r>
      <w:r w:rsidRPr="001B7060">
        <w:rPr>
          <w:rFonts w:ascii="Arial" w:hAnsi="Arial" w:cs="Arial"/>
          <w:b/>
          <w:sz w:val="24"/>
          <w:szCs w:val="24"/>
        </w:rPr>
        <w:t>l’hypersensibilité digestive</w:t>
      </w:r>
      <w:r w:rsidR="001B424A" w:rsidRPr="00966C30">
        <w:rPr>
          <w:rFonts w:ascii="Arial" w:hAnsi="Arial" w:cs="Arial"/>
          <w:sz w:val="24"/>
          <w:szCs w:val="24"/>
        </w:rPr>
        <w:t xml:space="preserve">. </w:t>
      </w:r>
      <w:r w:rsidR="001B7060">
        <w:rPr>
          <w:rFonts w:ascii="Arial" w:hAnsi="Arial" w:cs="Arial"/>
          <w:sz w:val="24"/>
          <w:szCs w:val="24"/>
        </w:rPr>
        <w:br/>
      </w:r>
      <w:r w:rsidR="001B424A" w:rsidRPr="00966C30">
        <w:rPr>
          <w:rFonts w:ascii="Arial" w:hAnsi="Arial" w:cs="Arial"/>
          <w:sz w:val="24"/>
          <w:szCs w:val="24"/>
        </w:rPr>
        <w:t>(</w:t>
      </w:r>
      <w:r w:rsidR="001B7060" w:rsidRPr="001B7060">
        <w:rPr>
          <w:rFonts w:ascii="Arial" w:hAnsi="Arial" w:cs="Arial"/>
          <w:sz w:val="24"/>
          <w:szCs w:val="24"/>
        </w:rPr>
        <w:sym w:font="Wingdings" w:char="F0E0"/>
      </w:r>
      <w:r w:rsidR="00BA649F">
        <w:rPr>
          <w:rFonts w:ascii="Arial" w:hAnsi="Arial" w:cs="Arial"/>
          <w:sz w:val="24"/>
          <w:szCs w:val="24"/>
        </w:rPr>
        <w:t xml:space="preserve"> Donc</w:t>
      </w:r>
      <w:r w:rsidR="001B7060">
        <w:rPr>
          <w:rFonts w:ascii="Arial" w:hAnsi="Arial" w:cs="Arial"/>
          <w:sz w:val="24"/>
          <w:szCs w:val="24"/>
        </w:rPr>
        <w:t xml:space="preserve"> </w:t>
      </w:r>
      <w:r w:rsidR="00BA649F">
        <w:rPr>
          <w:rFonts w:ascii="Arial" w:hAnsi="Arial" w:cs="Arial"/>
          <w:i/>
          <w:sz w:val="24"/>
          <w:szCs w:val="24"/>
        </w:rPr>
        <w:t>b</w:t>
      </w:r>
      <w:r w:rsidR="001B424A" w:rsidRPr="001B7060">
        <w:rPr>
          <w:rFonts w:ascii="Arial" w:hAnsi="Arial" w:cs="Arial"/>
          <w:i/>
          <w:sz w:val="24"/>
          <w:szCs w:val="24"/>
        </w:rPr>
        <w:t>ien comprendre que ce n’est en aucun cas psychosomatique !)</w:t>
      </w:r>
      <w:r w:rsidR="001B424A" w:rsidRPr="00966C30">
        <w:rPr>
          <w:rFonts w:ascii="Arial" w:hAnsi="Arial" w:cs="Arial"/>
          <w:sz w:val="24"/>
          <w:szCs w:val="24"/>
        </w:rPr>
        <w:br/>
      </w:r>
    </w:p>
    <w:p w14:paraId="3A4A0A42" w14:textId="77777777" w:rsidR="00F20CEE" w:rsidRPr="00966C30" w:rsidRDefault="00AC6D15" w:rsidP="00AC6D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6C30">
        <w:rPr>
          <w:rFonts w:ascii="Arial" w:hAnsi="Arial" w:cs="Arial"/>
          <w:b/>
          <w:sz w:val="24"/>
          <w:szCs w:val="24"/>
          <w:u w:val="single"/>
        </w:rPr>
        <w:t>Hypersensibilité digestives démontrée dans le SII</w:t>
      </w:r>
    </w:p>
    <w:p w14:paraId="45785866" w14:textId="77777777" w:rsidR="00FA7241" w:rsidRPr="00966C30" w:rsidRDefault="00AC6D15" w:rsidP="00AC6D15">
      <w:pPr>
        <w:jc w:val="center"/>
        <w:rPr>
          <w:rFonts w:ascii="Arial" w:hAnsi="Arial" w:cs="Arial"/>
          <w:sz w:val="24"/>
          <w:szCs w:val="24"/>
        </w:rPr>
      </w:pPr>
      <w:r w:rsidRPr="00966C3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F6C9826" wp14:editId="6415CCEF">
            <wp:extent cx="5246088" cy="2619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64" cy="26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1367" w14:textId="77777777" w:rsidR="00FA7241" w:rsidRPr="00BA649F" w:rsidRDefault="001B424A" w:rsidP="00FA7241">
      <w:pPr>
        <w:rPr>
          <w:rFonts w:ascii="Arial" w:hAnsi="Arial" w:cs="Arial"/>
          <w:i/>
          <w:sz w:val="24"/>
          <w:szCs w:val="24"/>
        </w:rPr>
      </w:pPr>
      <w:r w:rsidRPr="00BA649F">
        <w:rPr>
          <w:rFonts w:ascii="Arial" w:hAnsi="Arial" w:cs="Arial"/>
          <w:i/>
          <w:sz w:val="24"/>
          <w:szCs w:val="24"/>
        </w:rPr>
        <w:t xml:space="preserve">Graphe : On remarque bien ici que le groupe patient (courbe la plus à gauche) ressent une douleur lors d’une distension bien moins importante de leur tube digestif par rapport  au groupe patient : hypersensibilité digestive. </w:t>
      </w:r>
    </w:p>
    <w:p w14:paraId="2CC921CC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3B225E9C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309455CC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45AC45C1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7CFCE45C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0CD1A92B" w14:textId="77777777" w:rsidR="001B7060" w:rsidRDefault="001B7060" w:rsidP="00FA7241">
      <w:pPr>
        <w:rPr>
          <w:rFonts w:ascii="Arial" w:hAnsi="Arial" w:cs="Arial"/>
          <w:sz w:val="24"/>
          <w:szCs w:val="24"/>
        </w:rPr>
      </w:pPr>
    </w:p>
    <w:p w14:paraId="625380F4" w14:textId="77777777" w:rsidR="001B7060" w:rsidRDefault="001B7060" w:rsidP="00EA5F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5FF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PARTIE </w:t>
      </w:r>
      <w:r w:rsidR="00F81FE4" w:rsidRPr="00EA5FF5">
        <w:rPr>
          <w:rFonts w:ascii="Arial" w:hAnsi="Arial" w:cs="Arial"/>
          <w:b/>
          <w:sz w:val="24"/>
          <w:szCs w:val="24"/>
          <w:u w:val="single"/>
        </w:rPr>
        <w:t>2 :</w:t>
      </w:r>
      <w:r w:rsidRPr="00EA5FF5">
        <w:rPr>
          <w:rFonts w:ascii="Arial" w:hAnsi="Arial" w:cs="Arial"/>
          <w:b/>
          <w:sz w:val="24"/>
          <w:szCs w:val="24"/>
          <w:u w:val="single"/>
        </w:rPr>
        <w:t xml:space="preserve"> DOULEURS ABDOMINALES AIGUES EN URGENCE</w:t>
      </w:r>
    </w:p>
    <w:p w14:paraId="38870288" w14:textId="77777777" w:rsidR="00F81FE4" w:rsidRDefault="00F81FE4" w:rsidP="00F81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F81FE4">
        <w:rPr>
          <w:rFonts w:ascii="Arial" w:hAnsi="Arial" w:cs="Arial"/>
          <w:b/>
          <w:sz w:val="24"/>
          <w:szCs w:val="24"/>
        </w:rPr>
        <w:t>douleur abdominale aigue</w:t>
      </w:r>
      <w:r>
        <w:rPr>
          <w:rFonts w:ascii="Arial" w:hAnsi="Arial" w:cs="Arial"/>
          <w:sz w:val="24"/>
          <w:szCs w:val="24"/>
        </w:rPr>
        <w:t xml:space="preserve"> se situe dans un </w:t>
      </w:r>
      <w:r w:rsidRPr="00F81FE4">
        <w:rPr>
          <w:rFonts w:ascii="Arial" w:hAnsi="Arial" w:cs="Arial"/>
          <w:b/>
          <w:sz w:val="24"/>
          <w:szCs w:val="24"/>
        </w:rPr>
        <w:t>contexte d’urgence</w:t>
      </w:r>
      <w:r w:rsidR="005D08E2">
        <w:rPr>
          <w:rFonts w:ascii="Arial" w:hAnsi="Arial" w:cs="Arial"/>
          <w:sz w:val="24"/>
          <w:szCs w:val="24"/>
        </w:rPr>
        <w:t>. La d</w:t>
      </w:r>
      <w:r>
        <w:rPr>
          <w:rFonts w:ascii="Arial" w:hAnsi="Arial" w:cs="Arial"/>
          <w:sz w:val="24"/>
          <w:szCs w:val="24"/>
        </w:rPr>
        <w:t xml:space="preserve">ouleur doit être l’élément à analyser en PREMIER, puis parallèlement on regarde également tout le contexte autour, en particulier l’état </w:t>
      </w:r>
      <w:r w:rsidR="002B5500">
        <w:rPr>
          <w:rFonts w:ascii="Arial" w:hAnsi="Arial" w:cs="Arial"/>
          <w:sz w:val="24"/>
          <w:szCs w:val="24"/>
        </w:rPr>
        <w:t>général et</w:t>
      </w:r>
      <w:r>
        <w:rPr>
          <w:rFonts w:ascii="Arial" w:hAnsi="Arial" w:cs="Arial"/>
          <w:sz w:val="24"/>
          <w:szCs w:val="24"/>
        </w:rPr>
        <w:t xml:space="preserve"> les signes associés.  </w:t>
      </w:r>
    </w:p>
    <w:p w14:paraId="2E78F8D8" w14:textId="77777777" w:rsidR="00F81FE4" w:rsidRDefault="008B517C" w:rsidP="00F8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n’empêche pas d’effectuer un </w:t>
      </w:r>
      <w:r w:rsidR="00F81FE4">
        <w:rPr>
          <w:rFonts w:ascii="Arial" w:hAnsi="Arial" w:cs="Arial"/>
          <w:sz w:val="24"/>
          <w:szCs w:val="24"/>
        </w:rPr>
        <w:t xml:space="preserve">interrogatoire </w:t>
      </w:r>
      <w:r>
        <w:rPr>
          <w:rFonts w:ascii="Arial" w:hAnsi="Arial" w:cs="Arial"/>
          <w:sz w:val="24"/>
          <w:szCs w:val="24"/>
        </w:rPr>
        <w:t>bien complet, puis un examen clinique correct</w:t>
      </w:r>
      <w:r w:rsidR="00F81FE4">
        <w:rPr>
          <w:rFonts w:ascii="Arial" w:hAnsi="Arial" w:cs="Arial"/>
          <w:sz w:val="24"/>
          <w:szCs w:val="24"/>
        </w:rPr>
        <w:t xml:space="preserve">. </w:t>
      </w:r>
    </w:p>
    <w:p w14:paraId="71EF3D59" w14:textId="77777777" w:rsidR="008B517C" w:rsidRDefault="008B517C" w:rsidP="00BA649F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8B517C"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C0344E">
        <w:rPr>
          <w:rFonts w:ascii="Arial" w:hAnsi="Arial" w:cs="Arial"/>
          <w:b/>
          <w:sz w:val="24"/>
          <w:szCs w:val="24"/>
          <w:u w:val="single"/>
        </w:rPr>
        <w:t>Interrogatoire</w:t>
      </w:r>
      <w:r w:rsidRPr="008B51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2117918" w14:textId="77777777" w:rsidR="008B517C" w:rsidRDefault="008B517C" w:rsidP="008B517C">
      <w:pPr>
        <w:rPr>
          <w:rFonts w:ascii="Arial" w:hAnsi="Arial" w:cs="Arial"/>
          <w:sz w:val="24"/>
          <w:szCs w:val="24"/>
        </w:rPr>
      </w:pPr>
      <w:r w:rsidRPr="008B517C">
        <w:rPr>
          <w:rFonts w:ascii="Arial" w:hAnsi="Arial" w:cs="Arial"/>
          <w:b/>
          <w:sz w:val="24"/>
          <w:szCs w:val="24"/>
        </w:rPr>
        <w:t>L’interrogatoire est fondamental</w:t>
      </w:r>
      <w:r>
        <w:rPr>
          <w:rFonts w:ascii="Arial" w:hAnsi="Arial" w:cs="Arial"/>
          <w:sz w:val="24"/>
          <w:szCs w:val="24"/>
        </w:rPr>
        <w:t xml:space="preserve"> (</w:t>
      </w:r>
      <w:r w:rsidRPr="008B517C">
        <w:rPr>
          <w:rFonts w:ascii="Arial" w:hAnsi="Arial" w:cs="Arial"/>
          <w:i/>
          <w:sz w:val="24"/>
          <w:szCs w:val="24"/>
        </w:rPr>
        <w:t>vous aurez compris que c’est LE truc à retenir du cours)</w:t>
      </w:r>
      <w:r>
        <w:rPr>
          <w:rFonts w:ascii="Arial" w:hAnsi="Arial" w:cs="Arial"/>
          <w:sz w:val="24"/>
          <w:szCs w:val="24"/>
        </w:rPr>
        <w:t xml:space="preserve">. En effet un Interrogatoire bien conduit permet en seulement 5-10 minutes de nous apporter une orientation précise. </w:t>
      </w:r>
      <w:r>
        <w:rPr>
          <w:rFonts w:ascii="Arial" w:hAnsi="Arial" w:cs="Arial"/>
          <w:sz w:val="24"/>
          <w:szCs w:val="24"/>
        </w:rPr>
        <w:br/>
        <w:t xml:space="preserve">Il doit être </w:t>
      </w:r>
      <w:r w:rsidRPr="00EB3B13">
        <w:rPr>
          <w:rFonts w:ascii="Arial" w:hAnsi="Arial" w:cs="Arial"/>
          <w:b/>
          <w:sz w:val="24"/>
          <w:szCs w:val="24"/>
        </w:rPr>
        <w:t>objectif</w:t>
      </w:r>
      <w:r>
        <w:rPr>
          <w:rFonts w:ascii="Arial" w:hAnsi="Arial" w:cs="Arial"/>
          <w:sz w:val="24"/>
          <w:szCs w:val="24"/>
        </w:rPr>
        <w:t xml:space="preserve"> et </w:t>
      </w:r>
      <w:r w:rsidRPr="00EB3B13">
        <w:rPr>
          <w:rFonts w:ascii="Arial" w:hAnsi="Arial" w:cs="Arial"/>
          <w:b/>
          <w:sz w:val="24"/>
          <w:szCs w:val="24"/>
        </w:rPr>
        <w:t>exhaustif</w:t>
      </w:r>
      <w:r>
        <w:rPr>
          <w:rFonts w:ascii="Arial" w:hAnsi="Arial" w:cs="Arial"/>
          <w:sz w:val="24"/>
          <w:szCs w:val="24"/>
        </w:rPr>
        <w:t xml:space="preserve">. Un interrogatoire précis permet de rétrécir au maximum le champ des éventualités diagnostiques. </w:t>
      </w:r>
    </w:p>
    <w:p w14:paraId="735F47A3" w14:textId="77777777" w:rsidR="008B517C" w:rsidRPr="00EB3B13" w:rsidRDefault="008B517C" w:rsidP="008B517C">
      <w:pPr>
        <w:rPr>
          <w:rFonts w:ascii="Arial" w:hAnsi="Arial" w:cs="Arial"/>
          <w:i/>
          <w:sz w:val="24"/>
          <w:szCs w:val="24"/>
        </w:rPr>
      </w:pPr>
      <w:r w:rsidRPr="00EB3B13">
        <w:rPr>
          <w:rFonts w:ascii="Arial" w:hAnsi="Arial" w:cs="Arial"/>
          <w:i/>
          <w:sz w:val="24"/>
          <w:szCs w:val="24"/>
        </w:rPr>
        <w:t xml:space="preserve">Une des plus grosses erreurs en urgence c’est la réalisation d’examen morphologique (imagerie) AVANT l’interrogatoire. (Jamais </w:t>
      </w:r>
      <w:proofErr w:type="spellStart"/>
      <w:r w:rsidRPr="00EB3B13">
        <w:rPr>
          <w:rFonts w:ascii="Arial" w:hAnsi="Arial" w:cs="Arial"/>
          <w:i/>
          <w:sz w:val="24"/>
          <w:szCs w:val="24"/>
        </w:rPr>
        <w:t>jamais</w:t>
      </w:r>
      <w:proofErr w:type="spellEnd"/>
      <w:r w:rsidRPr="00EB3B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3B13">
        <w:rPr>
          <w:rFonts w:ascii="Arial" w:hAnsi="Arial" w:cs="Arial"/>
          <w:i/>
          <w:sz w:val="24"/>
          <w:szCs w:val="24"/>
        </w:rPr>
        <w:t>jamais</w:t>
      </w:r>
      <w:proofErr w:type="spellEnd"/>
      <w:r w:rsidRPr="00EB3B13">
        <w:rPr>
          <w:rFonts w:ascii="Arial" w:hAnsi="Arial" w:cs="Arial"/>
          <w:i/>
          <w:sz w:val="24"/>
          <w:szCs w:val="24"/>
        </w:rPr>
        <w:t xml:space="preserve"> ! l’interrogatoire précède TOUJOURS </w:t>
      </w:r>
      <w:r w:rsidR="00EB3B13" w:rsidRPr="00EB3B13">
        <w:rPr>
          <w:rFonts w:ascii="Arial" w:hAnsi="Arial" w:cs="Arial"/>
          <w:i/>
          <w:sz w:val="24"/>
          <w:szCs w:val="24"/>
        </w:rPr>
        <w:t>l’imagerie !)</w:t>
      </w:r>
    </w:p>
    <w:p w14:paraId="294C21B8" w14:textId="77777777" w:rsidR="008B517C" w:rsidRDefault="008B517C" w:rsidP="008B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L’interrogatoire porte en premier lieu sur la douleur (aigue abdominale) puis sur les autres </w:t>
      </w:r>
      <w:r w:rsidR="00EB3B13">
        <w:rPr>
          <w:rFonts w:ascii="Arial" w:hAnsi="Arial" w:cs="Arial"/>
          <w:sz w:val="24"/>
          <w:szCs w:val="24"/>
        </w:rPr>
        <w:t>symptômes</w:t>
      </w:r>
      <w:r>
        <w:rPr>
          <w:rFonts w:ascii="Arial" w:hAnsi="Arial" w:cs="Arial"/>
          <w:sz w:val="24"/>
          <w:szCs w:val="24"/>
        </w:rPr>
        <w:t xml:space="preserve"> associés : digestifs, urinaires et </w:t>
      </w:r>
      <w:r w:rsidR="00EB3B13">
        <w:rPr>
          <w:rFonts w:ascii="Arial" w:hAnsi="Arial" w:cs="Arial"/>
          <w:sz w:val="24"/>
          <w:szCs w:val="24"/>
        </w:rPr>
        <w:t>gynécologiques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B650CE" w14:textId="77777777" w:rsidR="008B517C" w:rsidRDefault="008B517C" w:rsidP="008B517C">
      <w:pPr>
        <w:rPr>
          <w:rFonts w:ascii="Arial" w:hAnsi="Arial" w:cs="Arial"/>
          <w:b/>
          <w:sz w:val="24"/>
          <w:szCs w:val="24"/>
        </w:rPr>
      </w:pPr>
      <w:r w:rsidRPr="00EB3B13">
        <w:rPr>
          <w:rFonts w:ascii="Arial" w:hAnsi="Arial" w:cs="Arial"/>
          <w:b/>
          <w:sz w:val="24"/>
          <w:szCs w:val="24"/>
        </w:rPr>
        <w:sym w:font="Wingdings" w:char="F0E0"/>
      </w:r>
      <w:r w:rsidRPr="00EB3B13">
        <w:rPr>
          <w:rFonts w:ascii="Arial" w:hAnsi="Arial" w:cs="Arial"/>
          <w:b/>
          <w:sz w:val="24"/>
          <w:szCs w:val="24"/>
        </w:rPr>
        <w:t xml:space="preserve"> L’interrogatoire est presque plus important que l’examen clinique ! </w:t>
      </w:r>
    </w:p>
    <w:p w14:paraId="3546DB2F" w14:textId="77777777" w:rsidR="00C0344E" w:rsidRPr="00C0344E" w:rsidRDefault="00C0344E" w:rsidP="00C0344E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C0344E">
        <w:rPr>
          <w:rFonts w:ascii="Arial" w:hAnsi="Arial" w:cs="Arial"/>
          <w:sz w:val="24"/>
          <w:szCs w:val="24"/>
          <w:u w:val="single"/>
        </w:rPr>
        <w:t>A. L'analyse de la douleur</w:t>
      </w:r>
    </w:p>
    <w:p w14:paraId="7A536693" w14:textId="77777777" w:rsidR="00EB3B13" w:rsidRPr="00C0344E" w:rsidRDefault="00EB3B13" w:rsidP="008B517C">
      <w:pPr>
        <w:rPr>
          <w:rFonts w:ascii="Arial" w:hAnsi="Arial" w:cs="Arial"/>
          <w:sz w:val="24"/>
          <w:szCs w:val="24"/>
        </w:rPr>
      </w:pPr>
      <w:r w:rsidRPr="00C0344E">
        <w:rPr>
          <w:rFonts w:ascii="Arial" w:hAnsi="Arial" w:cs="Arial"/>
          <w:sz w:val="24"/>
          <w:szCs w:val="24"/>
        </w:rPr>
        <w:t>Caractéristiques de la douleur (et on y retourne !)</w:t>
      </w:r>
    </w:p>
    <w:p w14:paraId="6C9300B2" w14:textId="77777777" w:rsidR="00EB3B13" w:rsidRPr="00EB3B13" w:rsidRDefault="00EB3B13" w:rsidP="00EB3B13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Siege, irradiations et migration</w:t>
      </w:r>
      <w:r>
        <w:rPr>
          <w:rFonts w:ascii="Arial" w:hAnsi="Arial" w:cs="Arial"/>
          <w:sz w:val="24"/>
          <w:szCs w:val="24"/>
        </w:rPr>
        <w:t xml:space="preserve"> </w:t>
      </w:r>
      <w:r w:rsidRPr="00EB3B13">
        <w:rPr>
          <w:rFonts w:ascii="Arial" w:hAnsi="Arial" w:cs="Arial"/>
          <w:i/>
          <w:sz w:val="24"/>
          <w:szCs w:val="24"/>
        </w:rPr>
        <w:t>(schéma des régions abdominales : à connaitre +++)</w:t>
      </w:r>
    </w:p>
    <w:p w14:paraId="5E8EB110" w14:textId="77777777" w:rsidR="00EB3B13" w:rsidRDefault="00EB3B13" w:rsidP="00EB3B1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Facteurs d’exacerbation 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Toux</w:t>
      </w:r>
      <w:proofErr w:type="gramEnd"/>
      <w:r>
        <w:rPr>
          <w:rFonts w:ascii="Arial" w:hAnsi="Arial" w:cs="Arial"/>
          <w:sz w:val="24"/>
          <w:szCs w:val="24"/>
        </w:rPr>
        <w:t>, Marche, Alimentation, Inspiration profonde… : Ce qui augmente la pression abdominale enfaite !</w:t>
      </w:r>
    </w:p>
    <w:p w14:paraId="232B8B28" w14:textId="77777777" w:rsidR="00EB3B13" w:rsidRDefault="00A406A6" w:rsidP="00EB3B1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EB3B13">
        <w:rPr>
          <w:rFonts w:ascii="Arial" w:hAnsi="Arial" w:cs="Arial"/>
          <w:sz w:val="24"/>
          <w:szCs w:val="24"/>
          <w:u w:val="single"/>
        </w:rPr>
        <w:t xml:space="preserve">acteurs </w:t>
      </w:r>
      <w:r w:rsidR="00EB3B13" w:rsidRPr="00EB3B13">
        <w:rPr>
          <w:rFonts w:ascii="Arial" w:hAnsi="Arial" w:cs="Arial"/>
          <w:sz w:val="24"/>
          <w:szCs w:val="24"/>
          <w:u w:val="single"/>
        </w:rPr>
        <w:t>de soulagement</w:t>
      </w:r>
      <w:r w:rsidR="00EB3B13">
        <w:rPr>
          <w:rFonts w:ascii="Arial" w:hAnsi="Arial" w:cs="Arial"/>
          <w:sz w:val="24"/>
          <w:szCs w:val="24"/>
        </w:rPr>
        <w:t xml:space="preserve"> </w:t>
      </w:r>
      <w:r w:rsidR="00EB3B13" w:rsidRPr="00EB3B13">
        <w:rPr>
          <w:rFonts w:ascii="Arial" w:hAnsi="Arial" w:cs="Arial"/>
          <w:sz w:val="24"/>
          <w:szCs w:val="24"/>
        </w:rPr>
        <w:t>Repos</w:t>
      </w:r>
      <w:r w:rsidR="00EB3B13">
        <w:rPr>
          <w:rFonts w:ascii="Arial" w:hAnsi="Arial" w:cs="Arial"/>
          <w:sz w:val="24"/>
          <w:szCs w:val="24"/>
        </w:rPr>
        <w:t>, Alimentation, Vomissements, Position antalgique (</w:t>
      </w:r>
      <w:proofErr w:type="spellStart"/>
      <w:r w:rsidR="00EB3B13">
        <w:rPr>
          <w:rFonts w:ascii="Arial" w:hAnsi="Arial" w:cs="Arial"/>
          <w:sz w:val="24"/>
          <w:szCs w:val="24"/>
        </w:rPr>
        <w:t>Anté</w:t>
      </w:r>
      <w:proofErr w:type="spellEnd"/>
      <w:r w:rsidR="00EB3B13">
        <w:rPr>
          <w:rFonts w:ascii="Arial" w:hAnsi="Arial" w:cs="Arial"/>
          <w:sz w:val="24"/>
          <w:szCs w:val="24"/>
        </w:rPr>
        <w:t>-flexion)</w:t>
      </w:r>
    </w:p>
    <w:p w14:paraId="588636ED" w14:textId="77777777" w:rsidR="00C0344E" w:rsidRPr="00412828" w:rsidRDefault="00C0344E" w:rsidP="00C0344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363D294" wp14:editId="179244DF">
            <wp:simplePos x="0" y="0"/>
            <wp:positionH relativeFrom="column">
              <wp:posOffset>3126105</wp:posOffset>
            </wp:positionH>
            <wp:positionV relativeFrom="paragraph">
              <wp:posOffset>514985</wp:posOffset>
            </wp:positionV>
            <wp:extent cx="3519170" cy="259334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B13">
        <w:rPr>
          <w:rFonts w:ascii="Arial" w:hAnsi="Arial" w:cs="Arial"/>
          <w:sz w:val="24"/>
          <w:szCs w:val="24"/>
          <w:u w:val="single"/>
        </w:rPr>
        <w:t>Rapidité d’installation</w:t>
      </w:r>
      <w:r w:rsidR="00EB3B13">
        <w:rPr>
          <w:rFonts w:ascii="Arial" w:hAnsi="Arial" w:cs="Arial"/>
          <w:sz w:val="24"/>
          <w:szCs w:val="24"/>
        </w:rPr>
        <w:t xml:space="preserve"> Elément très important ; </w:t>
      </w:r>
      <w:r>
        <w:rPr>
          <w:rFonts w:ascii="Arial" w:hAnsi="Arial" w:cs="Arial"/>
          <w:sz w:val="24"/>
          <w:szCs w:val="24"/>
        </w:rPr>
        <w:t>Brutale (</w:t>
      </w:r>
      <w:r w:rsidR="00EB3B13">
        <w:rPr>
          <w:rFonts w:ascii="Arial" w:hAnsi="Arial" w:cs="Arial"/>
          <w:sz w:val="24"/>
          <w:szCs w:val="24"/>
        </w:rPr>
        <w:t xml:space="preserve">oriente vers un </w:t>
      </w:r>
      <w:r>
        <w:rPr>
          <w:rFonts w:ascii="Arial" w:hAnsi="Arial" w:cs="Arial"/>
          <w:sz w:val="24"/>
          <w:szCs w:val="24"/>
        </w:rPr>
        <w:t xml:space="preserve">diagnostic type </w:t>
      </w:r>
      <w:proofErr w:type="spellStart"/>
      <w:r>
        <w:rPr>
          <w:rFonts w:ascii="Arial" w:hAnsi="Arial" w:cs="Arial"/>
          <w:sz w:val="24"/>
          <w:szCs w:val="24"/>
        </w:rPr>
        <w:t>per</w:t>
      </w:r>
      <w:r w:rsidR="00EB3B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 w:rsidR="00EB3B13">
        <w:rPr>
          <w:rFonts w:ascii="Arial" w:hAnsi="Arial" w:cs="Arial"/>
          <w:sz w:val="24"/>
          <w:szCs w:val="24"/>
        </w:rPr>
        <w:t>ratif</w:t>
      </w:r>
      <w:proofErr w:type="spellEnd"/>
      <w:r w:rsidR="00EB3B13">
        <w:rPr>
          <w:rFonts w:ascii="Arial" w:hAnsi="Arial" w:cs="Arial"/>
          <w:sz w:val="24"/>
          <w:szCs w:val="24"/>
        </w:rPr>
        <w:t xml:space="preserve"> ou ischémique aigue</w:t>
      </w:r>
      <w:r>
        <w:rPr>
          <w:rFonts w:ascii="Arial" w:hAnsi="Arial" w:cs="Arial"/>
          <w:sz w:val="24"/>
          <w:szCs w:val="24"/>
        </w:rPr>
        <w:t>)</w:t>
      </w:r>
      <w:r w:rsidR="00EB3B13">
        <w:rPr>
          <w:rFonts w:ascii="Arial" w:hAnsi="Arial" w:cs="Arial"/>
          <w:sz w:val="24"/>
          <w:szCs w:val="24"/>
        </w:rPr>
        <w:t>, Rapide, Progressive</w:t>
      </w:r>
      <w:r w:rsidR="00412828">
        <w:rPr>
          <w:rFonts w:ascii="Arial" w:hAnsi="Arial" w:cs="Arial"/>
          <w:sz w:val="24"/>
          <w:szCs w:val="24"/>
        </w:rPr>
        <w:br/>
      </w:r>
    </w:p>
    <w:p w14:paraId="2FF6012F" w14:textId="77777777" w:rsidR="00EB3B13" w:rsidRPr="00C0344E" w:rsidRDefault="00EB3B13" w:rsidP="00C0344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Intensité</w:t>
      </w:r>
      <w:r w:rsidR="00C0344E">
        <w:rPr>
          <w:rFonts w:ascii="Arial" w:hAnsi="Arial" w:cs="Arial"/>
          <w:sz w:val="24"/>
          <w:szCs w:val="24"/>
        </w:rPr>
        <w:t xml:space="preserve"> </w:t>
      </w:r>
      <w:r w:rsidR="00C0344E">
        <w:rPr>
          <w:rFonts w:ascii="Arial" w:hAnsi="Arial" w:cs="Arial"/>
          <w:sz w:val="24"/>
          <w:szCs w:val="24"/>
        </w:rPr>
        <w:br/>
      </w:r>
      <w:r w:rsidR="00C0344E" w:rsidRPr="00412828">
        <w:rPr>
          <w:rFonts w:ascii="Arial" w:hAnsi="Arial" w:cs="Arial"/>
          <w:i/>
          <w:sz w:val="24"/>
          <w:szCs w:val="24"/>
        </w:rPr>
        <w:t>Colique paroxystique (ex : syndrome occlusif)</w:t>
      </w:r>
      <w:r w:rsidR="00412828" w:rsidRPr="00412828">
        <w:rPr>
          <w:rFonts w:ascii="Arial" w:hAnsi="Arial" w:cs="Arial"/>
          <w:i/>
          <w:sz w:val="24"/>
          <w:szCs w:val="24"/>
        </w:rPr>
        <w:t xml:space="preserve">, </w:t>
      </w:r>
      <w:r w:rsidR="00412828" w:rsidRPr="00412828">
        <w:rPr>
          <w:rFonts w:ascii="Arial" w:hAnsi="Arial" w:cs="Arial"/>
          <w:i/>
          <w:sz w:val="24"/>
          <w:szCs w:val="24"/>
        </w:rPr>
        <w:br/>
        <w:t>Douleur c</w:t>
      </w:r>
      <w:r w:rsidR="00C0344E" w:rsidRPr="00412828">
        <w:rPr>
          <w:rFonts w:ascii="Arial" w:hAnsi="Arial" w:cs="Arial"/>
          <w:i/>
          <w:sz w:val="24"/>
          <w:szCs w:val="24"/>
        </w:rPr>
        <w:t xml:space="preserve">ontinues permanente (ex : </w:t>
      </w:r>
      <w:r w:rsidR="00412828" w:rsidRPr="00412828">
        <w:rPr>
          <w:rFonts w:ascii="Arial" w:hAnsi="Arial" w:cs="Arial"/>
          <w:i/>
          <w:sz w:val="24"/>
          <w:szCs w:val="24"/>
        </w:rPr>
        <w:t>péritonite</w:t>
      </w:r>
      <w:r w:rsidR="00C0344E" w:rsidRPr="00412828">
        <w:rPr>
          <w:rFonts w:ascii="Arial" w:hAnsi="Arial" w:cs="Arial"/>
          <w:i/>
          <w:sz w:val="24"/>
          <w:szCs w:val="24"/>
        </w:rPr>
        <w:t>)</w:t>
      </w:r>
      <w:r w:rsidR="00412828">
        <w:rPr>
          <w:rFonts w:ascii="Arial" w:hAnsi="Arial" w:cs="Arial"/>
          <w:sz w:val="24"/>
          <w:szCs w:val="24"/>
        </w:rPr>
        <w:br/>
      </w:r>
    </w:p>
    <w:p w14:paraId="0B982ECF" w14:textId="77777777" w:rsidR="00EB3B13" w:rsidRDefault="00EB3B13" w:rsidP="00EB3B1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Délai et évolution</w:t>
      </w:r>
    </w:p>
    <w:p w14:paraId="684880A8" w14:textId="77777777" w:rsidR="00EB3B13" w:rsidRPr="00EB3B13" w:rsidRDefault="00A406A6" w:rsidP="00EB3B1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EB3B13">
        <w:rPr>
          <w:rFonts w:ascii="Arial" w:hAnsi="Arial" w:cs="Arial"/>
          <w:sz w:val="24"/>
          <w:szCs w:val="24"/>
          <w:u w:val="single"/>
        </w:rPr>
        <w:t>ype</w:t>
      </w:r>
    </w:p>
    <w:p w14:paraId="407C957B" w14:textId="77777777" w:rsidR="008B517C" w:rsidRPr="008B517C" w:rsidRDefault="008B517C" w:rsidP="00F81FE4">
      <w:pPr>
        <w:rPr>
          <w:rFonts w:ascii="Arial" w:hAnsi="Arial" w:cs="Arial"/>
          <w:sz w:val="24"/>
          <w:szCs w:val="24"/>
        </w:rPr>
      </w:pPr>
    </w:p>
    <w:p w14:paraId="067F7178" w14:textId="77777777" w:rsidR="00F81FE4" w:rsidRPr="00EA5FF5" w:rsidRDefault="00F81FE4" w:rsidP="00EA5F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30BDA4" w14:textId="77777777" w:rsidR="00782FD5" w:rsidRPr="00966C30" w:rsidRDefault="00782FD5" w:rsidP="00FA7241">
      <w:pPr>
        <w:rPr>
          <w:rFonts w:ascii="Arial" w:hAnsi="Arial" w:cs="Arial"/>
          <w:sz w:val="24"/>
          <w:szCs w:val="24"/>
        </w:rPr>
      </w:pPr>
    </w:p>
    <w:p w14:paraId="02E82D80" w14:textId="77777777" w:rsidR="00FA7241" w:rsidRPr="00412828" w:rsidRDefault="00412828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412828">
        <w:rPr>
          <w:rFonts w:ascii="Arial" w:hAnsi="Arial" w:cs="Arial"/>
          <w:sz w:val="24"/>
          <w:szCs w:val="24"/>
          <w:u w:val="single"/>
        </w:rPr>
        <w:lastRenderedPageBreak/>
        <w:t>B. Signes associés</w:t>
      </w:r>
    </w:p>
    <w:p w14:paraId="202630B6" w14:textId="77777777" w:rsidR="00C0344E" w:rsidRDefault="00C0344E" w:rsidP="00C0344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DIGESTIFS (Nausées, vomissements uniques ou multiples, arrêt des matières et des gaz, diarrhée)</w:t>
      </w:r>
    </w:p>
    <w:p w14:paraId="74278C36" w14:textId="77777777" w:rsidR="00C0344E" w:rsidRDefault="00C0344E" w:rsidP="00C0344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URINAIRES (Brulures, Dysurie)</w:t>
      </w:r>
    </w:p>
    <w:p w14:paraId="2C3AD926" w14:textId="77777777" w:rsidR="00C0344E" w:rsidRDefault="00C0344E" w:rsidP="00C0344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GYNECOLOGIQUES (Arrêt des règles, Pertes vaginales)</w:t>
      </w:r>
    </w:p>
    <w:p w14:paraId="68A93F13" w14:textId="77777777" w:rsidR="002B5500" w:rsidRPr="002B5500" w:rsidRDefault="002B5500" w:rsidP="002B5500">
      <w:pPr>
        <w:rPr>
          <w:rFonts w:ascii="Arial" w:hAnsi="Arial" w:cs="Arial"/>
          <w:i/>
          <w:sz w:val="24"/>
          <w:szCs w:val="24"/>
        </w:rPr>
      </w:pPr>
      <w:r w:rsidRPr="002B5500">
        <w:rPr>
          <w:rFonts w:ascii="Arial" w:hAnsi="Arial" w:cs="Arial"/>
          <w:i/>
          <w:sz w:val="24"/>
          <w:szCs w:val="24"/>
        </w:rPr>
        <w:t xml:space="preserve">Attention : Un trouble digestif peut entrainer des signes gynécologiques, MAIS un trouble gynécologique va entrainer une douleur abdominale SANS signes digestif ! </w:t>
      </w:r>
    </w:p>
    <w:p w14:paraId="3FE5A58D" w14:textId="77777777" w:rsidR="00C0344E" w:rsidRPr="00412828" w:rsidRDefault="00C0344E" w:rsidP="00A406A6">
      <w:pPr>
        <w:ind w:left="1068" w:firstLine="348"/>
        <w:rPr>
          <w:rFonts w:ascii="Arial" w:hAnsi="Arial" w:cs="Arial"/>
          <w:sz w:val="24"/>
          <w:szCs w:val="24"/>
          <w:u w:val="single"/>
        </w:rPr>
      </w:pPr>
      <w:r w:rsidRPr="00412828">
        <w:rPr>
          <w:rFonts w:ascii="Arial" w:hAnsi="Arial" w:cs="Arial"/>
          <w:sz w:val="24"/>
          <w:szCs w:val="24"/>
          <w:u w:val="single"/>
        </w:rPr>
        <w:t>C. Antécédents</w:t>
      </w:r>
    </w:p>
    <w:p w14:paraId="680CF068" w14:textId="77777777" w:rsidR="00C0344E" w:rsidRDefault="00C0344E" w:rsidP="00C034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MEDICAUX (douloureux abdominaux, cardiaques)</w:t>
      </w:r>
    </w:p>
    <w:p w14:paraId="536FABFC" w14:textId="77777777" w:rsidR="00C0344E" w:rsidRDefault="00C0344E" w:rsidP="00C034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CHIRURGICAUX </w:t>
      </w:r>
      <w:r w:rsidR="00412828">
        <w:rPr>
          <w:rFonts w:ascii="Arial" w:hAnsi="Arial" w:cs="Arial"/>
          <w:sz w:val="24"/>
          <w:szCs w:val="24"/>
        </w:rPr>
        <w:t xml:space="preserve">++ </w:t>
      </w:r>
      <w:r>
        <w:rPr>
          <w:rFonts w:ascii="Arial" w:hAnsi="Arial" w:cs="Arial"/>
          <w:sz w:val="24"/>
          <w:szCs w:val="24"/>
        </w:rPr>
        <w:t xml:space="preserve">(intervention </w:t>
      </w:r>
      <w:r w:rsidR="00412828">
        <w:rPr>
          <w:rFonts w:ascii="Arial" w:hAnsi="Arial" w:cs="Arial"/>
          <w:sz w:val="24"/>
          <w:szCs w:val="24"/>
        </w:rPr>
        <w:t>abdominale</w:t>
      </w:r>
      <w:r>
        <w:rPr>
          <w:rFonts w:ascii="Arial" w:hAnsi="Arial" w:cs="Arial"/>
          <w:sz w:val="24"/>
          <w:szCs w:val="24"/>
        </w:rPr>
        <w:t>, cicatrice)</w:t>
      </w:r>
    </w:p>
    <w:p w14:paraId="7E25B317" w14:textId="77777777" w:rsidR="00C0344E" w:rsidRDefault="00C0344E" w:rsidP="00C034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MEDICAMENTS ET MODE DE VIE</w:t>
      </w:r>
    </w:p>
    <w:p w14:paraId="075483AD" w14:textId="77777777" w:rsidR="00412828" w:rsidRDefault="00412828" w:rsidP="00412828">
      <w:pPr>
        <w:pStyle w:val="ListParagraph"/>
        <w:rPr>
          <w:rFonts w:ascii="Arial" w:hAnsi="Arial" w:cs="Arial"/>
          <w:sz w:val="24"/>
          <w:szCs w:val="24"/>
        </w:rPr>
      </w:pPr>
    </w:p>
    <w:p w14:paraId="504C4350" w14:textId="77777777" w:rsidR="00412828" w:rsidRDefault="00412828" w:rsidP="00A406A6">
      <w:pPr>
        <w:pStyle w:val="ListParagraph"/>
        <w:ind w:firstLine="696"/>
        <w:rPr>
          <w:rFonts w:ascii="Arial" w:hAnsi="Arial" w:cs="Arial"/>
          <w:sz w:val="24"/>
          <w:szCs w:val="24"/>
          <w:u w:val="single"/>
        </w:rPr>
      </w:pPr>
      <w:r w:rsidRPr="00412828">
        <w:rPr>
          <w:rFonts w:ascii="Arial" w:hAnsi="Arial" w:cs="Arial"/>
          <w:sz w:val="24"/>
          <w:szCs w:val="24"/>
          <w:u w:val="single"/>
        </w:rPr>
        <w:t>D. Signes généraux</w:t>
      </w:r>
    </w:p>
    <w:p w14:paraId="18BF2823" w14:textId="77777777" w:rsidR="00A406A6" w:rsidRDefault="00412828" w:rsidP="00412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Fièvre, pouls, pression artérielle…</w:t>
      </w:r>
      <w:r w:rsidR="002B5500">
        <w:rPr>
          <w:rFonts w:ascii="Arial" w:hAnsi="Arial" w:cs="Arial"/>
          <w:sz w:val="24"/>
          <w:szCs w:val="24"/>
        </w:rPr>
        <w:br/>
      </w:r>
    </w:p>
    <w:p w14:paraId="7873728B" w14:textId="77777777" w:rsidR="00412828" w:rsidRDefault="00412828" w:rsidP="00BA649F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412828">
        <w:rPr>
          <w:rFonts w:ascii="Arial" w:hAnsi="Arial" w:cs="Arial"/>
          <w:b/>
          <w:sz w:val="24"/>
          <w:szCs w:val="24"/>
          <w:u w:val="single"/>
        </w:rPr>
        <w:t>II. L’examen clinique</w:t>
      </w:r>
    </w:p>
    <w:p w14:paraId="7FFE48A9" w14:textId="77777777" w:rsidR="00412828" w:rsidRDefault="00412828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412828">
        <w:rPr>
          <w:rFonts w:ascii="Arial" w:hAnsi="Arial" w:cs="Arial"/>
          <w:sz w:val="24"/>
          <w:szCs w:val="24"/>
          <w:u w:val="single"/>
        </w:rPr>
        <w:t>A. Inspection</w:t>
      </w:r>
    </w:p>
    <w:p w14:paraId="5936797F" w14:textId="77777777" w:rsidR="00412828" w:rsidRPr="00412828" w:rsidRDefault="00412828" w:rsidP="004128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COULEUR</w:t>
      </w:r>
      <w:r w:rsidR="00D26A3C">
        <w:rPr>
          <w:rFonts w:ascii="Arial" w:hAnsi="Arial" w:cs="Arial"/>
          <w:sz w:val="24"/>
          <w:szCs w:val="24"/>
        </w:rPr>
        <w:t xml:space="preserve"> des téguments</w:t>
      </w:r>
      <w:r>
        <w:rPr>
          <w:rFonts w:ascii="Arial" w:hAnsi="Arial" w:cs="Arial"/>
          <w:sz w:val="24"/>
          <w:szCs w:val="24"/>
        </w:rPr>
        <w:t> : cyanose, ictère, pâleur, rougeur</w:t>
      </w:r>
    </w:p>
    <w:p w14:paraId="19DFF1F4" w14:textId="77777777" w:rsidR="00412828" w:rsidRPr="00412828" w:rsidRDefault="00412828" w:rsidP="004128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ASPECT GENERAL : Allongé, immobile, agité, assis</w:t>
      </w:r>
    </w:p>
    <w:p w14:paraId="3F51D7EF" w14:textId="77777777" w:rsidR="00412828" w:rsidRPr="00412828" w:rsidRDefault="00412828" w:rsidP="004128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ASPECT DE L’ABDOMEN : Distendu, mobile, ondulations, </w:t>
      </w:r>
      <w:r w:rsidRPr="008209B7">
        <w:rPr>
          <w:rFonts w:ascii="Arial" w:hAnsi="Arial" w:cs="Arial"/>
          <w:b/>
          <w:sz w:val="24"/>
          <w:szCs w:val="24"/>
        </w:rPr>
        <w:t>cicatrice</w:t>
      </w:r>
      <w:r w:rsidR="008209B7">
        <w:rPr>
          <w:rFonts w:ascii="Arial" w:hAnsi="Arial" w:cs="Arial"/>
          <w:b/>
          <w:sz w:val="24"/>
          <w:szCs w:val="24"/>
        </w:rPr>
        <w:t>s</w:t>
      </w:r>
    </w:p>
    <w:p w14:paraId="41D5D1CD" w14:textId="77777777" w:rsidR="00412828" w:rsidRDefault="00412828" w:rsidP="00412828">
      <w:pPr>
        <w:pStyle w:val="ListParagraph"/>
        <w:rPr>
          <w:rFonts w:ascii="Arial" w:hAnsi="Arial" w:cs="Arial"/>
          <w:sz w:val="24"/>
          <w:szCs w:val="24"/>
        </w:rPr>
      </w:pPr>
    </w:p>
    <w:p w14:paraId="42DE877B" w14:textId="77777777" w:rsidR="00412828" w:rsidRDefault="00412828" w:rsidP="00A406A6">
      <w:pPr>
        <w:pStyle w:val="ListParagraph"/>
        <w:ind w:firstLine="696"/>
        <w:rPr>
          <w:rFonts w:ascii="Arial" w:hAnsi="Arial" w:cs="Arial"/>
          <w:sz w:val="24"/>
          <w:szCs w:val="24"/>
          <w:u w:val="single"/>
        </w:rPr>
      </w:pPr>
      <w:r w:rsidRPr="00412828">
        <w:rPr>
          <w:rFonts w:ascii="Arial" w:hAnsi="Arial" w:cs="Arial"/>
          <w:sz w:val="24"/>
          <w:szCs w:val="24"/>
          <w:u w:val="single"/>
        </w:rPr>
        <w:t>B. Palpation</w:t>
      </w:r>
    </w:p>
    <w:p w14:paraId="6E0043A3" w14:textId="77777777" w:rsidR="00A406A6" w:rsidRDefault="00A406A6" w:rsidP="0041282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B2FA8C5" w14:textId="77777777" w:rsidR="00D26A3C" w:rsidRDefault="00D26A3C" w:rsidP="00D26A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50686">
        <w:rPr>
          <w:rFonts w:ascii="Arial" w:hAnsi="Arial" w:cs="Arial"/>
          <w:b/>
          <w:sz w:val="24"/>
          <w:szCs w:val="24"/>
        </w:rPr>
        <w:t>PALPATION ABDOMINALE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0E6A5E6B" w14:textId="77777777" w:rsidR="00D26A3C" w:rsidRDefault="00D26A3C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406A6">
        <w:rPr>
          <w:rFonts w:ascii="Arial" w:hAnsi="Arial" w:cs="Arial"/>
          <w:b/>
          <w:sz w:val="24"/>
          <w:szCs w:val="24"/>
          <w:u w:val="single"/>
        </w:rPr>
        <w:t>Douleur à la décompression</w:t>
      </w:r>
      <w:r w:rsidR="008209B7">
        <w:rPr>
          <w:rFonts w:ascii="Arial" w:hAnsi="Arial" w:cs="Arial"/>
          <w:sz w:val="24"/>
          <w:szCs w:val="24"/>
        </w:rPr>
        <w:t xml:space="preserve"> : </w:t>
      </w:r>
      <w:r w:rsidR="009208D1">
        <w:rPr>
          <w:rFonts w:ascii="Arial" w:hAnsi="Arial" w:cs="Arial"/>
          <w:sz w:val="24"/>
          <w:szCs w:val="24"/>
        </w:rPr>
        <w:t>On appuie sur l’abdomen, et une douleur apparaît lorsqu’on relâche</w:t>
      </w:r>
    </w:p>
    <w:p w14:paraId="21B4E1F9" w14:textId="77777777" w:rsidR="00D26A3C" w:rsidRDefault="00A406A6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6A3C" w:rsidRPr="00A406A6">
        <w:rPr>
          <w:rFonts w:ascii="Arial" w:hAnsi="Arial" w:cs="Arial"/>
          <w:b/>
          <w:sz w:val="24"/>
          <w:szCs w:val="24"/>
          <w:u w:val="single"/>
        </w:rPr>
        <w:t>Défense</w:t>
      </w:r>
      <w:r w:rsidR="008209B7">
        <w:rPr>
          <w:rFonts w:ascii="Arial" w:hAnsi="Arial" w:cs="Arial"/>
          <w:sz w:val="24"/>
          <w:szCs w:val="24"/>
        </w:rPr>
        <w:t> : contraction involontaire et temporaire</w:t>
      </w:r>
      <w:r w:rsidR="002B5500">
        <w:rPr>
          <w:rFonts w:ascii="Arial" w:hAnsi="Arial" w:cs="Arial"/>
          <w:sz w:val="24"/>
          <w:szCs w:val="24"/>
        </w:rPr>
        <w:t>/fugace</w:t>
      </w:r>
      <w:r w:rsidR="008209B7">
        <w:rPr>
          <w:rFonts w:ascii="Arial" w:hAnsi="Arial" w:cs="Arial"/>
          <w:sz w:val="24"/>
          <w:szCs w:val="24"/>
        </w:rPr>
        <w:t xml:space="preserve"> du muscle (</w:t>
      </w:r>
      <w:r w:rsidR="002B5500">
        <w:rPr>
          <w:rFonts w:ascii="Arial" w:hAnsi="Arial" w:cs="Arial"/>
          <w:sz w:val="24"/>
          <w:szCs w:val="24"/>
        </w:rPr>
        <w:t xml:space="preserve">qui </w:t>
      </w:r>
      <w:r w:rsidR="008209B7">
        <w:rPr>
          <w:rFonts w:ascii="Arial" w:hAnsi="Arial" w:cs="Arial"/>
          <w:sz w:val="24"/>
          <w:szCs w:val="24"/>
        </w:rPr>
        <w:t xml:space="preserve">cède lorsqu’on arrête d’appuyer) </w:t>
      </w:r>
    </w:p>
    <w:p w14:paraId="334DE2A7" w14:textId="77777777" w:rsidR="00D26A3C" w:rsidRDefault="00D26A3C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406A6">
        <w:rPr>
          <w:rFonts w:ascii="Arial" w:hAnsi="Arial" w:cs="Arial"/>
          <w:b/>
          <w:sz w:val="24"/>
          <w:szCs w:val="24"/>
          <w:u w:val="single"/>
        </w:rPr>
        <w:t>Contracture</w:t>
      </w:r>
      <w:r w:rsidR="008209B7">
        <w:rPr>
          <w:rFonts w:ascii="Arial" w:hAnsi="Arial" w:cs="Arial"/>
          <w:sz w:val="24"/>
          <w:szCs w:val="24"/>
        </w:rPr>
        <w:t xml:space="preserve"> : contraction ne disparaissant pas, à la différence de la défense. </w:t>
      </w:r>
      <w:r w:rsidR="002B5500">
        <w:rPr>
          <w:rFonts w:ascii="Arial" w:hAnsi="Arial" w:cs="Arial"/>
          <w:sz w:val="24"/>
          <w:szCs w:val="24"/>
        </w:rPr>
        <w:br/>
      </w:r>
    </w:p>
    <w:p w14:paraId="4DFCE84D" w14:textId="77777777" w:rsidR="00D26A3C" w:rsidRPr="00650686" w:rsidRDefault="00D26A3C" w:rsidP="00D26A3C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650686">
        <w:rPr>
          <w:rFonts w:ascii="Arial" w:hAnsi="Arial" w:cs="Arial"/>
          <w:b/>
          <w:sz w:val="24"/>
          <w:szCs w:val="24"/>
        </w:rPr>
        <w:t>SPECIFIQUES</w:t>
      </w:r>
    </w:p>
    <w:p w14:paraId="7A689E52" w14:textId="77777777" w:rsidR="00D26A3C" w:rsidRDefault="00D26A3C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406A6">
        <w:rPr>
          <w:rFonts w:ascii="Arial" w:hAnsi="Arial" w:cs="Arial"/>
          <w:b/>
          <w:sz w:val="24"/>
          <w:szCs w:val="24"/>
          <w:u w:val="single"/>
        </w:rPr>
        <w:t>Signe de Murphy</w:t>
      </w:r>
      <w:r w:rsidR="009208D1">
        <w:rPr>
          <w:rFonts w:ascii="Arial" w:hAnsi="Arial" w:cs="Arial"/>
          <w:sz w:val="24"/>
          <w:szCs w:val="24"/>
        </w:rPr>
        <w:t> : Douleur provoquée</w:t>
      </w:r>
      <w:r w:rsidR="001F5110">
        <w:rPr>
          <w:rFonts w:ascii="Arial" w:hAnsi="Arial" w:cs="Arial"/>
          <w:sz w:val="24"/>
          <w:szCs w:val="24"/>
        </w:rPr>
        <w:t xml:space="preserve"> voir </w:t>
      </w:r>
      <w:r w:rsidR="009208D1">
        <w:rPr>
          <w:rFonts w:ascii="Arial" w:hAnsi="Arial" w:cs="Arial"/>
          <w:sz w:val="24"/>
          <w:szCs w:val="24"/>
        </w:rPr>
        <w:t xml:space="preserve">défense au point de Murphy (se situant dans </w:t>
      </w:r>
      <w:r w:rsidR="009208D1" w:rsidRPr="002B5500">
        <w:rPr>
          <w:rFonts w:ascii="Arial" w:hAnsi="Arial" w:cs="Arial"/>
          <w:sz w:val="24"/>
          <w:szCs w:val="24"/>
          <w:u w:val="single"/>
        </w:rPr>
        <w:t>l’hypochondre droit</w:t>
      </w:r>
      <w:r w:rsidR="009208D1">
        <w:rPr>
          <w:rFonts w:ascii="Arial" w:hAnsi="Arial" w:cs="Arial"/>
          <w:sz w:val="24"/>
          <w:szCs w:val="24"/>
        </w:rPr>
        <w:t xml:space="preserve">, à l’intersection entre le rebord costal et le bord externe droit du grand droit) entrainant même une inhibition de l’inspiration profonde </w:t>
      </w:r>
      <w:r w:rsidR="009208D1" w:rsidRPr="009208D1">
        <w:rPr>
          <w:rFonts w:ascii="Arial" w:hAnsi="Arial" w:cs="Arial"/>
          <w:sz w:val="24"/>
          <w:szCs w:val="24"/>
        </w:rPr>
        <w:sym w:font="Wingdings" w:char="F0E0"/>
      </w:r>
      <w:r w:rsidR="009208D1">
        <w:rPr>
          <w:rFonts w:ascii="Arial" w:hAnsi="Arial" w:cs="Arial"/>
          <w:sz w:val="24"/>
          <w:szCs w:val="24"/>
        </w:rPr>
        <w:t xml:space="preserve"> Cholécystite aigue +++</w:t>
      </w:r>
      <w:r w:rsidR="009208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A406A6">
        <w:rPr>
          <w:rFonts w:ascii="Arial" w:hAnsi="Arial" w:cs="Arial"/>
          <w:b/>
          <w:sz w:val="24"/>
          <w:szCs w:val="24"/>
          <w:u w:val="single"/>
        </w:rPr>
        <w:t>Défense ou contracture au point de Mac Burney</w:t>
      </w:r>
      <w:r w:rsidR="008209B7">
        <w:rPr>
          <w:rFonts w:ascii="Arial" w:hAnsi="Arial" w:cs="Arial"/>
          <w:sz w:val="24"/>
          <w:szCs w:val="24"/>
        </w:rPr>
        <w:t xml:space="preserve"> Dans la </w:t>
      </w:r>
      <w:r w:rsidR="008209B7" w:rsidRPr="002B5500">
        <w:rPr>
          <w:rFonts w:ascii="Arial" w:hAnsi="Arial" w:cs="Arial"/>
          <w:sz w:val="24"/>
          <w:szCs w:val="24"/>
          <w:u w:val="single"/>
        </w:rPr>
        <w:t>fosse iliaque droite</w:t>
      </w:r>
      <w:r w:rsidR="008209B7">
        <w:rPr>
          <w:rFonts w:ascii="Arial" w:hAnsi="Arial" w:cs="Arial"/>
          <w:sz w:val="24"/>
          <w:szCs w:val="24"/>
        </w:rPr>
        <w:t>, au 1/3 externe</w:t>
      </w:r>
      <w:r w:rsidR="001F5110">
        <w:rPr>
          <w:rFonts w:ascii="Arial" w:hAnsi="Arial" w:cs="Arial"/>
          <w:sz w:val="24"/>
          <w:szCs w:val="24"/>
        </w:rPr>
        <w:t>-2/3 interne</w:t>
      </w:r>
      <w:r w:rsidR="008209B7">
        <w:rPr>
          <w:rFonts w:ascii="Arial" w:hAnsi="Arial" w:cs="Arial"/>
          <w:sz w:val="24"/>
          <w:szCs w:val="24"/>
        </w:rPr>
        <w:t xml:space="preserve"> de la ligne de McBurney joignant l’épine iliaque antéro-supérieure droite à l’épine du pubis </w:t>
      </w:r>
      <w:r w:rsidR="001F5110" w:rsidRPr="001F5110">
        <w:rPr>
          <w:rFonts w:ascii="Arial" w:hAnsi="Arial" w:cs="Arial"/>
          <w:sz w:val="24"/>
          <w:szCs w:val="24"/>
        </w:rPr>
        <w:sym w:font="Wingdings" w:char="F0E0"/>
      </w:r>
      <w:r w:rsidR="001F5110">
        <w:rPr>
          <w:rFonts w:ascii="Arial" w:hAnsi="Arial" w:cs="Arial"/>
          <w:sz w:val="24"/>
          <w:szCs w:val="24"/>
        </w:rPr>
        <w:t xml:space="preserve"> Appendicite aigue ++ (quand l’appendice est en position normal</w:t>
      </w:r>
      <w:r w:rsidR="0050573B">
        <w:rPr>
          <w:rFonts w:ascii="Arial" w:hAnsi="Arial" w:cs="Arial"/>
          <w:sz w:val="24"/>
          <w:szCs w:val="24"/>
        </w:rPr>
        <w:t>e</w:t>
      </w:r>
      <w:r w:rsidR="001F5110">
        <w:rPr>
          <w:rFonts w:ascii="Arial" w:hAnsi="Arial" w:cs="Arial"/>
          <w:sz w:val="24"/>
          <w:szCs w:val="24"/>
        </w:rPr>
        <w:t> ! )</w:t>
      </w:r>
    </w:p>
    <w:p w14:paraId="1A8EB384" w14:textId="77777777" w:rsidR="002B5500" w:rsidRDefault="002B5500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</w:p>
    <w:p w14:paraId="6F898F04" w14:textId="77777777" w:rsidR="002B5500" w:rsidRDefault="002B5500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</w:p>
    <w:p w14:paraId="0B4071E9" w14:textId="77777777" w:rsidR="002B5500" w:rsidRDefault="002B5500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</w:p>
    <w:p w14:paraId="425EA906" w14:textId="77777777" w:rsidR="002B5500" w:rsidRDefault="002B5500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</w:p>
    <w:p w14:paraId="4487198E" w14:textId="77777777" w:rsidR="002B5500" w:rsidRDefault="002B5500" w:rsidP="00D26A3C">
      <w:pPr>
        <w:pStyle w:val="ListParagraph"/>
        <w:ind w:left="1416"/>
        <w:rPr>
          <w:rFonts w:ascii="Arial" w:hAnsi="Arial" w:cs="Arial"/>
          <w:sz w:val="24"/>
          <w:szCs w:val="24"/>
        </w:rPr>
      </w:pPr>
    </w:p>
    <w:p w14:paraId="0DEC3647" w14:textId="77777777" w:rsidR="009208D1" w:rsidRPr="008209B7" w:rsidRDefault="009208D1" w:rsidP="008209B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50686">
        <w:rPr>
          <w:rFonts w:ascii="Arial" w:hAnsi="Arial" w:cs="Arial"/>
          <w:b/>
          <w:sz w:val="24"/>
          <w:szCs w:val="24"/>
        </w:rPr>
        <w:t>TOUCHER RECTAL</w:t>
      </w:r>
      <w:r w:rsidR="008209B7" w:rsidRPr="00650686">
        <w:rPr>
          <w:rFonts w:ascii="Arial" w:hAnsi="Arial" w:cs="Arial"/>
          <w:b/>
          <w:sz w:val="24"/>
          <w:szCs w:val="24"/>
        </w:rPr>
        <w:t xml:space="preserve"> ET VAGINAL</w:t>
      </w:r>
      <w:r w:rsidR="008209B7">
        <w:rPr>
          <w:rFonts w:ascii="Arial" w:hAnsi="Arial" w:cs="Arial"/>
          <w:sz w:val="24"/>
          <w:szCs w:val="24"/>
        </w:rPr>
        <w:t xml:space="preserve"> : </w:t>
      </w:r>
      <w:r w:rsidR="001F5110">
        <w:rPr>
          <w:rFonts w:ascii="Arial" w:hAnsi="Arial" w:cs="Arial"/>
          <w:sz w:val="24"/>
          <w:szCs w:val="24"/>
        </w:rPr>
        <w:t xml:space="preserve">Ultra précision par rapport à la simple palpation abdominale puisqu’il </w:t>
      </w:r>
      <w:r w:rsidR="00650686">
        <w:rPr>
          <w:rFonts w:ascii="Arial" w:hAnsi="Arial" w:cs="Arial"/>
          <w:sz w:val="24"/>
          <w:szCs w:val="24"/>
        </w:rPr>
        <w:t xml:space="preserve">n’y a plus que la </w:t>
      </w:r>
      <w:r w:rsidR="001F5110">
        <w:rPr>
          <w:rFonts w:ascii="Arial" w:hAnsi="Arial" w:cs="Arial"/>
          <w:sz w:val="24"/>
          <w:szCs w:val="24"/>
        </w:rPr>
        <w:t>paroi digestive</w:t>
      </w:r>
      <w:r w:rsidR="00650686">
        <w:rPr>
          <w:rFonts w:ascii="Arial" w:hAnsi="Arial" w:cs="Arial"/>
          <w:sz w:val="24"/>
          <w:szCs w:val="24"/>
        </w:rPr>
        <w:t xml:space="preserve"> qui sépare le doigt du péritoine.</w:t>
      </w:r>
    </w:p>
    <w:p w14:paraId="39EB0587" w14:textId="77777777" w:rsidR="001F5110" w:rsidRDefault="008209B7" w:rsidP="001F511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50686">
        <w:rPr>
          <w:rFonts w:ascii="Arial" w:hAnsi="Arial" w:cs="Arial"/>
          <w:b/>
          <w:sz w:val="24"/>
          <w:szCs w:val="24"/>
        </w:rPr>
        <w:t>ORIFICES HERNIAIRES</w:t>
      </w:r>
      <w:r>
        <w:rPr>
          <w:rFonts w:ascii="Arial" w:hAnsi="Arial" w:cs="Arial"/>
          <w:sz w:val="24"/>
          <w:szCs w:val="24"/>
        </w:rPr>
        <w:t xml:space="preserve"> : </w:t>
      </w:r>
      <w:r w:rsidR="00650686">
        <w:rPr>
          <w:rFonts w:ascii="Arial" w:hAnsi="Arial" w:cs="Arial"/>
          <w:sz w:val="24"/>
          <w:szCs w:val="24"/>
        </w:rPr>
        <w:t>Là on a directement accès au péritoine</w:t>
      </w:r>
      <w:r w:rsidR="001F5110">
        <w:rPr>
          <w:rFonts w:ascii="Arial" w:hAnsi="Arial" w:cs="Arial"/>
          <w:sz w:val="24"/>
          <w:szCs w:val="24"/>
        </w:rPr>
        <w:t>.</w:t>
      </w:r>
    </w:p>
    <w:p w14:paraId="083FEDAE" w14:textId="77777777" w:rsidR="002B5500" w:rsidRPr="002B5500" w:rsidRDefault="002B5500" w:rsidP="002B5500">
      <w:pPr>
        <w:pStyle w:val="ListParagraph"/>
        <w:rPr>
          <w:rFonts w:ascii="Arial" w:hAnsi="Arial" w:cs="Arial"/>
          <w:sz w:val="24"/>
          <w:szCs w:val="24"/>
        </w:rPr>
      </w:pPr>
    </w:p>
    <w:p w14:paraId="178DD354" w14:textId="77777777" w:rsidR="001F5110" w:rsidRDefault="001F5110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1F5110">
        <w:rPr>
          <w:rFonts w:ascii="Arial" w:hAnsi="Arial" w:cs="Arial"/>
          <w:sz w:val="24"/>
          <w:szCs w:val="24"/>
          <w:u w:val="single"/>
        </w:rPr>
        <w:t xml:space="preserve">C. Conclusion clinique </w:t>
      </w:r>
    </w:p>
    <w:p w14:paraId="36F0E9F3" w14:textId="77777777" w:rsidR="002B5500" w:rsidRDefault="001F5110" w:rsidP="001F5110">
      <w:pPr>
        <w:rPr>
          <w:rFonts w:ascii="Arial" w:hAnsi="Arial" w:cs="Arial"/>
          <w:sz w:val="24"/>
          <w:szCs w:val="24"/>
        </w:rPr>
      </w:pPr>
      <w:r w:rsidRPr="001F5110">
        <w:rPr>
          <w:rFonts w:ascii="Arial" w:hAnsi="Arial" w:cs="Arial"/>
          <w:sz w:val="24"/>
          <w:szCs w:val="24"/>
        </w:rPr>
        <w:t>Un bon interrogatoire suivi d’un examen exhaustif permettent le plus souvent de faire le diagnostic ou de prendre la décision a</w:t>
      </w:r>
      <w:r>
        <w:rPr>
          <w:rFonts w:ascii="Arial" w:hAnsi="Arial" w:cs="Arial"/>
          <w:sz w:val="24"/>
          <w:szCs w:val="24"/>
        </w:rPr>
        <w:t>déquate. Ca oriente</w:t>
      </w:r>
      <w:r w:rsidRPr="001F5110">
        <w:rPr>
          <w:rFonts w:ascii="Arial" w:hAnsi="Arial" w:cs="Arial"/>
          <w:sz w:val="24"/>
          <w:szCs w:val="24"/>
        </w:rPr>
        <w:t xml:space="preserve"> en tout cas, et limitent les explorations complémentaires aux seules nécessaires. </w:t>
      </w:r>
      <w:r w:rsidR="002B5500">
        <w:rPr>
          <w:rFonts w:ascii="Arial" w:hAnsi="Arial" w:cs="Arial"/>
          <w:sz w:val="24"/>
          <w:szCs w:val="24"/>
        </w:rPr>
        <w:br/>
      </w:r>
    </w:p>
    <w:p w14:paraId="534BDE1A" w14:textId="77777777" w:rsidR="00650686" w:rsidRDefault="00650686" w:rsidP="00BA649F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650686">
        <w:rPr>
          <w:rFonts w:ascii="Arial" w:hAnsi="Arial" w:cs="Arial"/>
          <w:b/>
          <w:sz w:val="24"/>
          <w:szCs w:val="24"/>
          <w:u w:val="single"/>
        </w:rPr>
        <w:t>III. Exame</w:t>
      </w:r>
      <w:r>
        <w:rPr>
          <w:rFonts w:ascii="Arial" w:hAnsi="Arial" w:cs="Arial"/>
          <w:b/>
          <w:sz w:val="24"/>
          <w:szCs w:val="24"/>
          <w:u w:val="single"/>
        </w:rPr>
        <w:t>ns biologique</w:t>
      </w:r>
    </w:p>
    <w:p w14:paraId="20946895" w14:textId="77777777" w:rsidR="00550AC4" w:rsidRDefault="00650686" w:rsidP="001F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Ceux qui servent spécifiquement au diagnostic positif d’une douleur abdominale aigue chirurgicale: La NFS, CRP, </w:t>
      </w:r>
      <w:proofErr w:type="spellStart"/>
      <w:r>
        <w:rPr>
          <w:rFonts w:ascii="Arial" w:hAnsi="Arial" w:cs="Arial"/>
          <w:sz w:val="24"/>
          <w:szCs w:val="24"/>
        </w:rPr>
        <w:t>Amylasémie</w:t>
      </w:r>
      <w:proofErr w:type="spellEnd"/>
      <w:r>
        <w:rPr>
          <w:rFonts w:ascii="Arial" w:hAnsi="Arial" w:cs="Arial"/>
          <w:sz w:val="24"/>
          <w:szCs w:val="24"/>
        </w:rPr>
        <w:t>, Bilan hépatique, Bandelette urinaire</w:t>
      </w:r>
      <w:r w:rsidR="00550AC4">
        <w:rPr>
          <w:rFonts w:ascii="Arial" w:hAnsi="Arial" w:cs="Arial"/>
          <w:sz w:val="24"/>
          <w:szCs w:val="24"/>
        </w:rPr>
        <w:br/>
      </w:r>
    </w:p>
    <w:p w14:paraId="787CED7F" w14:textId="77777777" w:rsidR="00650686" w:rsidRDefault="00650686" w:rsidP="002B5500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650686">
        <w:rPr>
          <w:rFonts w:ascii="Arial" w:hAnsi="Arial" w:cs="Arial"/>
          <w:b/>
          <w:sz w:val="24"/>
          <w:szCs w:val="24"/>
          <w:u w:val="single"/>
        </w:rPr>
        <w:t xml:space="preserve">IV. Imagerie </w:t>
      </w:r>
    </w:p>
    <w:p w14:paraId="6BB02B61" w14:textId="77777777" w:rsidR="00650686" w:rsidRPr="00650686" w:rsidRDefault="00650686" w:rsidP="0065068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Radiographie thoracique </w:t>
      </w:r>
      <w:r w:rsidRPr="002B5500">
        <w:rPr>
          <w:rFonts w:ascii="Arial" w:hAnsi="Arial" w:cs="Arial"/>
          <w:sz w:val="24"/>
          <w:szCs w:val="24"/>
        </w:rPr>
        <w:t>prenant les coupoles diaphragmatiques</w:t>
      </w:r>
    </w:p>
    <w:p w14:paraId="607D0705" w14:textId="77777777" w:rsidR="00650686" w:rsidRPr="00650686" w:rsidRDefault="00650686" w:rsidP="0065068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Cliché d’Abdomen sans préparation </w:t>
      </w:r>
      <w:r>
        <w:rPr>
          <w:rFonts w:ascii="Arial" w:hAnsi="Arial" w:cs="Arial"/>
          <w:sz w:val="24"/>
          <w:szCs w:val="24"/>
        </w:rPr>
        <w:t>(seule indication : recherche de corps étranger)</w:t>
      </w:r>
    </w:p>
    <w:p w14:paraId="3783427A" w14:textId="77777777" w:rsidR="00650686" w:rsidRPr="00650686" w:rsidRDefault="00650686" w:rsidP="0065068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Echographie </w:t>
      </w:r>
      <w:r w:rsidRPr="002B5500">
        <w:rPr>
          <w:rFonts w:ascii="Arial" w:hAnsi="Arial" w:cs="Arial"/>
          <w:sz w:val="24"/>
          <w:szCs w:val="24"/>
        </w:rPr>
        <w:t>hépato biliaire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(opérateur dépendant)</w:t>
      </w:r>
    </w:p>
    <w:p w14:paraId="419A1F3B" w14:textId="77777777" w:rsidR="00650686" w:rsidRPr="00650686" w:rsidRDefault="00650686" w:rsidP="0065068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Echographie </w:t>
      </w:r>
      <w:r w:rsidRPr="002B5500">
        <w:rPr>
          <w:rFonts w:ascii="Arial" w:hAnsi="Arial" w:cs="Arial"/>
          <w:sz w:val="24"/>
          <w:szCs w:val="24"/>
        </w:rPr>
        <w:t>pelvienne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(opérateur dépendant)</w:t>
      </w:r>
    </w:p>
    <w:p w14:paraId="50ACFD43" w14:textId="77777777" w:rsidR="00E644EE" w:rsidRPr="00E644EE" w:rsidRDefault="00650686" w:rsidP="00E644E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Scanner </w:t>
      </w:r>
      <w:r w:rsidRPr="002B5500">
        <w:rPr>
          <w:rFonts w:ascii="Arial" w:hAnsi="Arial" w:cs="Arial"/>
          <w:sz w:val="24"/>
          <w:szCs w:val="24"/>
        </w:rPr>
        <w:t>abdomino-pelvien</w:t>
      </w:r>
    </w:p>
    <w:p w14:paraId="177CE396" w14:textId="77777777" w:rsidR="002B5500" w:rsidRPr="00E644EE" w:rsidRDefault="00E644EE" w:rsidP="00E644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Notre</w:t>
      </w:r>
      <w:r w:rsidRPr="00E644EE">
        <w:rPr>
          <w:rFonts w:ascii="Arial" w:hAnsi="Arial" w:cs="Arial"/>
          <w:i/>
          <w:sz w:val="24"/>
          <w:szCs w:val="24"/>
        </w:rPr>
        <w:t xml:space="preserve"> réflexion</w:t>
      </w:r>
      <w:r>
        <w:rPr>
          <w:rFonts w:ascii="Arial" w:hAnsi="Arial" w:cs="Arial"/>
          <w:i/>
          <w:sz w:val="24"/>
          <w:szCs w:val="24"/>
        </w:rPr>
        <w:t xml:space="preserve"> diagnostic</w:t>
      </w:r>
      <w:r w:rsidRPr="00E644EE">
        <w:rPr>
          <w:rFonts w:ascii="Arial" w:hAnsi="Arial" w:cs="Arial"/>
          <w:i/>
          <w:sz w:val="24"/>
          <w:szCs w:val="24"/>
        </w:rPr>
        <w:t xml:space="preserve"> doit être faite à partir de notre examen clinique et ne doit pas être pollué</w:t>
      </w:r>
      <w:r>
        <w:rPr>
          <w:rFonts w:ascii="Arial" w:hAnsi="Arial" w:cs="Arial"/>
          <w:i/>
          <w:sz w:val="24"/>
          <w:szCs w:val="24"/>
        </w:rPr>
        <w:t>e</w:t>
      </w:r>
      <w:r w:rsidRPr="00E644EE">
        <w:rPr>
          <w:rFonts w:ascii="Arial" w:hAnsi="Arial" w:cs="Arial"/>
          <w:i/>
          <w:sz w:val="24"/>
          <w:szCs w:val="24"/>
        </w:rPr>
        <w:t xml:space="preserve"> par l’arrivée des exams morphologiques. L</w:t>
      </w:r>
      <w:r>
        <w:rPr>
          <w:rFonts w:ascii="Arial" w:hAnsi="Arial" w:cs="Arial"/>
          <w:i/>
          <w:sz w:val="24"/>
          <w:szCs w:val="24"/>
        </w:rPr>
        <w:t xml:space="preserve">es </w:t>
      </w:r>
      <w:r w:rsidRPr="00E644EE">
        <w:rPr>
          <w:rFonts w:ascii="Arial" w:hAnsi="Arial" w:cs="Arial"/>
          <w:i/>
          <w:sz w:val="24"/>
          <w:szCs w:val="24"/>
        </w:rPr>
        <w:t>examen</w:t>
      </w:r>
      <w:r>
        <w:rPr>
          <w:rFonts w:ascii="Arial" w:hAnsi="Arial" w:cs="Arial"/>
          <w:i/>
          <w:sz w:val="24"/>
          <w:szCs w:val="24"/>
        </w:rPr>
        <w:t>s</w:t>
      </w:r>
      <w:r w:rsidRPr="00E644EE">
        <w:rPr>
          <w:rFonts w:ascii="Arial" w:hAnsi="Arial" w:cs="Arial"/>
          <w:i/>
          <w:sz w:val="24"/>
          <w:szCs w:val="24"/>
        </w:rPr>
        <w:t xml:space="preserve"> bio et morpho ne servent qu’à CONFIRMER (ou infirmer) ce que l’on pense. </w:t>
      </w:r>
      <w:r>
        <w:rPr>
          <w:rFonts w:ascii="Arial" w:hAnsi="Arial" w:cs="Arial"/>
          <w:i/>
          <w:sz w:val="24"/>
          <w:szCs w:val="24"/>
        </w:rPr>
        <w:t xml:space="preserve">Ils ne sont pas là pour nous aider à trouver le diagnostic ! </w:t>
      </w:r>
      <w:r w:rsidR="002B5500">
        <w:rPr>
          <w:rFonts w:ascii="Arial" w:hAnsi="Arial" w:cs="Arial"/>
          <w:i/>
          <w:sz w:val="24"/>
          <w:szCs w:val="24"/>
        </w:rPr>
        <w:br/>
      </w:r>
    </w:p>
    <w:p w14:paraId="2D33A8B7" w14:textId="77777777" w:rsidR="00650686" w:rsidRDefault="00650686" w:rsidP="00BA649F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650686">
        <w:rPr>
          <w:rFonts w:ascii="Arial" w:hAnsi="Arial" w:cs="Arial"/>
          <w:b/>
          <w:sz w:val="24"/>
          <w:szCs w:val="24"/>
          <w:u w:val="single"/>
        </w:rPr>
        <w:t xml:space="preserve">V. Etiologies de la douleur </w:t>
      </w:r>
    </w:p>
    <w:p w14:paraId="31DC494D" w14:textId="77777777" w:rsidR="00650686" w:rsidRPr="005D69CB" w:rsidRDefault="00650686" w:rsidP="00650686">
      <w:pPr>
        <w:ind w:firstLine="708"/>
        <w:rPr>
          <w:rFonts w:ascii="Arial" w:hAnsi="Arial" w:cs="Arial"/>
          <w:i/>
          <w:sz w:val="24"/>
          <w:szCs w:val="24"/>
        </w:rPr>
      </w:pPr>
      <w:r w:rsidRPr="00650686">
        <w:rPr>
          <w:rFonts w:ascii="Arial" w:hAnsi="Arial" w:cs="Arial"/>
          <w:sz w:val="24"/>
          <w:szCs w:val="24"/>
          <w:u w:val="single"/>
        </w:rPr>
        <w:t xml:space="preserve">A. Douleur localisée à un quadrant de l’abdomen </w:t>
      </w:r>
      <w:r w:rsidR="005D69CB">
        <w:rPr>
          <w:rFonts w:ascii="Arial" w:hAnsi="Arial" w:cs="Arial"/>
          <w:sz w:val="24"/>
          <w:szCs w:val="24"/>
          <w:u w:val="single"/>
        </w:rPr>
        <w:br/>
      </w:r>
      <w:r w:rsidR="005D69CB">
        <w:rPr>
          <w:rFonts w:ascii="Arial" w:hAnsi="Arial" w:cs="Arial"/>
          <w:i/>
          <w:sz w:val="24"/>
          <w:szCs w:val="24"/>
        </w:rPr>
        <w:t>Pour chaque cadran, les étiologies sont class</w:t>
      </w:r>
      <w:r w:rsidR="002B5500">
        <w:rPr>
          <w:rFonts w:ascii="Arial" w:hAnsi="Arial" w:cs="Arial"/>
          <w:i/>
          <w:sz w:val="24"/>
          <w:szCs w:val="24"/>
        </w:rPr>
        <w:t>és par ordre de fréquence</w:t>
      </w:r>
    </w:p>
    <w:p w14:paraId="6AF4DA20" w14:textId="77777777" w:rsidR="002B5500" w:rsidRDefault="002B5500" w:rsidP="00550AC4">
      <w:pPr>
        <w:rPr>
          <w:rFonts w:ascii="Arial" w:hAnsi="Arial" w:cs="Arial"/>
          <w:sz w:val="24"/>
          <w:szCs w:val="24"/>
          <w:u w:val="single"/>
        </w:rPr>
      </w:pPr>
    </w:p>
    <w:p w14:paraId="4E60DE95" w14:textId="77777777" w:rsidR="00A406A6" w:rsidRDefault="00A406A6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 Douleurs de l’Hypochondre Droit (HCD)</w:t>
      </w:r>
    </w:p>
    <w:p w14:paraId="7547D5C3" w14:textId="77777777" w:rsidR="005D69CB" w:rsidRPr="005D69CB" w:rsidRDefault="005D69CB" w:rsidP="005D69C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FE09FA9" w14:textId="77777777" w:rsidR="005D69CB" w:rsidRP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b/>
          <w:bCs/>
          <w:color w:val="000000"/>
          <w:sz w:val="24"/>
          <w:szCs w:val="24"/>
        </w:rPr>
        <w:t xml:space="preserve">Cholécystite aiguë </w:t>
      </w:r>
      <w:r>
        <w:rPr>
          <w:rFonts w:ascii="Arial" w:hAnsi="Arial" w:cs="Arial"/>
          <w:b/>
          <w:bCs/>
          <w:color w:val="000000"/>
          <w:sz w:val="24"/>
          <w:szCs w:val="24"/>
        </w:rPr>
        <w:t>(lithiasique ++)</w:t>
      </w:r>
    </w:p>
    <w:p w14:paraId="475A001E" w14:textId="77777777" w:rsid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b/>
          <w:bCs/>
          <w:color w:val="000000"/>
          <w:sz w:val="24"/>
          <w:szCs w:val="24"/>
        </w:rPr>
        <w:t xml:space="preserve">Crise de colique hépatique </w:t>
      </w:r>
      <w:r w:rsidRPr="005D69CB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mais </w:t>
      </w:r>
      <w:r w:rsidRPr="005D69CB">
        <w:rPr>
          <w:rFonts w:ascii="Arial" w:hAnsi="Arial" w:cs="Arial"/>
          <w:color w:val="000000"/>
          <w:sz w:val="24"/>
          <w:szCs w:val="24"/>
        </w:rPr>
        <w:t xml:space="preserve">plutôt dans l’épigastre)  </w:t>
      </w:r>
    </w:p>
    <w:p w14:paraId="62C3640D" w14:textId="77777777" w:rsid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color w:val="000000"/>
          <w:sz w:val="24"/>
          <w:szCs w:val="24"/>
        </w:rPr>
        <w:t xml:space="preserve">Ulcère perforé duodénal (bouché) </w:t>
      </w:r>
    </w:p>
    <w:p w14:paraId="7CE228CD" w14:textId="77777777" w:rsid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color w:val="000000"/>
          <w:sz w:val="24"/>
          <w:szCs w:val="24"/>
        </w:rPr>
        <w:t xml:space="preserve">Syndrome de </w:t>
      </w:r>
      <w:proofErr w:type="spellStart"/>
      <w:r w:rsidRPr="005D69CB">
        <w:rPr>
          <w:rFonts w:ascii="Arial" w:hAnsi="Arial" w:cs="Arial"/>
          <w:color w:val="000000"/>
          <w:sz w:val="24"/>
          <w:szCs w:val="24"/>
        </w:rPr>
        <w:t>Fitz</w:t>
      </w:r>
      <w:proofErr w:type="spellEnd"/>
      <w:r w:rsidRPr="005D69CB">
        <w:rPr>
          <w:rFonts w:ascii="Arial" w:hAnsi="Arial" w:cs="Arial"/>
          <w:color w:val="000000"/>
          <w:sz w:val="24"/>
          <w:szCs w:val="24"/>
        </w:rPr>
        <w:t xml:space="preserve">-Hugh Curtis </w:t>
      </w:r>
    </w:p>
    <w:p w14:paraId="0B4437C3" w14:textId="77777777" w:rsid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color w:val="000000"/>
          <w:sz w:val="24"/>
          <w:szCs w:val="24"/>
        </w:rPr>
        <w:t xml:space="preserve">Tumeur de l’angle colique droit +/- compliquée (abcès) </w:t>
      </w:r>
    </w:p>
    <w:p w14:paraId="531BEDE9" w14:textId="77777777" w:rsidR="005D69CB" w:rsidRPr="005D69CB" w:rsidRDefault="005D69CB" w:rsidP="005D69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color w:val="000000"/>
          <w:sz w:val="24"/>
          <w:szCs w:val="24"/>
        </w:rPr>
      </w:pPr>
      <w:r w:rsidRPr="005D69CB">
        <w:rPr>
          <w:rFonts w:ascii="Arial" w:hAnsi="Arial" w:cs="Arial"/>
          <w:color w:val="000000"/>
          <w:sz w:val="24"/>
          <w:szCs w:val="24"/>
        </w:rPr>
        <w:t xml:space="preserve">Pyélonéphrite droite </w:t>
      </w:r>
    </w:p>
    <w:p w14:paraId="7182D4B7" w14:textId="77777777" w:rsidR="00BA5409" w:rsidRDefault="00BA5409" w:rsidP="00A31B7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168CEF7" wp14:editId="0CD8BD2A">
            <wp:extent cx="5972810" cy="231267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 xml:space="preserve">Sur l’écho on </w:t>
      </w:r>
      <w:r w:rsidRPr="00BA5409">
        <w:rPr>
          <w:rFonts w:ascii="Arial" w:hAnsi="Arial" w:cs="Arial"/>
          <w:i/>
          <w:sz w:val="20"/>
          <w:szCs w:val="20"/>
        </w:rPr>
        <w:t>peut voir le calcul</w:t>
      </w:r>
      <w:r>
        <w:rPr>
          <w:rFonts w:ascii="Arial" w:hAnsi="Arial" w:cs="Arial"/>
          <w:i/>
          <w:sz w:val="20"/>
          <w:szCs w:val="20"/>
        </w:rPr>
        <w:t xml:space="preserve"> avec un</w:t>
      </w:r>
      <w:r w:rsidRPr="00BA5409">
        <w:rPr>
          <w:rFonts w:ascii="Arial" w:hAnsi="Arial" w:cs="Arial"/>
          <w:i/>
          <w:sz w:val="20"/>
          <w:szCs w:val="20"/>
        </w:rPr>
        <w:t xml:space="preserve"> « cône d’ombre » en dessous, et un dédoublement de la paroi.</w:t>
      </w:r>
    </w:p>
    <w:p w14:paraId="43275EDA" w14:textId="77777777" w:rsidR="00BA5409" w:rsidRDefault="00BA5409" w:rsidP="005D69CB">
      <w:pPr>
        <w:rPr>
          <w:rFonts w:ascii="Arial" w:hAnsi="Arial" w:cs="Arial"/>
          <w:i/>
          <w:sz w:val="20"/>
          <w:szCs w:val="20"/>
        </w:rPr>
      </w:pPr>
    </w:p>
    <w:p w14:paraId="586E9A19" w14:textId="77777777" w:rsidR="00BA5409" w:rsidRDefault="00BA5409" w:rsidP="005D69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1DDA928" wp14:editId="5FAF4683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2773680" cy="2040890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A72C" w14:textId="77777777" w:rsidR="00BA5409" w:rsidRDefault="00BA5409" w:rsidP="005D69CB">
      <w:pPr>
        <w:rPr>
          <w:rFonts w:ascii="Arial" w:hAnsi="Arial" w:cs="Arial"/>
          <w:i/>
          <w:sz w:val="20"/>
          <w:szCs w:val="20"/>
        </w:rPr>
      </w:pPr>
    </w:p>
    <w:p w14:paraId="678C00A6" w14:textId="77777777" w:rsidR="00BA5409" w:rsidRPr="00BA5409" w:rsidRDefault="00BA5409" w:rsidP="005D69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Diagnostic </w:t>
      </w:r>
      <w:proofErr w:type="spellStart"/>
      <w:r>
        <w:rPr>
          <w:rFonts w:ascii="Arial" w:hAnsi="Arial" w:cs="Arial"/>
          <w:i/>
          <w:sz w:val="20"/>
          <w:szCs w:val="20"/>
        </w:rPr>
        <w:t>laparoscopique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du syndrome de </w:t>
      </w:r>
      <w:proofErr w:type="spellStart"/>
      <w:r>
        <w:rPr>
          <w:rFonts w:ascii="Arial" w:hAnsi="Arial" w:cs="Arial"/>
          <w:i/>
          <w:sz w:val="20"/>
          <w:szCs w:val="20"/>
        </w:rPr>
        <w:t>Fitz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Hugh Curtis. </w:t>
      </w:r>
      <w:r>
        <w:rPr>
          <w:rFonts w:ascii="Arial" w:hAnsi="Arial" w:cs="Arial"/>
          <w:i/>
          <w:sz w:val="20"/>
          <w:szCs w:val="20"/>
        </w:rPr>
        <w:br/>
        <w:t xml:space="preserve">Adhérences entre la Coupole diaphragmatique en haut et la face supérieure du foie en dessous </w:t>
      </w:r>
    </w:p>
    <w:p w14:paraId="0101CCF4" w14:textId="77777777" w:rsidR="00BA5409" w:rsidRPr="00BA5409" w:rsidRDefault="00BA5409" w:rsidP="00BA5409">
      <w:pPr>
        <w:rPr>
          <w:rFonts w:ascii="Arial" w:hAnsi="Arial" w:cs="Arial"/>
          <w:i/>
          <w:sz w:val="20"/>
          <w:szCs w:val="20"/>
        </w:rPr>
      </w:pPr>
      <w:r w:rsidRPr="00BA5409">
        <w:rPr>
          <w:rFonts w:ascii="Arial" w:hAnsi="Arial" w:cs="Arial"/>
          <w:i/>
          <w:sz w:val="20"/>
          <w:szCs w:val="20"/>
        </w:rPr>
        <w:t xml:space="preserve">Séquelles d’infection à chlamydiae d’origine tubaire (IST) </w:t>
      </w:r>
      <w:r w:rsidR="00A31B70" w:rsidRPr="00BA5409">
        <w:rPr>
          <w:rFonts w:ascii="Arial" w:hAnsi="Arial" w:cs="Arial"/>
          <w:i/>
          <w:sz w:val="20"/>
          <w:szCs w:val="20"/>
        </w:rPr>
        <w:t>gynécologique</w:t>
      </w:r>
      <w:r w:rsidR="00A31B70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chez la femme jeune, douleur HCD, fièvre, mais </w:t>
      </w:r>
      <w:r w:rsidRPr="00BA5409">
        <w:rPr>
          <w:rFonts w:ascii="Arial" w:hAnsi="Arial" w:cs="Arial"/>
          <w:i/>
          <w:sz w:val="20"/>
          <w:szCs w:val="20"/>
        </w:rPr>
        <w:t>PAS de signes digestifs</w:t>
      </w:r>
      <w:r>
        <w:rPr>
          <w:rFonts w:ascii="Arial" w:hAnsi="Arial" w:cs="Arial"/>
          <w:i/>
          <w:sz w:val="20"/>
          <w:szCs w:val="20"/>
        </w:rPr>
        <w:t> !!)</w:t>
      </w:r>
    </w:p>
    <w:p w14:paraId="3D206EA7" w14:textId="77777777" w:rsidR="00BA5409" w:rsidRDefault="00BA5409" w:rsidP="00BA5409">
      <w:pPr>
        <w:rPr>
          <w:rFonts w:ascii="Arial" w:hAnsi="Arial" w:cs="Arial"/>
          <w:sz w:val="24"/>
          <w:szCs w:val="24"/>
          <w:u w:val="single"/>
        </w:rPr>
      </w:pPr>
    </w:p>
    <w:p w14:paraId="2041D77C" w14:textId="77777777" w:rsidR="00A406A6" w:rsidRDefault="00A406A6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 Douleu</w:t>
      </w:r>
      <w:r w:rsidR="005D69CB">
        <w:rPr>
          <w:rFonts w:ascii="Arial" w:hAnsi="Arial" w:cs="Arial"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>s de l’Hypochondre Gauche</w:t>
      </w:r>
    </w:p>
    <w:p w14:paraId="18F474AF" w14:textId="77777777" w:rsidR="005D69CB" w:rsidRPr="00BA5409" w:rsidRDefault="00BA5409" w:rsidP="005D69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D69CB" w:rsidRPr="00BA5409">
        <w:rPr>
          <w:rFonts w:ascii="Arial" w:hAnsi="Arial" w:cs="Arial"/>
        </w:rPr>
        <w:t>ituation diagnostique difficile</w:t>
      </w:r>
      <w:r>
        <w:rPr>
          <w:rFonts w:ascii="Arial" w:hAnsi="Arial" w:cs="Arial"/>
        </w:rPr>
        <w:t>,</w:t>
      </w:r>
      <w:r w:rsidR="005D69CB" w:rsidRPr="00BA5409">
        <w:rPr>
          <w:rFonts w:ascii="Arial" w:hAnsi="Arial" w:cs="Arial"/>
        </w:rPr>
        <w:t xml:space="preserve"> diagnostics peu fréquents. </w:t>
      </w:r>
      <w:r>
        <w:rPr>
          <w:rFonts w:ascii="Arial" w:hAnsi="Arial" w:cs="Arial"/>
        </w:rPr>
        <w:t xml:space="preserve">On y retrouve un peu de tout, peu spécifique. </w:t>
      </w:r>
      <w:r w:rsidR="00F914F7">
        <w:rPr>
          <w:rFonts w:ascii="Arial" w:hAnsi="Arial" w:cs="Arial"/>
        </w:rPr>
        <w:br/>
      </w:r>
    </w:p>
    <w:p w14:paraId="752D1FBC" w14:textId="77777777" w:rsidR="00F914F7" w:rsidRDefault="005D69CB" w:rsidP="005D69CB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BA5409">
        <w:rPr>
          <w:rFonts w:ascii="Arial" w:hAnsi="Arial" w:cs="Arial"/>
        </w:rPr>
        <w:t xml:space="preserve">Pancréatite aiguë, tumeur pancréatique </w:t>
      </w:r>
    </w:p>
    <w:p w14:paraId="5F27580C" w14:textId="77777777" w:rsidR="00F914F7" w:rsidRDefault="005D69CB" w:rsidP="005D69CB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Tumeurs coliques gauches </w:t>
      </w:r>
    </w:p>
    <w:p w14:paraId="03699BCE" w14:textId="77777777" w:rsidR="00F914F7" w:rsidRDefault="005D69CB" w:rsidP="005D69CB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Colite ischémique </w:t>
      </w:r>
    </w:p>
    <w:p w14:paraId="058AE057" w14:textId="77777777" w:rsidR="00F914F7" w:rsidRDefault="005D69CB" w:rsidP="00F914F7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Splénomégalie +/- compliquée (infarctus splénique) </w:t>
      </w:r>
    </w:p>
    <w:p w14:paraId="3BCD2D6B" w14:textId="77777777" w:rsidR="00F914F7" w:rsidRDefault="00F914F7" w:rsidP="00F914F7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Tumeurs rétro-péritonéales </w:t>
      </w:r>
    </w:p>
    <w:p w14:paraId="4954241C" w14:textId="77777777" w:rsidR="005D69CB" w:rsidRDefault="005D69CB" w:rsidP="00F914F7">
      <w:pPr>
        <w:pStyle w:val="Default"/>
        <w:numPr>
          <w:ilvl w:val="0"/>
          <w:numId w:val="23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Pyélonéphrite aiguë </w:t>
      </w:r>
    </w:p>
    <w:p w14:paraId="3BFA0F87" w14:textId="77777777" w:rsidR="00A31B70" w:rsidRDefault="00A31B70" w:rsidP="00A31B70">
      <w:pPr>
        <w:pStyle w:val="Default"/>
        <w:spacing w:after="76"/>
        <w:ind w:left="720"/>
        <w:rPr>
          <w:rFonts w:ascii="Arial" w:hAnsi="Arial" w:cs="Arial"/>
        </w:rPr>
      </w:pPr>
    </w:p>
    <w:p w14:paraId="03328138" w14:textId="77777777" w:rsidR="00A31B70" w:rsidRPr="00F914F7" w:rsidRDefault="00A31B70" w:rsidP="00A31B70">
      <w:pPr>
        <w:pStyle w:val="Default"/>
        <w:spacing w:after="76"/>
        <w:ind w:left="720"/>
        <w:rPr>
          <w:rFonts w:ascii="Arial" w:hAnsi="Arial" w:cs="Arial"/>
        </w:rPr>
      </w:pPr>
    </w:p>
    <w:p w14:paraId="4393E649" w14:textId="77777777" w:rsidR="005D69CB" w:rsidRPr="00BA5409" w:rsidRDefault="005D69CB" w:rsidP="005D69CB">
      <w:pPr>
        <w:pStyle w:val="Default"/>
        <w:rPr>
          <w:rFonts w:ascii="Arial" w:hAnsi="Arial" w:cs="Arial"/>
        </w:rPr>
      </w:pPr>
    </w:p>
    <w:p w14:paraId="1BF6470E" w14:textId="77777777" w:rsidR="005D69CB" w:rsidRPr="00BA5409" w:rsidRDefault="00A406A6" w:rsidP="005D69CB">
      <w:pPr>
        <w:pStyle w:val="Default"/>
        <w:ind w:left="708" w:firstLine="708"/>
        <w:rPr>
          <w:rFonts w:ascii="Arial" w:hAnsi="Arial" w:cs="Arial"/>
        </w:rPr>
      </w:pPr>
      <w:r w:rsidRPr="00BA5409">
        <w:rPr>
          <w:rFonts w:ascii="Arial" w:hAnsi="Arial" w:cs="Arial"/>
          <w:u w:val="single"/>
        </w:rPr>
        <w:t xml:space="preserve">3. Douleurs </w:t>
      </w:r>
      <w:r w:rsidR="00F914F7">
        <w:rPr>
          <w:rFonts w:ascii="Arial" w:hAnsi="Arial" w:cs="Arial"/>
          <w:u w:val="single"/>
        </w:rPr>
        <w:t xml:space="preserve">aigues </w:t>
      </w:r>
      <w:r w:rsidRPr="00BA5409">
        <w:rPr>
          <w:rFonts w:ascii="Arial" w:hAnsi="Arial" w:cs="Arial"/>
          <w:u w:val="single"/>
        </w:rPr>
        <w:t>de l’Epigastre</w:t>
      </w:r>
    </w:p>
    <w:p w14:paraId="5210A7F8" w14:textId="77777777" w:rsidR="005D69CB" w:rsidRPr="00BA5409" w:rsidRDefault="005D69CB" w:rsidP="005D69CB">
      <w:pPr>
        <w:pStyle w:val="Default"/>
        <w:spacing w:after="76"/>
        <w:rPr>
          <w:rFonts w:ascii="Arial" w:hAnsi="Arial" w:cs="Arial"/>
          <w:u w:val="single"/>
        </w:rPr>
      </w:pPr>
    </w:p>
    <w:p w14:paraId="6408C4A9" w14:textId="77777777" w:rsidR="00F914F7" w:rsidRDefault="005D69CB" w:rsidP="005D69CB">
      <w:pPr>
        <w:pStyle w:val="Default"/>
        <w:numPr>
          <w:ilvl w:val="0"/>
          <w:numId w:val="24"/>
        </w:numPr>
        <w:spacing w:after="76"/>
        <w:rPr>
          <w:rFonts w:ascii="Arial" w:hAnsi="Arial" w:cs="Arial"/>
        </w:rPr>
      </w:pPr>
      <w:r w:rsidRPr="00BA5409">
        <w:rPr>
          <w:rFonts w:ascii="Arial" w:hAnsi="Arial" w:cs="Arial"/>
          <w:b/>
          <w:bCs/>
        </w:rPr>
        <w:t xml:space="preserve">Colique hépatique </w:t>
      </w:r>
      <w:r w:rsidR="00F914F7">
        <w:rPr>
          <w:rFonts w:ascii="Arial" w:hAnsi="Arial" w:cs="Arial"/>
        </w:rPr>
        <w:t>par lithiase vésiculaire symptomatique non compliquée</w:t>
      </w:r>
    </w:p>
    <w:p w14:paraId="3F6D72FE" w14:textId="77777777" w:rsidR="00F914F7" w:rsidRDefault="005D69CB" w:rsidP="005D69CB">
      <w:pPr>
        <w:pStyle w:val="Default"/>
        <w:numPr>
          <w:ilvl w:val="0"/>
          <w:numId w:val="24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Perforation d’ulcère duodénal </w:t>
      </w:r>
    </w:p>
    <w:p w14:paraId="64E14DD1" w14:textId="77777777" w:rsidR="005D69CB" w:rsidRPr="00F914F7" w:rsidRDefault="005D69CB" w:rsidP="005D69CB">
      <w:pPr>
        <w:pStyle w:val="Default"/>
        <w:numPr>
          <w:ilvl w:val="0"/>
          <w:numId w:val="24"/>
        </w:numPr>
        <w:spacing w:after="76"/>
        <w:rPr>
          <w:rFonts w:ascii="Arial" w:hAnsi="Arial" w:cs="Arial"/>
        </w:rPr>
      </w:pPr>
      <w:r w:rsidRPr="00F914F7">
        <w:rPr>
          <w:rFonts w:ascii="Arial" w:hAnsi="Arial" w:cs="Arial"/>
        </w:rPr>
        <w:t xml:space="preserve">Pancréatite aiguë </w:t>
      </w:r>
    </w:p>
    <w:p w14:paraId="32733912" w14:textId="77777777" w:rsidR="005D69CB" w:rsidRPr="005D69CB" w:rsidRDefault="00F914F7" w:rsidP="00A3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230E77B" wp14:editId="092D3600">
            <wp:extent cx="5343525" cy="16668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096141D5" w14:textId="77777777" w:rsidR="005D69CB" w:rsidRPr="005D69CB" w:rsidRDefault="00F914F7" w:rsidP="005D69CB">
      <w:pPr>
        <w:autoSpaceDE w:val="0"/>
        <w:autoSpaceDN w:val="0"/>
        <w:adjustRightInd w:val="0"/>
        <w:spacing w:after="62" w:line="240" w:lineRule="auto"/>
        <w:rPr>
          <w:rFonts w:ascii="Arial" w:hAnsi="Arial" w:cs="Arial"/>
          <w:color w:val="000000"/>
          <w:sz w:val="24"/>
          <w:szCs w:val="24"/>
        </w:rPr>
      </w:pPr>
      <w:r w:rsidRPr="00F914F7">
        <w:rPr>
          <w:rFonts w:ascii="Arial" w:hAnsi="Arial" w:cs="Arial"/>
          <w:color w:val="000000"/>
          <w:sz w:val="24"/>
          <w:szCs w:val="24"/>
        </w:rPr>
        <w:sym w:font="Wingdings" w:char="F0E0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Diagnostics médicaux : infarctus du myocarde (postérieur ++), dissection aortique, péricardite </w:t>
      </w:r>
    </w:p>
    <w:p w14:paraId="73273722" w14:textId="77777777" w:rsidR="00F914F7" w:rsidRPr="00BA5409" w:rsidRDefault="00F914F7" w:rsidP="00A31B70">
      <w:pPr>
        <w:rPr>
          <w:rFonts w:ascii="Arial" w:hAnsi="Arial" w:cs="Arial"/>
          <w:sz w:val="24"/>
          <w:szCs w:val="24"/>
          <w:u w:val="single"/>
        </w:rPr>
      </w:pPr>
    </w:p>
    <w:p w14:paraId="427AFA61" w14:textId="77777777" w:rsidR="005D69CB" w:rsidRPr="005D69CB" w:rsidRDefault="00A406A6" w:rsidP="005D69CB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BA5409">
        <w:rPr>
          <w:rFonts w:ascii="Arial" w:hAnsi="Arial" w:cs="Arial"/>
          <w:sz w:val="24"/>
          <w:szCs w:val="24"/>
          <w:u w:val="single"/>
        </w:rPr>
        <w:t>4. Douleurs aigues de la fosse iliaque droite</w:t>
      </w:r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E42BCA" w14:textId="77777777" w:rsidR="00F914F7" w:rsidRDefault="005D69CB" w:rsidP="00F914F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14F7">
        <w:rPr>
          <w:rFonts w:ascii="Arial" w:hAnsi="Arial" w:cs="Arial"/>
          <w:b/>
          <w:bCs/>
          <w:color w:val="000000"/>
          <w:sz w:val="24"/>
          <w:szCs w:val="24"/>
        </w:rPr>
        <w:t xml:space="preserve">Appendicite aiguë </w:t>
      </w:r>
      <w:r w:rsidRPr="00F914F7">
        <w:rPr>
          <w:rFonts w:ascii="Arial" w:hAnsi="Arial" w:cs="Arial"/>
          <w:color w:val="000000"/>
          <w:sz w:val="24"/>
          <w:szCs w:val="24"/>
        </w:rPr>
        <w:t xml:space="preserve">: 52 % des douleurs de la FID. </w:t>
      </w:r>
      <w:r w:rsidRPr="00F914F7">
        <w:rPr>
          <w:rFonts w:ascii="Arial" w:hAnsi="Arial" w:cs="Arial"/>
          <w:b/>
          <w:bCs/>
          <w:color w:val="000000"/>
          <w:sz w:val="24"/>
          <w:szCs w:val="24"/>
        </w:rPr>
        <w:t>Le diagnostic est clinique</w:t>
      </w:r>
      <w:r w:rsidRPr="00F914F7">
        <w:rPr>
          <w:rFonts w:ascii="Arial" w:hAnsi="Arial" w:cs="Arial"/>
          <w:color w:val="000000"/>
          <w:sz w:val="24"/>
          <w:szCs w:val="24"/>
        </w:rPr>
        <w:t xml:space="preserve">, pas besoin de scanner </w:t>
      </w:r>
      <w:r w:rsidR="00F914F7">
        <w:rPr>
          <w:rFonts w:ascii="Arial" w:hAnsi="Arial" w:cs="Arial"/>
          <w:color w:val="000000"/>
          <w:sz w:val="24"/>
          <w:szCs w:val="24"/>
        </w:rPr>
        <w:t xml:space="preserve">quand on a au moins 3 des signes suivants : Douleur </w:t>
      </w:r>
      <w:r w:rsidR="00D31782">
        <w:rPr>
          <w:rFonts w:ascii="Arial" w:hAnsi="Arial" w:cs="Arial"/>
          <w:color w:val="000000"/>
          <w:sz w:val="24"/>
          <w:szCs w:val="24"/>
        </w:rPr>
        <w:t>dans la FID, un</w:t>
      </w:r>
      <w:r w:rsidR="00A31B70">
        <w:rPr>
          <w:rFonts w:ascii="Arial" w:hAnsi="Arial" w:cs="Arial"/>
          <w:color w:val="000000"/>
          <w:sz w:val="24"/>
          <w:szCs w:val="24"/>
        </w:rPr>
        <w:t>e</w:t>
      </w:r>
      <w:r w:rsidR="00D31782">
        <w:rPr>
          <w:rFonts w:ascii="Arial" w:hAnsi="Arial" w:cs="Arial"/>
          <w:color w:val="000000"/>
          <w:sz w:val="24"/>
          <w:szCs w:val="24"/>
        </w:rPr>
        <w:t xml:space="preserve"> douleur </w:t>
      </w:r>
      <w:r w:rsidR="00F914F7">
        <w:rPr>
          <w:rFonts w:ascii="Arial" w:hAnsi="Arial" w:cs="Arial"/>
          <w:color w:val="000000"/>
          <w:sz w:val="24"/>
          <w:szCs w:val="24"/>
        </w:rPr>
        <w:t>provoquée ou défense en FID, fièvre, nausée, v</w:t>
      </w:r>
      <w:r w:rsidR="00D31782">
        <w:rPr>
          <w:rFonts w:ascii="Arial" w:hAnsi="Arial" w:cs="Arial"/>
          <w:color w:val="000000"/>
          <w:sz w:val="24"/>
          <w:szCs w:val="24"/>
        </w:rPr>
        <w:t>omissement (+</w:t>
      </w:r>
      <w:r w:rsidR="00F914F7">
        <w:rPr>
          <w:rFonts w:ascii="Arial" w:hAnsi="Arial" w:cs="Arial"/>
          <w:color w:val="000000"/>
          <w:sz w:val="24"/>
          <w:szCs w:val="24"/>
        </w:rPr>
        <w:t xml:space="preserve">hyperleucocytose). </w:t>
      </w:r>
      <w:r w:rsidR="00A31B70">
        <w:rPr>
          <w:rFonts w:ascii="Arial" w:hAnsi="Arial" w:cs="Arial"/>
          <w:color w:val="000000"/>
          <w:sz w:val="24"/>
          <w:szCs w:val="24"/>
        </w:rPr>
        <w:br/>
      </w:r>
      <w:r w:rsidR="00F914F7">
        <w:rPr>
          <w:rFonts w:ascii="Arial" w:hAnsi="Arial" w:cs="Arial"/>
          <w:color w:val="000000"/>
          <w:sz w:val="24"/>
          <w:szCs w:val="24"/>
        </w:rPr>
        <w:t>On se sert du scanner seulement si on n’est pas face à une évidence clinique</w:t>
      </w:r>
      <w:r w:rsidR="00D31782">
        <w:rPr>
          <w:rFonts w:ascii="Arial" w:hAnsi="Arial" w:cs="Arial"/>
          <w:color w:val="000000"/>
          <w:sz w:val="24"/>
          <w:szCs w:val="24"/>
        </w:rPr>
        <w:t>, ou pour rechercher un diagnostic différentiel</w:t>
      </w:r>
      <w:r w:rsidR="00146C4D">
        <w:rPr>
          <w:rFonts w:ascii="Arial" w:hAnsi="Arial" w:cs="Arial"/>
          <w:color w:val="000000"/>
          <w:sz w:val="24"/>
          <w:szCs w:val="24"/>
        </w:rPr>
        <w:t>, ou pour voir la gravité de l’appendicite</w:t>
      </w:r>
      <w:r w:rsidR="00F914F7">
        <w:rPr>
          <w:rFonts w:ascii="Arial" w:hAnsi="Arial" w:cs="Arial"/>
          <w:color w:val="000000"/>
          <w:sz w:val="24"/>
          <w:szCs w:val="24"/>
        </w:rPr>
        <w:t xml:space="preserve">. </w:t>
      </w:r>
      <w:r w:rsidR="00A31B70">
        <w:rPr>
          <w:rFonts w:ascii="Arial" w:hAnsi="Arial" w:cs="Arial"/>
          <w:color w:val="000000"/>
          <w:sz w:val="24"/>
          <w:szCs w:val="24"/>
        </w:rPr>
        <w:br/>
      </w:r>
      <w:r w:rsidR="00E644EE">
        <w:rPr>
          <w:rFonts w:ascii="Arial" w:hAnsi="Arial" w:cs="Arial"/>
          <w:color w:val="000000"/>
          <w:sz w:val="24"/>
          <w:szCs w:val="24"/>
        </w:rPr>
        <w:t xml:space="preserve">Au scanner lorsqu’on voit </w:t>
      </w:r>
      <w:r w:rsidRPr="00F914F7">
        <w:rPr>
          <w:rFonts w:ascii="Arial" w:hAnsi="Arial" w:cs="Arial"/>
          <w:color w:val="000000"/>
          <w:sz w:val="24"/>
          <w:szCs w:val="24"/>
        </w:rPr>
        <w:t xml:space="preserve">un </w:t>
      </w:r>
      <w:proofErr w:type="spellStart"/>
      <w:r w:rsidRPr="00146C4D">
        <w:rPr>
          <w:rFonts w:ascii="Arial" w:hAnsi="Arial" w:cs="Arial"/>
          <w:b/>
          <w:color w:val="000000"/>
          <w:sz w:val="24"/>
          <w:szCs w:val="24"/>
        </w:rPr>
        <w:t>stercolithe</w:t>
      </w:r>
      <w:proofErr w:type="spellEnd"/>
      <w:r w:rsidRPr="00F914F7">
        <w:rPr>
          <w:rFonts w:ascii="Arial" w:hAnsi="Arial" w:cs="Arial"/>
          <w:color w:val="000000"/>
          <w:sz w:val="24"/>
          <w:szCs w:val="24"/>
        </w:rPr>
        <w:t xml:space="preserve"> </w:t>
      </w:r>
      <w:r w:rsidR="00E644EE">
        <w:rPr>
          <w:rFonts w:ascii="Arial" w:hAnsi="Arial" w:cs="Arial"/>
          <w:color w:val="000000"/>
          <w:sz w:val="24"/>
          <w:szCs w:val="24"/>
        </w:rPr>
        <w:t>(</w:t>
      </w:r>
      <w:r w:rsidR="00D31782">
        <w:rPr>
          <w:rFonts w:ascii="Arial" w:hAnsi="Arial" w:cs="Arial"/>
          <w:color w:val="000000"/>
          <w:sz w:val="24"/>
          <w:szCs w:val="24"/>
        </w:rPr>
        <w:t>accumulation de matière fécale dans l’</w:t>
      </w:r>
      <w:r w:rsidR="00A31B70">
        <w:rPr>
          <w:rFonts w:ascii="Arial" w:hAnsi="Arial" w:cs="Arial"/>
          <w:color w:val="000000"/>
          <w:sz w:val="24"/>
          <w:szCs w:val="24"/>
        </w:rPr>
        <w:t>appendice qui a finit</w:t>
      </w:r>
      <w:r w:rsidR="00D31782">
        <w:rPr>
          <w:rFonts w:ascii="Arial" w:hAnsi="Arial" w:cs="Arial"/>
          <w:color w:val="000000"/>
          <w:sz w:val="24"/>
          <w:szCs w:val="24"/>
        </w:rPr>
        <w:t xml:space="preserve"> par sécher </w:t>
      </w:r>
      <w:r w:rsidR="00D31782" w:rsidRPr="00D31782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D31782">
        <w:rPr>
          <w:rFonts w:ascii="Arial" w:hAnsi="Arial" w:cs="Arial"/>
          <w:color w:val="000000"/>
          <w:sz w:val="24"/>
          <w:szCs w:val="24"/>
        </w:rPr>
        <w:t xml:space="preserve"> </w:t>
      </w:r>
      <w:r w:rsidR="00E644EE">
        <w:rPr>
          <w:rFonts w:ascii="Arial" w:hAnsi="Arial" w:cs="Arial"/>
          <w:color w:val="000000"/>
          <w:sz w:val="24"/>
          <w:szCs w:val="24"/>
        </w:rPr>
        <w:t xml:space="preserve">boule blanche dans </w:t>
      </w:r>
      <w:proofErr w:type="gramStart"/>
      <w:r w:rsidR="00E644EE">
        <w:rPr>
          <w:rFonts w:ascii="Arial" w:hAnsi="Arial" w:cs="Arial"/>
          <w:color w:val="000000"/>
          <w:sz w:val="24"/>
          <w:szCs w:val="24"/>
        </w:rPr>
        <w:t>l’appendice )</w:t>
      </w:r>
      <w:proofErr w:type="gramEnd"/>
      <w:r w:rsidR="00E644EE">
        <w:rPr>
          <w:rFonts w:ascii="Arial" w:hAnsi="Arial" w:cs="Arial"/>
          <w:color w:val="000000"/>
          <w:sz w:val="24"/>
          <w:szCs w:val="24"/>
        </w:rPr>
        <w:t xml:space="preserve"> </w:t>
      </w:r>
      <w:r w:rsidR="00D31782">
        <w:rPr>
          <w:rFonts w:ascii="Arial" w:hAnsi="Arial" w:cs="Arial"/>
          <w:color w:val="000000"/>
          <w:sz w:val="24"/>
          <w:szCs w:val="24"/>
        </w:rPr>
        <w:t xml:space="preserve">devant une suspicion d’appendicite aigue </w:t>
      </w:r>
      <w:r w:rsidRPr="00F914F7">
        <w:rPr>
          <w:rFonts w:ascii="Arial" w:hAnsi="Arial" w:cs="Arial"/>
          <w:color w:val="000000"/>
          <w:sz w:val="24"/>
          <w:szCs w:val="24"/>
        </w:rPr>
        <w:t xml:space="preserve">= </w:t>
      </w:r>
      <w:r w:rsidRPr="00A31B70">
        <w:rPr>
          <w:rFonts w:ascii="Arial" w:hAnsi="Arial" w:cs="Arial"/>
          <w:color w:val="000000"/>
          <w:sz w:val="24"/>
          <w:szCs w:val="24"/>
          <w:u w:val="single"/>
        </w:rPr>
        <w:t>signe pathognomonique de l’appendicite aiguë</w:t>
      </w:r>
      <w:r w:rsidRPr="00F914F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670A1FA" w14:textId="77777777" w:rsidR="00A31B70" w:rsidRDefault="00A31B70" w:rsidP="00F914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02B324" w14:textId="77777777" w:rsidR="00A31B70" w:rsidRDefault="00A31B70" w:rsidP="00F914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9F22D7" w14:textId="77777777" w:rsidR="00A31B70" w:rsidRDefault="00A31B70" w:rsidP="00F914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087A98" w14:textId="77777777" w:rsidR="00F914F7" w:rsidRPr="00F914F7" w:rsidRDefault="005D69CB" w:rsidP="00F914F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14F7">
        <w:rPr>
          <w:rFonts w:ascii="Arial" w:hAnsi="Arial" w:cs="Arial"/>
          <w:color w:val="000000"/>
          <w:sz w:val="24"/>
          <w:szCs w:val="24"/>
        </w:rPr>
        <w:t xml:space="preserve">Les autres diagnostics sont ensuite à discuter en fonction du contexte : </w:t>
      </w:r>
    </w:p>
    <w:p w14:paraId="6853EB57" w14:textId="77777777" w:rsidR="005D69CB" w:rsidRPr="005D69CB" w:rsidRDefault="00F914F7" w:rsidP="00F914F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D69CB" w:rsidRPr="005D69CB">
        <w:rPr>
          <w:rFonts w:ascii="Arial" w:hAnsi="Arial" w:cs="Arial"/>
          <w:b/>
          <w:bCs/>
          <w:color w:val="000000"/>
          <w:sz w:val="24"/>
          <w:szCs w:val="24"/>
        </w:rPr>
        <w:t xml:space="preserve">Maladie de </w:t>
      </w:r>
      <w:proofErr w:type="spellStart"/>
      <w:r w:rsidR="005D69CB" w:rsidRPr="005D69CB">
        <w:rPr>
          <w:rFonts w:ascii="Arial" w:hAnsi="Arial" w:cs="Arial"/>
          <w:b/>
          <w:bCs/>
          <w:color w:val="000000"/>
          <w:sz w:val="24"/>
          <w:szCs w:val="24"/>
        </w:rPr>
        <w:t>Crohn</w:t>
      </w:r>
      <w:proofErr w:type="spellEnd"/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6784570" w14:textId="77777777" w:rsidR="00F914F7" w:rsidRDefault="00F914F7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69CB" w:rsidRPr="005D69CB">
        <w:rPr>
          <w:rFonts w:ascii="Arial" w:hAnsi="Arial" w:cs="Arial"/>
          <w:color w:val="000000"/>
          <w:sz w:val="24"/>
          <w:szCs w:val="24"/>
        </w:rPr>
        <w:t>Yersinioses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(Peste)</w:t>
      </w:r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, Tuberculoses </w:t>
      </w:r>
    </w:p>
    <w:p w14:paraId="7F0CDBE9" w14:textId="77777777" w:rsidR="00F914F7" w:rsidRDefault="00F914F7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D69CB" w:rsidRPr="005D69CB">
        <w:rPr>
          <w:rFonts w:ascii="Arial" w:hAnsi="Arial" w:cs="Arial"/>
          <w:color w:val="000000"/>
          <w:sz w:val="24"/>
          <w:szCs w:val="24"/>
        </w:rPr>
        <w:t>Adénolymphite</w:t>
      </w:r>
      <w:proofErr w:type="spellEnd"/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 mésentérique, diverticule de Meckel </w:t>
      </w:r>
    </w:p>
    <w:p w14:paraId="2B5D6E29" w14:textId="77777777" w:rsidR="00F914F7" w:rsidRDefault="00F914F7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D69CB" w:rsidRPr="005D69CB">
        <w:rPr>
          <w:rFonts w:ascii="Arial" w:hAnsi="Arial" w:cs="Arial"/>
          <w:color w:val="000000"/>
          <w:sz w:val="24"/>
          <w:szCs w:val="24"/>
        </w:rPr>
        <w:t>Diverticulite</w:t>
      </w:r>
      <w:proofErr w:type="spellEnd"/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 et tumeurs du colon droit </w:t>
      </w:r>
    </w:p>
    <w:p w14:paraId="3A57DFC1" w14:textId="77777777" w:rsidR="00F914F7" w:rsidRDefault="00F914F7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D69CB" w:rsidRPr="005D69CB">
        <w:rPr>
          <w:rFonts w:ascii="Arial" w:hAnsi="Arial" w:cs="Arial"/>
          <w:b/>
          <w:bCs/>
          <w:color w:val="000000"/>
          <w:sz w:val="24"/>
          <w:szCs w:val="24"/>
        </w:rPr>
        <w:t xml:space="preserve">Infections </w:t>
      </w:r>
      <w:proofErr w:type="spellStart"/>
      <w:r w:rsidR="005D69CB" w:rsidRPr="005D69CB">
        <w:rPr>
          <w:rFonts w:ascii="Arial" w:hAnsi="Arial" w:cs="Arial"/>
          <w:b/>
          <w:bCs/>
          <w:color w:val="000000"/>
          <w:sz w:val="24"/>
          <w:szCs w:val="24"/>
        </w:rPr>
        <w:t>tubo-annexielle</w:t>
      </w:r>
      <w:proofErr w:type="spellEnd"/>
      <w:r w:rsidR="005D69CB" w:rsidRPr="005D69C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82FC62E" w14:textId="77777777" w:rsidR="00A31B70" w:rsidRDefault="00F914F7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Plus rarement, la </w:t>
      </w:r>
      <w:r w:rsidR="005D69CB" w:rsidRPr="005D69CB">
        <w:rPr>
          <w:rFonts w:ascii="Arial" w:hAnsi="Arial" w:cs="Arial"/>
          <w:color w:val="000000"/>
          <w:sz w:val="24"/>
          <w:szCs w:val="24"/>
        </w:rPr>
        <w:t xml:space="preserve">Pyélonéphrite aiguë </w:t>
      </w:r>
      <w:r w:rsidR="00E644EE">
        <w:rPr>
          <w:rFonts w:ascii="Arial" w:hAnsi="Arial" w:cs="Arial"/>
          <w:color w:val="000000"/>
          <w:sz w:val="24"/>
          <w:szCs w:val="24"/>
        </w:rPr>
        <w:br/>
      </w:r>
    </w:p>
    <w:p w14:paraId="3BD2AF19" w14:textId="77777777" w:rsidR="00A31B70" w:rsidRDefault="00A31B70" w:rsidP="00F914F7">
      <w:pPr>
        <w:autoSpaceDE w:val="0"/>
        <w:autoSpaceDN w:val="0"/>
        <w:adjustRightInd w:val="0"/>
        <w:spacing w:after="76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14:paraId="1C942A80" w14:textId="77777777" w:rsidR="00A31B70" w:rsidRDefault="00A31B70" w:rsidP="00550AC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F30DC" w14:textId="77777777" w:rsidR="005D69CB" w:rsidRPr="005D69CB" w:rsidRDefault="00E644EE" w:rsidP="00A31B70">
      <w:pPr>
        <w:autoSpaceDE w:val="0"/>
        <w:autoSpaceDN w:val="0"/>
        <w:adjustRightInd w:val="0"/>
        <w:spacing w:after="76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67D4916" wp14:editId="2F69957A">
            <wp:extent cx="5972810" cy="1826260"/>
            <wp:effectExtent l="0" t="0" r="889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693F" w14:textId="77777777" w:rsidR="00D31782" w:rsidRDefault="00D31782" w:rsidP="005D69CB">
      <w:pPr>
        <w:rPr>
          <w:rFonts w:ascii="Arial" w:hAnsi="Arial" w:cs="Arial"/>
          <w:sz w:val="24"/>
          <w:szCs w:val="24"/>
          <w:u w:val="single"/>
        </w:rPr>
      </w:pPr>
    </w:p>
    <w:p w14:paraId="2C3C8382" w14:textId="77777777" w:rsidR="00550AC4" w:rsidRPr="00BA5409" w:rsidRDefault="00550AC4" w:rsidP="005D69CB">
      <w:pPr>
        <w:rPr>
          <w:rFonts w:ascii="Arial" w:hAnsi="Arial" w:cs="Arial"/>
          <w:sz w:val="24"/>
          <w:szCs w:val="24"/>
          <w:u w:val="single"/>
        </w:rPr>
      </w:pPr>
    </w:p>
    <w:p w14:paraId="288DE21A" w14:textId="77777777" w:rsidR="00A406A6" w:rsidRPr="00BA5409" w:rsidRDefault="00A406A6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BA5409">
        <w:rPr>
          <w:rFonts w:ascii="Arial" w:hAnsi="Arial" w:cs="Arial"/>
          <w:sz w:val="24"/>
          <w:szCs w:val="24"/>
          <w:u w:val="single"/>
        </w:rPr>
        <w:lastRenderedPageBreak/>
        <w:t>5. Douleurs aigues de la fosse iliaque gauche</w:t>
      </w:r>
    </w:p>
    <w:p w14:paraId="6627CB0C" w14:textId="77777777" w:rsidR="005D69CB" w:rsidRPr="00BA5409" w:rsidRDefault="005D69CB" w:rsidP="005D69CB">
      <w:pPr>
        <w:pStyle w:val="Default"/>
        <w:rPr>
          <w:rFonts w:ascii="Arial" w:hAnsi="Arial" w:cs="Arial"/>
        </w:rPr>
      </w:pPr>
    </w:p>
    <w:p w14:paraId="1FA56FC4" w14:textId="77777777" w:rsidR="00E644EE" w:rsidRPr="00D31782" w:rsidRDefault="005D69CB" w:rsidP="00E644EE">
      <w:pPr>
        <w:pStyle w:val="Default"/>
        <w:numPr>
          <w:ilvl w:val="0"/>
          <w:numId w:val="26"/>
        </w:numPr>
        <w:rPr>
          <w:rFonts w:ascii="Arial" w:hAnsi="Arial" w:cs="Arial"/>
          <w:b/>
        </w:rPr>
      </w:pPr>
      <w:r w:rsidRPr="00D31782">
        <w:rPr>
          <w:rFonts w:ascii="Arial" w:hAnsi="Arial" w:cs="Arial"/>
          <w:b/>
        </w:rPr>
        <w:t xml:space="preserve">Sigmoïdite </w:t>
      </w:r>
      <w:proofErr w:type="spellStart"/>
      <w:r w:rsidRPr="00D31782">
        <w:rPr>
          <w:rFonts w:ascii="Arial" w:hAnsi="Arial" w:cs="Arial"/>
          <w:b/>
        </w:rPr>
        <w:t>diverticulaire</w:t>
      </w:r>
      <w:proofErr w:type="spellEnd"/>
      <w:r w:rsidRPr="00D31782">
        <w:rPr>
          <w:rFonts w:ascii="Arial" w:hAnsi="Arial" w:cs="Arial"/>
          <w:b/>
        </w:rPr>
        <w:t xml:space="preserve"> </w:t>
      </w:r>
      <w:r w:rsidR="00D31782">
        <w:rPr>
          <w:rFonts w:ascii="Arial" w:hAnsi="Arial" w:cs="Arial"/>
          <w:b/>
        </w:rPr>
        <w:br/>
      </w:r>
      <w:r w:rsidR="00D31782">
        <w:rPr>
          <w:rFonts w:ascii="Arial" w:hAnsi="Arial" w:cs="Arial"/>
          <w:b/>
        </w:rPr>
        <w:br/>
      </w:r>
      <w:r w:rsidR="00D31782" w:rsidRPr="00D31782">
        <w:rPr>
          <w:rFonts w:ascii="Arial" w:hAnsi="Arial" w:cs="Arial"/>
          <w:b/>
          <w:noProof/>
          <w:lang w:val="en-US"/>
        </w:rPr>
        <w:drawing>
          <wp:inline distT="0" distB="0" distL="0" distR="0" wp14:anchorId="009843EA" wp14:editId="6C720C45">
            <wp:extent cx="4163068" cy="2332044"/>
            <wp:effectExtent l="0" t="0" r="8890" b="0"/>
            <wp:docPr id="55298" name="Picture 4" descr="http://www.ulg.ac.be/imagemed/Images%20TP2D02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4" descr="http://www.ulg.ac.be/imagemed/Images%20TP2D02/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36" cy="23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31782">
        <w:rPr>
          <w:rFonts w:ascii="Arial" w:hAnsi="Arial" w:cs="Arial"/>
          <w:b/>
        </w:rPr>
        <w:br/>
      </w:r>
    </w:p>
    <w:p w14:paraId="28BD74F7" w14:textId="77777777" w:rsidR="00E644EE" w:rsidRDefault="005D69CB" w:rsidP="00E644EE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E644EE">
        <w:rPr>
          <w:rFonts w:ascii="Arial" w:hAnsi="Arial" w:cs="Arial"/>
        </w:rPr>
        <w:t xml:space="preserve">Pyélonéphrite aiguë </w:t>
      </w:r>
    </w:p>
    <w:p w14:paraId="073CFB81" w14:textId="77777777" w:rsidR="00E644EE" w:rsidRDefault="005D69CB" w:rsidP="005D69CB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E644EE">
        <w:rPr>
          <w:rFonts w:ascii="Arial" w:hAnsi="Arial" w:cs="Arial"/>
        </w:rPr>
        <w:t xml:space="preserve">Pathologie </w:t>
      </w:r>
      <w:proofErr w:type="spellStart"/>
      <w:r w:rsidRPr="00E644EE">
        <w:rPr>
          <w:rFonts w:ascii="Arial" w:hAnsi="Arial" w:cs="Arial"/>
        </w:rPr>
        <w:t>annexielle</w:t>
      </w:r>
      <w:proofErr w:type="spellEnd"/>
      <w:r w:rsidRPr="00E644EE">
        <w:rPr>
          <w:rFonts w:ascii="Arial" w:hAnsi="Arial" w:cs="Arial"/>
        </w:rPr>
        <w:t xml:space="preserve"> compliquée </w:t>
      </w:r>
    </w:p>
    <w:p w14:paraId="49893A30" w14:textId="77777777" w:rsidR="005D69CB" w:rsidRPr="00E644EE" w:rsidRDefault="005D69CB" w:rsidP="005D69CB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E644EE">
        <w:rPr>
          <w:rFonts w:ascii="Arial" w:hAnsi="Arial" w:cs="Arial"/>
        </w:rPr>
        <w:t xml:space="preserve">Tumeurs coliques gauches infectées </w:t>
      </w:r>
    </w:p>
    <w:p w14:paraId="308A115D" w14:textId="77777777" w:rsidR="005D69CB" w:rsidRPr="00BA5409" w:rsidRDefault="005D69CB" w:rsidP="005D69CB">
      <w:pPr>
        <w:rPr>
          <w:rFonts w:ascii="Arial" w:hAnsi="Arial" w:cs="Arial"/>
          <w:sz w:val="24"/>
          <w:szCs w:val="24"/>
          <w:u w:val="single"/>
        </w:rPr>
      </w:pPr>
    </w:p>
    <w:p w14:paraId="3BC8F307" w14:textId="77777777" w:rsidR="00A406A6" w:rsidRPr="00BA5409" w:rsidRDefault="00A406A6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BA5409">
        <w:rPr>
          <w:rFonts w:ascii="Arial" w:hAnsi="Arial" w:cs="Arial"/>
          <w:sz w:val="24"/>
          <w:szCs w:val="24"/>
          <w:u w:val="single"/>
        </w:rPr>
        <w:t>6. Douleurs aigues hypogastrique</w:t>
      </w:r>
    </w:p>
    <w:p w14:paraId="27203002" w14:textId="77777777" w:rsidR="00D31782" w:rsidRDefault="005D69CB" w:rsidP="00D3178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1782">
        <w:rPr>
          <w:rFonts w:ascii="Arial" w:hAnsi="Arial" w:cs="Arial"/>
          <w:b/>
          <w:bCs/>
          <w:color w:val="000000"/>
          <w:sz w:val="24"/>
          <w:szCs w:val="24"/>
        </w:rPr>
        <w:t xml:space="preserve">Gynécologie </w:t>
      </w:r>
      <w:r w:rsidRPr="00D31782">
        <w:rPr>
          <w:rFonts w:ascii="Arial" w:hAnsi="Arial" w:cs="Arial"/>
          <w:color w:val="000000"/>
          <w:sz w:val="24"/>
          <w:szCs w:val="24"/>
        </w:rPr>
        <w:t xml:space="preserve">: annexite, grossesse extra-utérine, torsion de kyste de l’ovaire </w:t>
      </w:r>
    </w:p>
    <w:p w14:paraId="18DE75C0" w14:textId="77777777" w:rsidR="00D31782" w:rsidRPr="00D31782" w:rsidRDefault="005D69CB" w:rsidP="005D69C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1782">
        <w:rPr>
          <w:rFonts w:ascii="Arial" w:hAnsi="Arial" w:cs="Arial"/>
          <w:b/>
          <w:bCs/>
          <w:sz w:val="24"/>
          <w:szCs w:val="24"/>
        </w:rPr>
        <w:t xml:space="preserve">Urologie </w:t>
      </w:r>
      <w:r w:rsidRPr="00D31782">
        <w:rPr>
          <w:rFonts w:ascii="Arial" w:hAnsi="Arial" w:cs="Arial"/>
          <w:sz w:val="24"/>
          <w:szCs w:val="24"/>
        </w:rPr>
        <w:t xml:space="preserve">: colique néphrétique, </w:t>
      </w:r>
      <w:r w:rsidR="00D31782">
        <w:rPr>
          <w:rFonts w:ascii="Arial" w:hAnsi="Arial" w:cs="Arial"/>
          <w:sz w:val="24"/>
          <w:szCs w:val="24"/>
        </w:rPr>
        <w:t>cystite aiguë, prostatite aiguë</w:t>
      </w:r>
    </w:p>
    <w:p w14:paraId="295802FE" w14:textId="77777777" w:rsidR="005D69CB" w:rsidRPr="00D31782" w:rsidRDefault="005D69CB" w:rsidP="005D69C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1782">
        <w:rPr>
          <w:rFonts w:ascii="Arial" w:hAnsi="Arial" w:cs="Arial"/>
          <w:b/>
          <w:sz w:val="24"/>
          <w:szCs w:val="24"/>
        </w:rPr>
        <w:t>Chirurgie digestive</w:t>
      </w:r>
      <w:r w:rsidRPr="00D31782">
        <w:rPr>
          <w:rFonts w:ascii="Arial" w:hAnsi="Arial" w:cs="Arial"/>
          <w:sz w:val="24"/>
          <w:szCs w:val="24"/>
        </w:rPr>
        <w:t xml:space="preserve"> : hernie étranglée, occlusion (17,5 %), appendicites ou sigmoïdites ectopiques </w:t>
      </w:r>
    </w:p>
    <w:p w14:paraId="3077A59D" w14:textId="77777777" w:rsidR="005D69CB" w:rsidRPr="00BA5409" w:rsidRDefault="005D69CB" w:rsidP="005D69CB">
      <w:pPr>
        <w:rPr>
          <w:rFonts w:ascii="Arial" w:hAnsi="Arial" w:cs="Arial"/>
          <w:sz w:val="24"/>
          <w:szCs w:val="24"/>
          <w:u w:val="single"/>
        </w:rPr>
      </w:pPr>
    </w:p>
    <w:p w14:paraId="79193B9E" w14:textId="77777777" w:rsidR="00A406A6" w:rsidRPr="00BA5409" w:rsidRDefault="00A406A6" w:rsidP="00A406A6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BA5409">
        <w:rPr>
          <w:rFonts w:ascii="Arial" w:hAnsi="Arial" w:cs="Arial"/>
          <w:sz w:val="24"/>
          <w:szCs w:val="24"/>
          <w:u w:val="single"/>
        </w:rPr>
        <w:t>7. Douleurs aigues péri-ombilicales</w:t>
      </w:r>
    </w:p>
    <w:p w14:paraId="58111675" w14:textId="77777777" w:rsidR="00A31B70" w:rsidRDefault="005D69CB" w:rsidP="005D69CB">
      <w:pPr>
        <w:pStyle w:val="Default"/>
        <w:rPr>
          <w:rFonts w:ascii="Arial" w:hAnsi="Arial" w:cs="Arial"/>
        </w:rPr>
      </w:pPr>
      <w:r w:rsidRPr="00BA5409">
        <w:rPr>
          <w:rFonts w:ascii="Arial" w:hAnsi="Arial" w:cs="Arial"/>
        </w:rPr>
        <w:t xml:space="preserve">C’est une douleur souvent rencontrée chez l’enfant dans sa forme non grave. Ca traduit généralement des douleurs abdominales non spécifiques, une constipation, une parasitose digestive… </w:t>
      </w:r>
    </w:p>
    <w:p w14:paraId="22975C4D" w14:textId="77777777" w:rsidR="005D69CB" w:rsidRPr="00BA5409" w:rsidRDefault="00146C4D" w:rsidP="005D69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D69CB" w:rsidRPr="00BA5409">
        <w:rPr>
          <w:rFonts w:ascii="Arial" w:hAnsi="Arial" w:cs="Arial"/>
        </w:rPr>
        <w:t xml:space="preserve">En revanche chez l’adulte, penser à : </w:t>
      </w:r>
      <w:r>
        <w:rPr>
          <w:rFonts w:ascii="Arial" w:hAnsi="Arial" w:cs="Arial"/>
        </w:rPr>
        <w:br/>
      </w:r>
    </w:p>
    <w:p w14:paraId="23BCA8A0" w14:textId="77777777" w:rsidR="00146C4D" w:rsidRDefault="005D69CB" w:rsidP="005D69CB">
      <w:pPr>
        <w:pStyle w:val="Default"/>
        <w:numPr>
          <w:ilvl w:val="0"/>
          <w:numId w:val="28"/>
        </w:numPr>
        <w:spacing w:after="71"/>
        <w:rPr>
          <w:rFonts w:ascii="Arial" w:hAnsi="Arial" w:cs="Arial"/>
        </w:rPr>
      </w:pPr>
      <w:r w:rsidRPr="00D31782">
        <w:rPr>
          <w:rFonts w:ascii="Arial" w:hAnsi="Arial" w:cs="Arial"/>
          <w:bCs/>
        </w:rPr>
        <w:t xml:space="preserve">Occlusion intestinale </w:t>
      </w:r>
    </w:p>
    <w:p w14:paraId="179DD3E0" w14:textId="77777777" w:rsidR="00550AC4" w:rsidRDefault="005D69CB" w:rsidP="00550AC4">
      <w:pPr>
        <w:pStyle w:val="Default"/>
        <w:numPr>
          <w:ilvl w:val="0"/>
          <w:numId w:val="28"/>
        </w:numPr>
        <w:spacing w:after="71"/>
        <w:rPr>
          <w:rFonts w:ascii="Arial" w:hAnsi="Arial" w:cs="Arial"/>
        </w:rPr>
      </w:pPr>
      <w:r w:rsidRPr="00146C4D">
        <w:rPr>
          <w:rFonts w:ascii="Arial" w:hAnsi="Arial" w:cs="Arial"/>
        </w:rPr>
        <w:t xml:space="preserve">Anévrysme l’aorte abdominale (AAA) fissuré ou rompu </w:t>
      </w:r>
    </w:p>
    <w:p w14:paraId="1CD5F25F" w14:textId="77777777" w:rsidR="00550AC4" w:rsidRPr="00550AC4" w:rsidRDefault="005D69CB" w:rsidP="00550AC4">
      <w:pPr>
        <w:pStyle w:val="Default"/>
        <w:numPr>
          <w:ilvl w:val="0"/>
          <w:numId w:val="28"/>
        </w:numPr>
        <w:spacing w:after="71"/>
        <w:rPr>
          <w:rFonts w:ascii="Arial" w:hAnsi="Arial" w:cs="Arial"/>
        </w:rPr>
      </w:pPr>
      <w:r w:rsidRPr="00550AC4">
        <w:rPr>
          <w:rFonts w:ascii="Arial" w:hAnsi="Arial" w:cs="Arial"/>
        </w:rPr>
        <w:t xml:space="preserve">Thrombose veineuse mésentérique </w:t>
      </w:r>
    </w:p>
    <w:p w14:paraId="56BFF09D" w14:textId="77777777" w:rsidR="00146C4D" w:rsidRPr="00BA5409" w:rsidRDefault="00D31782" w:rsidP="00550AC4">
      <w:pPr>
        <w:pStyle w:val="Default"/>
        <w:spacing w:after="71"/>
        <w:ind w:left="720"/>
        <w:rPr>
          <w:rFonts w:ascii="Arial" w:hAnsi="Arial" w:cs="Arial"/>
        </w:rPr>
      </w:pPr>
      <w:r w:rsidRPr="00550AC4">
        <w:rPr>
          <w:rFonts w:ascii="Arial" w:hAnsi="Arial" w:cs="Arial"/>
        </w:rPr>
        <w:br/>
      </w:r>
      <w:r>
        <w:rPr>
          <w:noProof/>
          <w:lang w:val="en-US"/>
        </w:rPr>
        <w:drawing>
          <wp:inline distT="0" distB="0" distL="0" distR="0" wp14:anchorId="6E4DAFF8" wp14:editId="3564C10B">
            <wp:extent cx="5972810" cy="1751965"/>
            <wp:effectExtent l="0" t="0" r="889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EA987" w14:textId="77777777" w:rsidR="00650686" w:rsidRPr="00BA5409" w:rsidRDefault="00650686" w:rsidP="00650686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BA5409">
        <w:rPr>
          <w:rFonts w:ascii="Arial" w:hAnsi="Arial" w:cs="Arial"/>
          <w:sz w:val="24"/>
          <w:szCs w:val="24"/>
          <w:u w:val="single"/>
        </w:rPr>
        <w:lastRenderedPageBreak/>
        <w:t>B. Douleur généralisée</w:t>
      </w:r>
    </w:p>
    <w:p w14:paraId="423A6880" w14:textId="77777777" w:rsidR="005D69CB" w:rsidRPr="00BA5409" w:rsidRDefault="005D69CB" w:rsidP="005D69CB">
      <w:pPr>
        <w:pStyle w:val="Default"/>
        <w:rPr>
          <w:rFonts w:ascii="Arial" w:hAnsi="Arial" w:cs="Arial"/>
        </w:rPr>
      </w:pPr>
      <w:r w:rsidRPr="00BA5409">
        <w:rPr>
          <w:rFonts w:ascii="Arial" w:hAnsi="Arial" w:cs="Arial"/>
        </w:rPr>
        <w:t>Elle fait penser à l’</w:t>
      </w:r>
      <w:r w:rsidRPr="00BA5409">
        <w:rPr>
          <w:rFonts w:ascii="Arial" w:hAnsi="Arial" w:cs="Arial"/>
          <w:b/>
          <w:bCs/>
        </w:rPr>
        <w:t xml:space="preserve">urgence chirurgicale type +++ </w:t>
      </w:r>
      <w:r w:rsidRPr="00BA5409">
        <w:rPr>
          <w:rFonts w:ascii="Arial" w:hAnsi="Arial" w:cs="Arial"/>
        </w:rPr>
        <w:t xml:space="preserve">dont les diagnostics possibles sont : </w:t>
      </w:r>
    </w:p>
    <w:p w14:paraId="55C7C2C7" w14:textId="77777777" w:rsidR="00674BA9" w:rsidRDefault="005D69CB" w:rsidP="005D69CB">
      <w:pPr>
        <w:pStyle w:val="Default"/>
        <w:numPr>
          <w:ilvl w:val="0"/>
          <w:numId w:val="29"/>
        </w:numPr>
        <w:spacing w:after="76"/>
        <w:rPr>
          <w:rFonts w:ascii="Arial" w:hAnsi="Arial" w:cs="Arial"/>
        </w:rPr>
      </w:pPr>
      <w:r w:rsidRPr="00BA5409">
        <w:rPr>
          <w:rFonts w:ascii="Arial" w:hAnsi="Arial" w:cs="Arial"/>
        </w:rPr>
        <w:t xml:space="preserve">Péritonite </w:t>
      </w:r>
    </w:p>
    <w:p w14:paraId="6B8822AF" w14:textId="77777777" w:rsidR="00674BA9" w:rsidRDefault="005D69CB" w:rsidP="005D69CB">
      <w:pPr>
        <w:pStyle w:val="Default"/>
        <w:numPr>
          <w:ilvl w:val="0"/>
          <w:numId w:val="29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Occlusion </w:t>
      </w:r>
    </w:p>
    <w:p w14:paraId="60A77DF9" w14:textId="77777777" w:rsidR="00674BA9" w:rsidRDefault="005D69CB" w:rsidP="005D69CB">
      <w:pPr>
        <w:pStyle w:val="Default"/>
        <w:numPr>
          <w:ilvl w:val="0"/>
          <w:numId w:val="29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Pancréatite aiguë grave </w:t>
      </w:r>
    </w:p>
    <w:p w14:paraId="1498909A" w14:textId="77777777" w:rsidR="00674BA9" w:rsidRDefault="005D69CB" w:rsidP="005D69CB">
      <w:pPr>
        <w:pStyle w:val="Default"/>
        <w:numPr>
          <w:ilvl w:val="0"/>
          <w:numId w:val="29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Infarctus mésentérique </w:t>
      </w:r>
    </w:p>
    <w:p w14:paraId="3BF020F0" w14:textId="77777777" w:rsidR="005D69CB" w:rsidRPr="00674BA9" w:rsidRDefault="005D69CB" w:rsidP="005D69CB">
      <w:pPr>
        <w:pStyle w:val="Default"/>
        <w:numPr>
          <w:ilvl w:val="0"/>
          <w:numId w:val="29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Thrombose veineuse mésentérique </w:t>
      </w:r>
    </w:p>
    <w:p w14:paraId="062C6B7C" w14:textId="77777777" w:rsidR="005D69CB" w:rsidRPr="00BA5409" w:rsidRDefault="005D69CB" w:rsidP="005D69CB">
      <w:pPr>
        <w:pStyle w:val="Default"/>
        <w:rPr>
          <w:rFonts w:ascii="Arial" w:hAnsi="Arial" w:cs="Arial"/>
        </w:rPr>
      </w:pPr>
    </w:p>
    <w:p w14:paraId="712434C8" w14:textId="77777777" w:rsidR="005D69CB" w:rsidRPr="00BA5409" w:rsidRDefault="00674BA9" w:rsidP="005D69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Mais</w:t>
      </w:r>
      <w:r w:rsidR="005D69CB" w:rsidRPr="00BA5409">
        <w:rPr>
          <w:rFonts w:ascii="Arial" w:hAnsi="Arial" w:cs="Arial"/>
        </w:rPr>
        <w:t xml:space="preserve"> les douleurs abdominales généralisées peuvent révéler des </w:t>
      </w:r>
      <w:r w:rsidR="005D69CB" w:rsidRPr="00674BA9">
        <w:rPr>
          <w:rFonts w:ascii="Arial" w:hAnsi="Arial" w:cs="Arial"/>
          <w:b/>
        </w:rPr>
        <w:t>pathologies médicales aiguës</w:t>
      </w:r>
      <w:r w:rsidR="005D69CB" w:rsidRPr="00BA5409">
        <w:rPr>
          <w:rFonts w:ascii="Arial" w:hAnsi="Arial" w:cs="Arial"/>
        </w:rPr>
        <w:t xml:space="preserve"> : </w:t>
      </w:r>
    </w:p>
    <w:p w14:paraId="1509DA77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BA5409">
        <w:rPr>
          <w:rFonts w:ascii="Arial" w:hAnsi="Arial" w:cs="Arial"/>
        </w:rPr>
        <w:t xml:space="preserve">Pneumopathie </w:t>
      </w:r>
    </w:p>
    <w:p w14:paraId="360EB9CF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Insuffisance cardiaque </w:t>
      </w:r>
    </w:p>
    <w:p w14:paraId="6DFB04FA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Ascite décompensée </w:t>
      </w:r>
    </w:p>
    <w:p w14:paraId="51FACF4C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Acidocétose diabétique </w:t>
      </w:r>
    </w:p>
    <w:p w14:paraId="1DEF86C8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Crise drépanocytaire </w:t>
      </w:r>
    </w:p>
    <w:p w14:paraId="091256EA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Porphyrie intermittente aiguë </w:t>
      </w:r>
    </w:p>
    <w:p w14:paraId="1F9D0196" w14:textId="77777777" w:rsid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Insuffisance surrénale aiguë </w:t>
      </w:r>
    </w:p>
    <w:p w14:paraId="6552A245" w14:textId="77777777" w:rsidR="005D69CB" w:rsidRPr="00674BA9" w:rsidRDefault="005D69CB" w:rsidP="005D69CB">
      <w:pPr>
        <w:pStyle w:val="Default"/>
        <w:numPr>
          <w:ilvl w:val="0"/>
          <w:numId w:val="30"/>
        </w:numPr>
        <w:spacing w:after="76"/>
        <w:rPr>
          <w:rFonts w:ascii="Arial" w:hAnsi="Arial" w:cs="Arial"/>
        </w:rPr>
      </w:pPr>
      <w:r w:rsidRPr="00674BA9">
        <w:rPr>
          <w:rFonts w:ascii="Arial" w:hAnsi="Arial" w:cs="Arial"/>
        </w:rPr>
        <w:t xml:space="preserve">Intoxications </w:t>
      </w:r>
    </w:p>
    <w:p w14:paraId="2E28158C" w14:textId="77777777" w:rsidR="005D69CB" w:rsidRPr="00BA5409" w:rsidRDefault="005D69CB" w:rsidP="005D69CB">
      <w:pPr>
        <w:pStyle w:val="Default"/>
        <w:rPr>
          <w:rFonts w:ascii="Arial" w:hAnsi="Arial" w:cs="Arial"/>
        </w:rPr>
      </w:pPr>
    </w:p>
    <w:p w14:paraId="52CF6597" w14:textId="77777777" w:rsidR="005D69CB" w:rsidRDefault="00674BA9" w:rsidP="005D69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5 grands mécanismes dans</w:t>
      </w:r>
      <w:r w:rsidR="005D69CB" w:rsidRPr="00BA5409">
        <w:rPr>
          <w:rFonts w:ascii="Arial" w:hAnsi="Arial" w:cs="Arial"/>
          <w:sz w:val="24"/>
          <w:szCs w:val="24"/>
        </w:rPr>
        <w:t xml:space="preserve"> les causes de douleur abdominale aiguë</w:t>
      </w:r>
      <w:r>
        <w:rPr>
          <w:rFonts w:ascii="Arial" w:hAnsi="Arial" w:cs="Arial"/>
          <w:sz w:val="24"/>
          <w:szCs w:val="24"/>
        </w:rPr>
        <w:t xml:space="preserve"> </w:t>
      </w:r>
      <w:r w:rsidR="005D69CB" w:rsidRPr="00BA5409">
        <w:rPr>
          <w:rFonts w:ascii="Arial" w:hAnsi="Arial" w:cs="Arial"/>
          <w:sz w:val="24"/>
          <w:szCs w:val="24"/>
        </w:rPr>
        <w:t xml:space="preserve">: </w:t>
      </w:r>
      <w:r w:rsidR="005D69CB" w:rsidRPr="00BA5409">
        <w:rPr>
          <w:rFonts w:ascii="Arial" w:hAnsi="Arial" w:cs="Arial"/>
          <w:b/>
          <w:bCs/>
          <w:sz w:val="24"/>
          <w:szCs w:val="24"/>
        </w:rPr>
        <w:t xml:space="preserve">infectieuses, </w:t>
      </w:r>
      <w:r w:rsidR="005D69CB" w:rsidRPr="00674BA9">
        <w:rPr>
          <w:rFonts w:ascii="Arial" w:hAnsi="Arial" w:cs="Arial"/>
          <w:bCs/>
          <w:sz w:val="24"/>
          <w:szCs w:val="24"/>
        </w:rPr>
        <w:t>inflammatoires,</w:t>
      </w:r>
      <w:r w:rsidR="005D69CB" w:rsidRPr="00BA5409">
        <w:rPr>
          <w:rFonts w:ascii="Arial" w:hAnsi="Arial" w:cs="Arial"/>
          <w:b/>
          <w:bCs/>
          <w:sz w:val="24"/>
          <w:szCs w:val="24"/>
        </w:rPr>
        <w:t xml:space="preserve"> vasculaires, mécaniques obstructives </w:t>
      </w:r>
      <w:r w:rsidR="005D69CB" w:rsidRPr="00674BA9">
        <w:rPr>
          <w:rFonts w:ascii="Arial" w:hAnsi="Arial" w:cs="Arial"/>
          <w:bCs/>
          <w:sz w:val="24"/>
          <w:szCs w:val="24"/>
        </w:rPr>
        <w:t>et extra-abdominales irradiées.</w:t>
      </w:r>
    </w:p>
    <w:p w14:paraId="79792180" w14:textId="77777777" w:rsidR="00550AC4" w:rsidRPr="00BA5409" w:rsidRDefault="00A64A68" w:rsidP="005D69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E97E3" wp14:editId="6325D7F3">
                <wp:simplePos x="0" y="0"/>
                <wp:positionH relativeFrom="column">
                  <wp:posOffset>-540385</wp:posOffset>
                </wp:positionH>
                <wp:positionV relativeFrom="paragraph">
                  <wp:posOffset>50254</wp:posOffset>
                </wp:positionV>
                <wp:extent cx="7804298" cy="10632"/>
                <wp:effectExtent l="0" t="0" r="25400" b="2794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29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.95pt" to="571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" strokecolor="black [3040]"/>
            </w:pict>
          </mc:Fallback>
        </mc:AlternateContent>
      </w:r>
    </w:p>
    <w:p w14:paraId="37072EED" w14:textId="77777777" w:rsidR="005D69CB" w:rsidRDefault="009C6646" w:rsidP="005D69C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DDA621D" wp14:editId="7DF2CE65">
            <wp:simplePos x="0" y="0"/>
            <wp:positionH relativeFrom="column">
              <wp:posOffset>182142</wp:posOffset>
            </wp:positionH>
            <wp:positionV relativeFrom="paragraph">
              <wp:posOffset>-1993</wp:posOffset>
            </wp:positionV>
            <wp:extent cx="5986131" cy="4489812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31" cy="448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04A7" w14:textId="77777777" w:rsidR="00A31B70" w:rsidRDefault="00A31B70" w:rsidP="005D69CB">
      <w:pPr>
        <w:rPr>
          <w:rFonts w:ascii="Arial" w:hAnsi="Arial" w:cs="Arial"/>
          <w:b/>
          <w:bCs/>
          <w:sz w:val="24"/>
          <w:szCs w:val="24"/>
        </w:rPr>
      </w:pPr>
    </w:p>
    <w:p w14:paraId="7ADF4A3D" w14:textId="77777777" w:rsidR="00A31B70" w:rsidRDefault="00A31B70" w:rsidP="005D69CB">
      <w:pPr>
        <w:rPr>
          <w:rFonts w:ascii="Arial" w:hAnsi="Arial" w:cs="Arial"/>
          <w:b/>
          <w:bCs/>
          <w:sz w:val="24"/>
          <w:szCs w:val="24"/>
        </w:rPr>
      </w:pPr>
    </w:p>
    <w:p w14:paraId="6330029D" w14:textId="77777777" w:rsidR="00A31B70" w:rsidRDefault="00A31B70" w:rsidP="005D69CB">
      <w:pPr>
        <w:rPr>
          <w:rFonts w:ascii="Arial" w:hAnsi="Arial" w:cs="Arial"/>
          <w:b/>
          <w:bCs/>
          <w:sz w:val="24"/>
          <w:szCs w:val="24"/>
        </w:rPr>
      </w:pPr>
    </w:p>
    <w:p w14:paraId="43E13600" w14:textId="77777777" w:rsidR="00A31B70" w:rsidRDefault="00A31B70" w:rsidP="005D69CB">
      <w:pPr>
        <w:rPr>
          <w:rFonts w:ascii="Arial" w:hAnsi="Arial" w:cs="Arial"/>
          <w:b/>
          <w:bCs/>
          <w:sz w:val="24"/>
          <w:szCs w:val="24"/>
        </w:rPr>
      </w:pPr>
    </w:p>
    <w:p w14:paraId="31E1663B" w14:textId="77777777" w:rsidR="00A31B70" w:rsidRPr="00BA5409" w:rsidRDefault="00A31B70" w:rsidP="005D69CB">
      <w:pPr>
        <w:rPr>
          <w:rFonts w:ascii="Arial" w:hAnsi="Arial" w:cs="Arial"/>
          <w:b/>
          <w:bCs/>
          <w:sz w:val="24"/>
          <w:szCs w:val="24"/>
        </w:rPr>
      </w:pPr>
    </w:p>
    <w:p w14:paraId="2F1BC32C" w14:textId="77777777" w:rsidR="005D69CB" w:rsidRPr="00650686" w:rsidRDefault="005D69CB" w:rsidP="005D69CB">
      <w:pPr>
        <w:rPr>
          <w:rFonts w:ascii="Arial" w:hAnsi="Arial" w:cs="Arial"/>
          <w:b/>
          <w:sz w:val="24"/>
          <w:szCs w:val="24"/>
          <w:u w:val="single"/>
        </w:rPr>
      </w:pPr>
    </w:p>
    <w:sectPr w:rsidR="005D69CB" w:rsidRPr="00650686" w:rsidSect="00550AC4">
      <w:footerReference w:type="default" r:id="rId21"/>
      <w:pgSz w:w="11906" w:h="16838"/>
      <w:pgMar w:top="851" w:right="851" w:bottom="851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088F" w14:textId="77777777" w:rsidR="00BC1A39" w:rsidRDefault="00BC1A39" w:rsidP="00550AC4">
      <w:pPr>
        <w:spacing w:after="0" w:line="240" w:lineRule="auto"/>
      </w:pPr>
      <w:r>
        <w:separator/>
      </w:r>
    </w:p>
  </w:endnote>
  <w:endnote w:type="continuationSeparator" w:id="0">
    <w:p w14:paraId="5EFA1C9C" w14:textId="77777777" w:rsidR="00BC1A39" w:rsidRDefault="00BC1A39" w:rsidP="005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5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9D4B75" w14:textId="77777777" w:rsidR="00BC1A39" w:rsidRDefault="00BC1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6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60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4D33F" w14:textId="77777777" w:rsidR="00BC1A39" w:rsidRDefault="00BC1A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ED0E" w14:textId="77777777" w:rsidR="00BC1A39" w:rsidRDefault="00BC1A39" w:rsidP="00550AC4">
      <w:pPr>
        <w:spacing w:after="0" w:line="240" w:lineRule="auto"/>
      </w:pPr>
      <w:r>
        <w:separator/>
      </w:r>
    </w:p>
  </w:footnote>
  <w:footnote w:type="continuationSeparator" w:id="0">
    <w:p w14:paraId="47C58ED2" w14:textId="77777777" w:rsidR="00BC1A39" w:rsidRDefault="00BC1A39" w:rsidP="0055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7F"/>
    <w:multiLevelType w:val="hybridMultilevel"/>
    <w:tmpl w:val="5FACCDFA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B60"/>
    <w:multiLevelType w:val="hybridMultilevel"/>
    <w:tmpl w:val="F46C9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FDA"/>
    <w:multiLevelType w:val="hybridMultilevel"/>
    <w:tmpl w:val="0170A1DA"/>
    <w:lvl w:ilvl="0" w:tplc="9BD6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ED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58C0">
      <w:start w:val="60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E7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4A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28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E5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0F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A45C7"/>
    <w:multiLevelType w:val="hybridMultilevel"/>
    <w:tmpl w:val="447A8822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7559"/>
    <w:multiLevelType w:val="hybridMultilevel"/>
    <w:tmpl w:val="369695D2"/>
    <w:lvl w:ilvl="0" w:tplc="7452F860">
      <w:start w:val="1978"/>
      <w:numFmt w:val="bullet"/>
      <w:lvlText w:val=""/>
      <w:lvlJc w:val="left"/>
      <w:pPr>
        <w:ind w:left="219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09A4147E"/>
    <w:multiLevelType w:val="hybridMultilevel"/>
    <w:tmpl w:val="62BA0AE2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F6C73"/>
    <w:multiLevelType w:val="hybridMultilevel"/>
    <w:tmpl w:val="62C23E3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8558E"/>
    <w:multiLevelType w:val="hybridMultilevel"/>
    <w:tmpl w:val="FD4289C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25E07"/>
    <w:multiLevelType w:val="hybridMultilevel"/>
    <w:tmpl w:val="DC22AFC2"/>
    <w:lvl w:ilvl="0" w:tplc="4A1A5826">
      <w:start w:val="1"/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2450E3D"/>
    <w:multiLevelType w:val="hybridMultilevel"/>
    <w:tmpl w:val="DE20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74BFD"/>
    <w:multiLevelType w:val="hybridMultilevel"/>
    <w:tmpl w:val="C0F0310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90AC7"/>
    <w:multiLevelType w:val="hybridMultilevel"/>
    <w:tmpl w:val="49083F9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65A5"/>
    <w:multiLevelType w:val="hybridMultilevel"/>
    <w:tmpl w:val="7C86B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E4BCE"/>
    <w:multiLevelType w:val="hybridMultilevel"/>
    <w:tmpl w:val="E3C0F15E"/>
    <w:lvl w:ilvl="0" w:tplc="4A1A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0E8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E5434">
      <w:start w:val="11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8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0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4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A73D7"/>
    <w:multiLevelType w:val="hybridMultilevel"/>
    <w:tmpl w:val="56A4221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8C96594"/>
    <w:multiLevelType w:val="hybridMultilevel"/>
    <w:tmpl w:val="319E0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E0E2F"/>
    <w:multiLevelType w:val="hybridMultilevel"/>
    <w:tmpl w:val="9220553A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73F2F"/>
    <w:multiLevelType w:val="hybridMultilevel"/>
    <w:tmpl w:val="8430B1F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385BB1"/>
    <w:multiLevelType w:val="hybridMultilevel"/>
    <w:tmpl w:val="C726B3A0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7247"/>
    <w:multiLevelType w:val="hybridMultilevel"/>
    <w:tmpl w:val="D67C0520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332C4"/>
    <w:multiLevelType w:val="hybridMultilevel"/>
    <w:tmpl w:val="B038D156"/>
    <w:lvl w:ilvl="0" w:tplc="4DB6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C39EC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4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E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82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0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8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3A6DB1"/>
    <w:multiLevelType w:val="hybridMultilevel"/>
    <w:tmpl w:val="F54E794E"/>
    <w:lvl w:ilvl="0" w:tplc="7452F860">
      <w:start w:val="197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050AB"/>
    <w:multiLevelType w:val="hybridMultilevel"/>
    <w:tmpl w:val="D5780A0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D56DF"/>
    <w:multiLevelType w:val="hybridMultilevel"/>
    <w:tmpl w:val="2CC6F3E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E2C42"/>
    <w:multiLevelType w:val="hybridMultilevel"/>
    <w:tmpl w:val="4634B3FC"/>
    <w:lvl w:ilvl="0" w:tplc="6FDE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A562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26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A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E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8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8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8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4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044A06"/>
    <w:multiLevelType w:val="hybridMultilevel"/>
    <w:tmpl w:val="08889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130EE"/>
    <w:multiLevelType w:val="hybridMultilevel"/>
    <w:tmpl w:val="ACA85552"/>
    <w:lvl w:ilvl="0" w:tplc="4A1A5826">
      <w:start w:val="1"/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75116CFF"/>
    <w:multiLevelType w:val="hybridMultilevel"/>
    <w:tmpl w:val="787209A8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F1C11"/>
    <w:multiLevelType w:val="hybridMultilevel"/>
    <w:tmpl w:val="DA0819BC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1582"/>
    <w:multiLevelType w:val="hybridMultilevel"/>
    <w:tmpl w:val="AE86C41E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86CAA"/>
    <w:multiLevelType w:val="hybridMultilevel"/>
    <w:tmpl w:val="17C060A8"/>
    <w:lvl w:ilvl="0" w:tplc="7452F860">
      <w:start w:val="197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D55A5"/>
    <w:multiLevelType w:val="hybridMultilevel"/>
    <w:tmpl w:val="BC28C73A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30"/>
  </w:num>
  <w:num w:numId="6">
    <w:abstractNumId w:val="21"/>
  </w:num>
  <w:num w:numId="7">
    <w:abstractNumId w:val="13"/>
  </w:num>
  <w:num w:numId="8">
    <w:abstractNumId w:val="24"/>
  </w:num>
  <w:num w:numId="9">
    <w:abstractNumId w:val="20"/>
  </w:num>
  <w:num w:numId="10">
    <w:abstractNumId w:val="9"/>
  </w:num>
  <w:num w:numId="11">
    <w:abstractNumId w:val="25"/>
  </w:num>
  <w:num w:numId="12">
    <w:abstractNumId w:val="17"/>
  </w:num>
  <w:num w:numId="13">
    <w:abstractNumId w:val="5"/>
  </w:num>
  <w:num w:numId="14">
    <w:abstractNumId w:val="6"/>
  </w:num>
  <w:num w:numId="15">
    <w:abstractNumId w:val="31"/>
  </w:num>
  <w:num w:numId="16">
    <w:abstractNumId w:val="3"/>
  </w:num>
  <w:num w:numId="17">
    <w:abstractNumId w:val="11"/>
  </w:num>
  <w:num w:numId="18">
    <w:abstractNumId w:val="0"/>
  </w:num>
  <w:num w:numId="19">
    <w:abstractNumId w:val="22"/>
  </w:num>
  <w:num w:numId="20">
    <w:abstractNumId w:val="23"/>
  </w:num>
  <w:num w:numId="21">
    <w:abstractNumId w:val="29"/>
  </w:num>
  <w:num w:numId="22">
    <w:abstractNumId w:val="8"/>
  </w:num>
  <w:num w:numId="23">
    <w:abstractNumId w:val="19"/>
  </w:num>
  <w:num w:numId="24">
    <w:abstractNumId w:val="10"/>
  </w:num>
  <w:num w:numId="25">
    <w:abstractNumId w:val="28"/>
  </w:num>
  <w:num w:numId="26">
    <w:abstractNumId w:val="27"/>
  </w:num>
  <w:num w:numId="27">
    <w:abstractNumId w:val="26"/>
  </w:num>
  <w:num w:numId="28">
    <w:abstractNumId w:val="18"/>
  </w:num>
  <w:num w:numId="29">
    <w:abstractNumId w:val="16"/>
  </w:num>
  <w:num w:numId="30">
    <w:abstractNumId w:val="7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0"/>
    <w:rsid w:val="0001185F"/>
    <w:rsid w:val="00011E32"/>
    <w:rsid w:val="00063A3F"/>
    <w:rsid w:val="000A2572"/>
    <w:rsid w:val="000C3621"/>
    <w:rsid w:val="00146C4D"/>
    <w:rsid w:val="00174ED6"/>
    <w:rsid w:val="001A260B"/>
    <w:rsid w:val="001B424A"/>
    <w:rsid w:val="001B7060"/>
    <w:rsid w:val="001F5110"/>
    <w:rsid w:val="00237DC0"/>
    <w:rsid w:val="002B5500"/>
    <w:rsid w:val="003E71E4"/>
    <w:rsid w:val="00412828"/>
    <w:rsid w:val="004325DC"/>
    <w:rsid w:val="0050573B"/>
    <w:rsid w:val="0051275F"/>
    <w:rsid w:val="00550AC4"/>
    <w:rsid w:val="00575E2B"/>
    <w:rsid w:val="005D08E2"/>
    <w:rsid w:val="005D69CB"/>
    <w:rsid w:val="00650686"/>
    <w:rsid w:val="00674BA9"/>
    <w:rsid w:val="00685ABD"/>
    <w:rsid w:val="00692A11"/>
    <w:rsid w:val="006B3CFF"/>
    <w:rsid w:val="006F589B"/>
    <w:rsid w:val="00782FD5"/>
    <w:rsid w:val="007C427C"/>
    <w:rsid w:val="00810578"/>
    <w:rsid w:val="00816E0B"/>
    <w:rsid w:val="008209B7"/>
    <w:rsid w:val="0087308A"/>
    <w:rsid w:val="0088655E"/>
    <w:rsid w:val="008B03C2"/>
    <w:rsid w:val="008B517C"/>
    <w:rsid w:val="00911473"/>
    <w:rsid w:val="0091579C"/>
    <w:rsid w:val="009208D1"/>
    <w:rsid w:val="00944189"/>
    <w:rsid w:val="00966C30"/>
    <w:rsid w:val="009B6706"/>
    <w:rsid w:val="009C6646"/>
    <w:rsid w:val="009E363A"/>
    <w:rsid w:val="00A30960"/>
    <w:rsid w:val="00A31B70"/>
    <w:rsid w:val="00A330B4"/>
    <w:rsid w:val="00A406A6"/>
    <w:rsid w:val="00A64A68"/>
    <w:rsid w:val="00AC6D15"/>
    <w:rsid w:val="00B00C05"/>
    <w:rsid w:val="00BA5409"/>
    <w:rsid w:val="00BA649F"/>
    <w:rsid w:val="00BC1A39"/>
    <w:rsid w:val="00C0344E"/>
    <w:rsid w:val="00D24FDB"/>
    <w:rsid w:val="00D26A3C"/>
    <w:rsid w:val="00D31782"/>
    <w:rsid w:val="00D33876"/>
    <w:rsid w:val="00DA147A"/>
    <w:rsid w:val="00DA57E0"/>
    <w:rsid w:val="00DB0E15"/>
    <w:rsid w:val="00E644EE"/>
    <w:rsid w:val="00EA5FF5"/>
    <w:rsid w:val="00EB3B13"/>
    <w:rsid w:val="00F20CEE"/>
    <w:rsid w:val="00F81FE4"/>
    <w:rsid w:val="00F914F7"/>
    <w:rsid w:val="00FA51AC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30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4"/>
  </w:style>
  <w:style w:type="paragraph" w:styleId="Footer">
    <w:name w:val="footer"/>
    <w:basedOn w:val="Normal"/>
    <w:link w:val="FooterChar"/>
    <w:uiPriority w:val="99"/>
    <w:unhideWhenUsed/>
    <w:rsid w:val="0055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4"/>
  </w:style>
  <w:style w:type="paragraph" w:styleId="Footer">
    <w:name w:val="footer"/>
    <w:basedOn w:val="Normal"/>
    <w:link w:val="FooterChar"/>
    <w:uiPriority w:val="99"/>
    <w:unhideWhenUsed/>
    <w:rsid w:val="0055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43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7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21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88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75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9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image" Target="media/image7.emf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0D0E-9103-1347-A49F-AEF04DDB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3048</Words>
  <Characters>17374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Serge Rep</cp:lastModifiedBy>
  <cp:revision>3</cp:revision>
  <cp:lastPrinted>2013-11-24T18:29:00Z</cp:lastPrinted>
  <dcterms:created xsi:type="dcterms:W3CDTF">2013-11-24T13:07:00Z</dcterms:created>
  <dcterms:modified xsi:type="dcterms:W3CDTF">2013-11-24T18:40:00Z</dcterms:modified>
</cp:coreProperties>
</file>