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0" w:rsidRDefault="00653D10" w:rsidP="00653D10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UE 3 : Appareil digestif</w:t>
      </w:r>
    </w:p>
    <w:p w:rsidR="00653D10" w:rsidRDefault="00653D10" w:rsidP="00653D10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Pr. ALLEZ</w:t>
      </w:r>
    </w:p>
    <w:p w:rsidR="00653D10" w:rsidRPr="00932D26" w:rsidRDefault="00653D10" w:rsidP="00653D10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Vendredi 18/10/2013 de </w:t>
      </w:r>
      <w:r w:rsidR="004E1974">
        <w:rPr>
          <w:rFonts w:cs="Arial"/>
          <w:b/>
          <w:sz w:val="28"/>
          <w:szCs w:val="28"/>
        </w:rPr>
        <w:t>9h30 à 10</w:t>
      </w:r>
      <w:r w:rsidRPr="00932D26">
        <w:rPr>
          <w:rFonts w:cs="Arial"/>
          <w:b/>
          <w:sz w:val="28"/>
          <w:szCs w:val="28"/>
        </w:rPr>
        <w:t>h30</w:t>
      </w:r>
    </w:p>
    <w:p w:rsidR="00653D10" w:rsidRDefault="00653D10" w:rsidP="00653D10">
      <w:pPr>
        <w:pStyle w:val="Sansinterlig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Ronéotypeur</w:t>
      </w:r>
      <w:proofErr w:type="spellEnd"/>
      <w:r>
        <w:rPr>
          <w:b/>
          <w:sz w:val="28"/>
          <w:szCs w:val="28"/>
        </w:rPr>
        <w:t> : Fabrice LABBE</w:t>
      </w:r>
    </w:p>
    <w:p w:rsidR="00653D10" w:rsidRDefault="00653D10" w:rsidP="00653D10">
      <w:pPr>
        <w:pStyle w:val="Sansinterlig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Ronéoficheuse</w:t>
      </w:r>
      <w:proofErr w:type="spellEnd"/>
      <w:r>
        <w:rPr>
          <w:b/>
          <w:sz w:val="28"/>
          <w:szCs w:val="28"/>
        </w:rPr>
        <w:t> : Marie ANOULIES</w:t>
      </w: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Pr="002B07CF" w:rsidRDefault="00653D10" w:rsidP="00653D10">
      <w:pPr>
        <w:pStyle w:val="Sansinterligne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COURS 16</w:t>
      </w:r>
      <w:r w:rsidRPr="002B07CF">
        <w:rPr>
          <w:b/>
          <w:sz w:val="56"/>
          <w:szCs w:val="56"/>
          <w:u w:val="single"/>
        </w:rPr>
        <w:t> –</w:t>
      </w:r>
    </w:p>
    <w:p w:rsidR="00653D10" w:rsidRDefault="00653D10" w:rsidP="00653D10">
      <w:pPr>
        <w:pStyle w:val="Sansinterligne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ECHANGES AU NIVEAU DE</w:t>
      </w:r>
    </w:p>
    <w:p w:rsidR="000E08F7" w:rsidRDefault="00653D10" w:rsidP="000E08F7">
      <w:pPr>
        <w:pStyle w:val="Sansinterligne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L’INTESTIN</w:t>
      </w:r>
    </w:p>
    <w:p w:rsidR="00653D10" w:rsidRDefault="00653D10" w:rsidP="00653D10">
      <w:pPr>
        <w:pStyle w:val="Sansinterligne"/>
        <w:jc w:val="center"/>
        <w:rPr>
          <w:b/>
          <w:sz w:val="56"/>
          <w:szCs w:val="56"/>
          <w:u w:val="single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53D10" w:rsidRDefault="00653D10" w:rsidP="00653D10">
      <w:pPr>
        <w:pStyle w:val="Sansinterligne"/>
        <w:rPr>
          <w:b/>
          <w:sz w:val="28"/>
          <w:szCs w:val="28"/>
        </w:rPr>
      </w:pPr>
    </w:p>
    <w:p w:rsidR="006121EC" w:rsidRDefault="006121EC" w:rsidP="00653D10">
      <w:pPr>
        <w:pStyle w:val="Sansinterligne"/>
        <w:jc w:val="both"/>
        <w:rPr>
          <w:sz w:val="24"/>
          <w:szCs w:val="24"/>
        </w:rPr>
      </w:pPr>
    </w:p>
    <w:p w:rsidR="006121EC" w:rsidRDefault="006121EC" w:rsidP="00653D10">
      <w:pPr>
        <w:pStyle w:val="Sansinterligne"/>
        <w:jc w:val="both"/>
        <w:rPr>
          <w:sz w:val="24"/>
          <w:szCs w:val="24"/>
        </w:rPr>
      </w:pPr>
    </w:p>
    <w:p w:rsidR="006121EC" w:rsidRDefault="006121EC" w:rsidP="00653D10">
      <w:pPr>
        <w:pStyle w:val="Sansinterligne"/>
        <w:jc w:val="both"/>
        <w:rPr>
          <w:sz w:val="24"/>
          <w:szCs w:val="24"/>
        </w:rPr>
      </w:pPr>
    </w:p>
    <w:p w:rsidR="006121EC" w:rsidRDefault="006121EC" w:rsidP="00653D10">
      <w:pPr>
        <w:pStyle w:val="Sansinterligne"/>
        <w:jc w:val="both"/>
        <w:rPr>
          <w:sz w:val="24"/>
          <w:szCs w:val="24"/>
        </w:rPr>
      </w:pPr>
    </w:p>
    <w:p w:rsidR="006121EC" w:rsidRDefault="006121EC" w:rsidP="00653D10">
      <w:pPr>
        <w:pStyle w:val="Sansinterligne"/>
        <w:jc w:val="both"/>
        <w:rPr>
          <w:sz w:val="24"/>
          <w:szCs w:val="24"/>
        </w:rPr>
      </w:pPr>
    </w:p>
    <w:p w:rsidR="006121EC" w:rsidRDefault="006121EC" w:rsidP="00653D10">
      <w:pPr>
        <w:pStyle w:val="Sansinterligne"/>
        <w:jc w:val="both"/>
        <w:rPr>
          <w:sz w:val="24"/>
          <w:szCs w:val="24"/>
        </w:rPr>
      </w:pPr>
    </w:p>
    <w:p w:rsidR="000E08F7" w:rsidRPr="009D416F" w:rsidRDefault="00A01F71" w:rsidP="00653D10">
      <w:pPr>
        <w:pStyle w:val="Sansinterligne"/>
        <w:jc w:val="both"/>
        <w:rPr>
          <w:b/>
          <w:sz w:val="32"/>
          <w:szCs w:val="32"/>
        </w:rPr>
      </w:pPr>
      <w:bookmarkStart w:id="0" w:name="_GoBack"/>
      <w:bookmarkEnd w:id="0"/>
      <w:r w:rsidRPr="009D416F">
        <w:rPr>
          <w:b/>
          <w:sz w:val="32"/>
          <w:szCs w:val="32"/>
        </w:rPr>
        <w:lastRenderedPageBreak/>
        <w:t>I – Généralité</w:t>
      </w:r>
      <w:r w:rsidR="00123339" w:rsidRPr="009D416F">
        <w:rPr>
          <w:b/>
          <w:sz w:val="32"/>
          <w:szCs w:val="32"/>
        </w:rPr>
        <w:t>s</w:t>
      </w:r>
    </w:p>
    <w:p w:rsidR="00A01F71" w:rsidRPr="009D416F" w:rsidRDefault="00A01F71" w:rsidP="00653D10">
      <w:pPr>
        <w:pStyle w:val="Sansinterligne"/>
        <w:jc w:val="both"/>
        <w:rPr>
          <w:b/>
          <w:sz w:val="32"/>
          <w:szCs w:val="32"/>
        </w:rPr>
      </w:pPr>
    </w:p>
    <w:p w:rsidR="000E08F7" w:rsidRPr="009D416F" w:rsidRDefault="00A01F71" w:rsidP="00653D10">
      <w:pPr>
        <w:pStyle w:val="Sansinterligne"/>
        <w:jc w:val="both"/>
        <w:rPr>
          <w:b/>
          <w:sz w:val="32"/>
          <w:szCs w:val="32"/>
        </w:rPr>
      </w:pPr>
      <w:r w:rsidRPr="009D416F">
        <w:rPr>
          <w:b/>
          <w:sz w:val="32"/>
          <w:szCs w:val="32"/>
        </w:rPr>
        <w:t>II – Les échanges au niveau de l’intestin</w:t>
      </w:r>
    </w:p>
    <w:p w:rsidR="009D416F" w:rsidRPr="00677555" w:rsidRDefault="009D416F" w:rsidP="00653D10">
      <w:pPr>
        <w:pStyle w:val="Sansinterligne"/>
        <w:jc w:val="both"/>
        <w:rPr>
          <w:b/>
          <w:sz w:val="28"/>
          <w:szCs w:val="28"/>
        </w:rPr>
      </w:pPr>
    </w:p>
    <w:p w:rsidR="000E08F7" w:rsidRDefault="003C14B2" w:rsidP="009D416F">
      <w:pPr>
        <w:pStyle w:val="Sansinterligne"/>
        <w:tabs>
          <w:tab w:val="left" w:pos="6426"/>
        </w:tabs>
        <w:ind w:firstLine="708"/>
        <w:jc w:val="both"/>
        <w:rPr>
          <w:b/>
          <w:sz w:val="28"/>
          <w:szCs w:val="28"/>
        </w:rPr>
      </w:pPr>
      <w:r w:rsidRPr="00677555">
        <w:rPr>
          <w:b/>
          <w:sz w:val="28"/>
          <w:szCs w:val="28"/>
        </w:rPr>
        <w:t>A) Les échanges d’eau dans le tube digestif</w:t>
      </w:r>
      <w:r w:rsidR="009D416F">
        <w:rPr>
          <w:b/>
          <w:sz w:val="28"/>
          <w:szCs w:val="28"/>
        </w:rPr>
        <w:tab/>
      </w:r>
    </w:p>
    <w:p w:rsidR="009D416F" w:rsidRPr="00677555" w:rsidRDefault="009D416F" w:rsidP="009D416F">
      <w:pPr>
        <w:pStyle w:val="Sansinterligne"/>
        <w:tabs>
          <w:tab w:val="left" w:pos="6426"/>
        </w:tabs>
        <w:ind w:firstLine="708"/>
        <w:jc w:val="both"/>
        <w:rPr>
          <w:b/>
          <w:sz w:val="28"/>
          <w:szCs w:val="28"/>
        </w:rPr>
      </w:pPr>
    </w:p>
    <w:p w:rsidR="00677555" w:rsidRPr="00677555" w:rsidRDefault="00677555" w:rsidP="00677555">
      <w:pPr>
        <w:pStyle w:val="Sansinterligne"/>
        <w:ind w:firstLine="708"/>
        <w:jc w:val="both"/>
        <w:rPr>
          <w:b/>
          <w:sz w:val="28"/>
          <w:szCs w:val="28"/>
        </w:rPr>
      </w:pPr>
      <w:r w:rsidRPr="00677555">
        <w:rPr>
          <w:b/>
          <w:sz w:val="28"/>
          <w:szCs w:val="28"/>
        </w:rPr>
        <w:t>B) Echanges d’électrolytes</w:t>
      </w:r>
    </w:p>
    <w:p w:rsidR="00C77173" w:rsidRPr="00677555" w:rsidRDefault="00677555" w:rsidP="00677555">
      <w:pPr>
        <w:pStyle w:val="Sansinterligne"/>
        <w:ind w:left="708" w:firstLine="708"/>
        <w:jc w:val="both"/>
        <w:rPr>
          <w:sz w:val="24"/>
          <w:szCs w:val="24"/>
        </w:rPr>
      </w:pPr>
      <w:r w:rsidRPr="00677555">
        <w:rPr>
          <w:sz w:val="24"/>
          <w:szCs w:val="24"/>
        </w:rPr>
        <w:t>1</w:t>
      </w:r>
      <w:r w:rsidR="00C77173" w:rsidRPr="00677555">
        <w:rPr>
          <w:sz w:val="24"/>
          <w:szCs w:val="24"/>
        </w:rPr>
        <w:t>) Les échanges de sodium dans le tube digestif</w:t>
      </w:r>
    </w:p>
    <w:p w:rsidR="00C77173" w:rsidRDefault="00677555" w:rsidP="00677555">
      <w:pPr>
        <w:pStyle w:val="Sansinterligne"/>
        <w:ind w:left="708" w:firstLine="708"/>
        <w:jc w:val="both"/>
        <w:rPr>
          <w:sz w:val="24"/>
          <w:szCs w:val="24"/>
        </w:rPr>
      </w:pPr>
      <w:r w:rsidRPr="00677555">
        <w:rPr>
          <w:sz w:val="24"/>
          <w:szCs w:val="24"/>
        </w:rPr>
        <w:t>2</w:t>
      </w:r>
      <w:r w:rsidR="00C77173" w:rsidRPr="00677555">
        <w:rPr>
          <w:sz w:val="24"/>
          <w:szCs w:val="24"/>
        </w:rPr>
        <w:t>) Les échanges de potassium dans le tube digestif</w:t>
      </w:r>
    </w:p>
    <w:p w:rsidR="009D416F" w:rsidRPr="00677555" w:rsidRDefault="009D416F" w:rsidP="00677555">
      <w:pPr>
        <w:pStyle w:val="Sansinterligne"/>
        <w:ind w:left="708" w:firstLine="708"/>
        <w:jc w:val="both"/>
        <w:rPr>
          <w:sz w:val="24"/>
          <w:szCs w:val="24"/>
        </w:rPr>
      </w:pPr>
    </w:p>
    <w:p w:rsidR="00F66D10" w:rsidRPr="00677555" w:rsidRDefault="00677555" w:rsidP="00677555">
      <w:pPr>
        <w:pStyle w:val="Sansinterligne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66D10" w:rsidRPr="00677555">
        <w:rPr>
          <w:b/>
          <w:sz w:val="28"/>
          <w:szCs w:val="28"/>
        </w:rPr>
        <w:t>) Digestion et absorption des glucides</w:t>
      </w:r>
    </w:p>
    <w:p w:rsidR="002C3385" w:rsidRPr="00677555" w:rsidRDefault="002C3385" w:rsidP="002C3385">
      <w:pPr>
        <w:pStyle w:val="Sansinterligne"/>
        <w:ind w:left="1416"/>
        <w:rPr>
          <w:sz w:val="24"/>
          <w:szCs w:val="24"/>
        </w:rPr>
      </w:pPr>
      <w:r w:rsidRPr="00677555">
        <w:rPr>
          <w:sz w:val="24"/>
          <w:szCs w:val="24"/>
        </w:rPr>
        <w:t>1) Sucres digestibles</w:t>
      </w:r>
    </w:p>
    <w:p w:rsidR="002C3385" w:rsidRDefault="002C3385" w:rsidP="002C3385">
      <w:pPr>
        <w:pStyle w:val="Sansinterligne"/>
        <w:ind w:left="1416"/>
        <w:rPr>
          <w:sz w:val="24"/>
          <w:szCs w:val="24"/>
        </w:rPr>
      </w:pPr>
      <w:r w:rsidRPr="00677555">
        <w:rPr>
          <w:sz w:val="24"/>
          <w:szCs w:val="24"/>
        </w:rPr>
        <w:t>2) Sucres indigestibles</w:t>
      </w:r>
    </w:p>
    <w:p w:rsidR="009D416F" w:rsidRDefault="009D416F" w:rsidP="002C3385">
      <w:pPr>
        <w:pStyle w:val="Sansinterligne"/>
        <w:ind w:left="1416"/>
        <w:rPr>
          <w:sz w:val="24"/>
          <w:szCs w:val="24"/>
        </w:rPr>
      </w:pPr>
    </w:p>
    <w:p w:rsidR="00123339" w:rsidRDefault="00123339" w:rsidP="00123339">
      <w:pPr>
        <w:pStyle w:val="Sansinterligne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123339">
        <w:rPr>
          <w:b/>
          <w:sz w:val="28"/>
          <w:szCs w:val="28"/>
        </w:rPr>
        <w:t>D) Les bactéries</w:t>
      </w:r>
    </w:p>
    <w:p w:rsidR="00123339" w:rsidRPr="00123339" w:rsidRDefault="00123339" w:rsidP="00123339">
      <w:pPr>
        <w:pStyle w:val="Sansinterligne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3339">
        <w:rPr>
          <w:sz w:val="24"/>
          <w:szCs w:val="24"/>
        </w:rPr>
        <w:t>1) Répartition des bactéries dans l’organisme</w:t>
      </w:r>
    </w:p>
    <w:p w:rsidR="00123339" w:rsidRDefault="00123339" w:rsidP="00123339">
      <w:pPr>
        <w:pStyle w:val="Sansinterligne"/>
        <w:rPr>
          <w:sz w:val="24"/>
          <w:szCs w:val="24"/>
        </w:rPr>
      </w:pPr>
      <w:r w:rsidRPr="00123339">
        <w:rPr>
          <w:sz w:val="24"/>
          <w:szCs w:val="24"/>
        </w:rPr>
        <w:tab/>
      </w:r>
      <w:r w:rsidRPr="00123339">
        <w:rPr>
          <w:sz w:val="24"/>
          <w:szCs w:val="24"/>
        </w:rPr>
        <w:tab/>
        <w:t>2) Fermentation colique</w:t>
      </w:r>
    </w:p>
    <w:p w:rsidR="009D416F" w:rsidRDefault="009D416F" w:rsidP="00123339">
      <w:pPr>
        <w:pStyle w:val="Sansinterligne"/>
        <w:rPr>
          <w:sz w:val="24"/>
          <w:szCs w:val="24"/>
        </w:rPr>
      </w:pPr>
    </w:p>
    <w:p w:rsidR="002C3385" w:rsidRDefault="00855E29" w:rsidP="002C3385">
      <w:pPr>
        <w:pStyle w:val="Sansinterligne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855E2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 L</w:t>
      </w:r>
      <w:r w:rsidRPr="00855E29">
        <w:rPr>
          <w:b/>
          <w:sz w:val="28"/>
          <w:szCs w:val="28"/>
        </w:rPr>
        <w:t>es protéines</w:t>
      </w:r>
    </w:p>
    <w:p w:rsidR="009D416F" w:rsidRDefault="009D416F" w:rsidP="002C3385">
      <w:pPr>
        <w:pStyle w:val="Sansinterligne"/>
        <w:rPr>
          <w:b/>
          <w:sz w:val="28"/>
          <w:szCs w:val="28"/>
        </w:rPr>
      </w:pPr>
    </w:p>
    <w:p w:rsidR="000E08F7" w:rsidRDefault="001F3A6C" w:rsidP="0017263A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F) Les lipides</w:t>
      </w:r>
    </w:p>
    <w:p w:rsidR="00E3750F" w:rsidRDefault="00E3750F" w:rsidP="0017263A">
      <w:pPr>
        <w:pStyle w:val="Sansinterligne"/>
        <w:rPr>
          <w:b/>
          <w:sz w:val="28"/>
          <w:szCs w:val="28"/>
        </w:rPr>
      </w:pPr>
    </w:p>
    <w:p w:rsidR="000E08F7" w:rsidRPr="009D416F" w:rsidRDefault="00E3750F" w:rsidP="00E3750F">
      <w:pPr>
        <w:pStyle w:val="Sansinterligne"/>
        <w:rPr>
          <w:b/>
          <w:sz w:val="32"/>
          <w:szCs w:val="32"/>
        </w:rPr>
      </w:pPr>
      <w:r w:rsidRPr="009D416F">
        <w:rPr>
          <w:b/>
          <w:sz w:val="32"/>
          <w:szCs w:val="32"/>
        </w:rPr>
        <w:t>III – Pathologies humaines : les conséquences des résections</w:t>
      </w:r>
    </w:p>
    <w:p w:rsidR="009D416F" w:rsidRDefault="009D416F" w:rsidP="00E3750F">
      <w:pPr>
        <w:pStyle w:val="Sansinterligne"/>
        <w:rPr>
          <w:b/>
          <w:sz w:val="28"/>
          <w:szCs w:val="28"/>
        </w:rPr>
      </w:pPr>
    </w:p>
    <w:p w:rsidR="00E3750F" w:rsidRDefault="006720EB" w:rsidP="00E3750F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4AB8">
        <w:rPr>
          <w:b/>
          <w:sz w:val="28"/>
          <w:szCs w:val="28"/>
        </w:rPr>
        <w:t>A) Résection de l’estomac</w:t>
      </w:r>
    </w:p>
    <w:p w:rsidR="009D416F" w:rsidRPr="005B4AB8" w:rsidRDefault="009D416F" w:rsidP="00E3750F">
      <w:pPr>
        <w:pStyle w:val="Sansinterligne"/>
        <w:rPr>
          <w:b/>
          <w:sz w:val="28"/>
          <w:szCs w:val="28"/>
        </w:rPr>
      </w:pPr>
    </w:p>
    <w:p w:rsidR="006720EB" w:rsidRDefault="006720EB" w:rsidP="006720EB">
      <w:pPr>
        <w:pStyle w:val="Sansinterligne"/>
        <w:ind w:firstLine="708"/>
        <w:rPr>
          <w:b/>
          <w:sz w:val="28"/>
          <w:szCs w:val="28"/>
        </w:rPr>
      </w:pPr>
      <w:r w:rsidRPr="005B4AB8">
        <w:rPr>
          <w:b/>
          <w:sz w:val="28"/>
          <w:szCs w:val="28"/>
        </w:rPr>
        <w:t>B) Résection du pancréas</w:t>
      </w:r>
    </w:p>
    <w:p w:rsidR="009D416F" w:rsidRPr="005B4AB8" w:rsidRDefault="009D416F" w:rsidP="006720EB">
      <w:pPr>
        <w:pStyle w:val="Sansinterligne"/>
        <w:ind w:firstLine="708"/>
        <w:rPr>
          <w:b/>
          <w:sz w:val="28"/>
          <w:szCs w:val="28"/>
        </w:rPr>
      </w:pPr>
    </w:p>
    <w:p w:rsidR="006720EB" w:rsidRDefault="006720EB" w:rsidP="006720EB">
      <w:pPr>
        <w:pStyle w:val="Sansinterligne"/>
        <w:ind w:firstLine="708"/>
        <w:rPr>
          <w:b/>
          <w:sz w:val="28"/>
          <w:szCs w:val="28"/>
        </w:rPr>
      </w:pPr>
      <w:r w:rsidRPr="005B4AB8">
        <w:rPr>
          <w:b/>
          <w:sz w:val="28"/>
          <w:szCs w:val="28"/>
        </w:rPr>
        <w:t>C) Résection de la bile</w:t>
      </w:r>
    </w:p>
    <w:p w:rsidR="009D416F" w:rsidRPr="005B4AB8" w:rsidRDefault="009D416F" w:rsidP="006720EB">
      <w:pPr>
        <w:pStyle w:val="Sansinterligne"/>
        <w:ind w:firstLine="708"/>
        <w:rPr>
          <w:b/>
          <w:sz w:val="28"/>
          <w:szCs w:val="28"/>
        </w:rPr>
      </w:pPr>
    </w:p>
    <w:p w:rsidR="006720EB" w:rsidRDefault="006720EB" w:rsidP="006720EB">
      <w:pPr>
        <w:pStyle w:val="Sansinterligne"/>
        <w:ind w:firstLine="708"/>
        <w:rPr>
          <w:b/>
          <w:sz w:val="28"/>
          <w:szCs w:val="28"/>
        </w:rPr>
      </w:pPr>
      <w:r w:rsidRPr="005B4AB8">
        <w:rPr>
          <w:b/>
          <w:sz w:val="28"/>
          <w:szCs w:val="28"/>
        </w:rPr>
        <w:t>D) Résection de l’intestin grêle</w:t>
      </w:r>
    </w:p>
    <w:p w:rsidR="009D416F" w:rsidRPr="005B4AB8" w:rsidRDefault="009D416F" w:rsidP="006720EB">
      <w:pPr>
        <w:pStyle w:val="Sansinterligne"/>
        <w:ind w:firstLine="708"/>
        <w:rPr>
          <w:b/>
          <w:sz w:val="28"/>
          <w:szCs w:val="28"/>
        </w:rPr>
      </w:pPr>
    </w:p>
    <w:p w:rsidR="000E08F7" w:rsidRDefault="006720EB" w:rsidP="006720EB">
      <w:pPr>
        <w:pStyle w:val="Sansinterligne"/>
        <w:ind w:firstLine="708"/>
        <w:rPr>
          <w:b/>
          <w:sz w:val="28"/>
          <w:szCs w:val="28"/>
        </w:rPr>
      </w:pPr>
      <w:r w:rsidRPr="005B4AB8">
        <w:rPr>
          <w:b/>
          <w:sz w:val="28"/>
          <w:szCs w:val="28"/>
        </w:rPr>
        <w:t>E) Résection de l’iléon</w:t>
      </w:r>
    </w:p>
    <w:p w:rsidR="009D416F" w:rsidRPr="005B4AB8" w:rsidRDefault="009D416F" w:rsidP="006720EB">
      <w:pPr>
        <w:pStyle w:val="Sansinterligne"/>
        <w:ind w:firstLine="708"/>
        <w:rPr>
          <w:b/>
          <w:sz w:val="28"/>
          <w:szCs w:val="28"/>
        </w:rPr>
      </w:pPr>
    </w:p>
    <w:p w:rsidR="006720EB" w:rsidRPr="005B4AB8" w:rsidRDefault="006720EB" w:rsidP="006720EB">
      <w:pPr>
        <w:pStyle w:val="Sansinterligne"/>
        <w:ind w:firstLine="708"/>
        <w:rPr>
          <w:b/>
          <w:sz w:val="28"/>
          <w:szCs w:val="28"/>
        </w:rPr>
      </w:pPr>
      <w:r w:rsidRPr="005B4AB8">
        <w:rPr>
          <w:b/>
          <w:sz w:val="28"/>
          <w:szCs w:val="28"/>
        </w:rPr>
        <w:t>F) Résection du côlon</w:t>
      </w:r>
    </w:p>
    <w:p w:rsidR="009D416F" w:rsidRDefault="009D416F" w:rsidP="009D416F">
      <w:pPr>
        <w:pStyle w:val="Sansinterligne"/>
        <w:rPr>
          <w:b/>
          <w:sz w:val="28"/>
          <w:szCs w:val="28"/>
        </w:rPr>
      </w:pPr>
    </w:p>
    <w:p w:rsidR="000E08F7" w:rsidRDefault="009D416F" w:rsidP="009D416F">
      <w:pPr>
        <w:pStyle w:val="Sansinterligne"/>
        <w:rPr>
          <w:b/>
          <w:sz w:val="32"/>
          <w:szCs w:val="32"/>
        </w:rPr>
      </w:pPr>
      <w:r w:rsidRPr="009D416F">
        <w:rPr>
          <w:b/>
          <w:sz w:val="32"/>
          <w:szCs w:val="32"/>
        </w:rPr>
        <w:t xml:space="preserve">IV </w:t>
      </w:r>
      <w:r>
        <w:rPr>
          <w:b/>
          <w:sz w:val="32"/>
          <w:szCs w:val="32"/>
        </w:rPr>
        <w:t>–</w:t>
      </w:r>
      <w:r w:rsidRPr="009D416F">
        <w:rPr>
          <w:b/>
          <w:sz w:val="32"/>
          <w:szCs w:val="32"/>
        </w:rPr>
        <w:t xml:space="preserve"> Conclusion</w:t>
      </w:r>
    </w:p>
    <w:p w:rsidR="009D416F" w:rsidRDefault="009D416F" w:rsidP="009D416F">
      <w:pPr>
        <w:pStyle w:val="Sansinterligne"/>
        <w:rPr>
          <w:b/>
          <w:sz w:val="32"/>
          <w:szCs w:val="32"/>
        </w:rPr>
      </w:pPr>
    </w:p>
    <w:p w:rsidR="009D416F" w:rsidRDefault="009D416F" w:rsidP="009D416F">
      <w:pPr>
        <w:pStyle w:val="Sansinterligne"/>
        <w:rPr>
          <w:b/>
          <w:sz w:val="28"/>
          <w:szCs w:val="28"/>
        </w:rPr>
      </w:pPr>
    </w:p>
    <w:p w:rsidR="000E08F7" w:rsidRDefault="000E08F7" w:rsidP="00653D10">
      <w:pPr>
        <w:pStyle w:val="Sansinterligne"/>
        <w:jc w:val="both"/>
        <w:rPr>
          <w:b/>
          <w:sz w:val="28"/>
          <w:szCs w:val="28"/>
        </w:rPr>
      </w:pPr>
    </w:p>
    <w:p w:rsidR="000E08F7" w:rsidRDefault="000E08F7" w:rsidP="00653D10">
      <w:pPr>
        <w:pStyle w:val="Sansinterligne"/>
        <w:jc w:val="both"/>
        <w:rPr>
          <w:b/>
          <w:sz w:val="28"/>
          <w:szCs w:val="28"/>
        </w:rPr>
      </w:pPr>
    </w:p>
    <w:p w:rsidR="000E08F7" w:rsidRDefault="000E08F7" w:rsidP="00653D10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I – </w:t>
      </w:r>
      <w:r w:rsidRPr="000E08F7">
        <w:rPr>
          <w:b/>
          <w:sz w:val="28"/>
          <w:szCs w:val="28"/>
          <w:u w:val="single"/>
        </w:rPr>
        <w:t>Généralités</w:t>
      </w:r>
    </w:p>
    <w:p w:rsidR="000E08F7" w:rsidRDefault="000E08F7" w:rsidP="00653D10">
      <w:pPr>
        <w:pStyle w:val="Sansinterligne"/>
        <w:jc w:val="both"/>
        <w:rPr>
          <w:b/>
          <w:sz w:val="28"/>
          <w:szCs w:val="28"/>
          <w:u w:val="single"/>
        </w:rPr>
      </w:pPr>
    </w:p>
    <w:p w:rsidR="000E08F7" w:rsidRDefault="000E08F7" w:rsidP="000E08F7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 rôle de l’intestin est l</w:t>
      </w:r>
      <w:r w:rsidRPr="006E6A34">
        <w:rPr>
          <w:b/>
          <w:sz w:val="24"/>
          <w:szCs w:val="24"/>
        </w:rPr>
        <w:t>’absorption</w:t>
      </w:r>
      <w:r>
        <w:rPr>
          <w:sz w:val="24"/>
          <w:szCs w:val="24"/>
        </w:rPr>
        <w:t xml:space="preserve">, qui dépend de la </w:t>
      </w:r>
      <w:r w:rsidRPr="006E6A34">
        <w:rPr>
          <w:b/>
          <w:sz w:val="24"/>
          <w:szCs w:val="24"/>
        </w:rPr>
        <w:t>surface d’absorption</w:t>
      </w:r>
      <w:r>
        <w:rPr>
          <w:sz w:val="24"/>
          <w:szCs w:val="24"/>
        </w:rPr>
        <w:t>. Et pour que l’intestin réussisse à absorber tous les nutriments, il faut que la surface soit considérable (</w:t>
      </w:r>
      <w:r w:rsidRPr="000E08F7">
        <w:rPr>
          <w:i/>
          <w:sz w:val="24"/>
          <w:szCs w:val="24"/>
        </w:rPr>
        <w:t xml:space="preserve">la surface de l’intestin correspond à la surface </w:t>
      </w:r>
      <w:r w:rsidR="004E1974">
        <w:rPr>
          <w:i/>
          <w:sz w:val="24"/>
          <w:szCs w:val="24"/>
        </w:rPr>
        <w:t xml:space="preserve">entre </w:t>
      </w:r>
      <w:r w:rsidRPr="000E08F7">
        <w:rPr>
          <w:i/>
          <w:sz w:val="24"/>
          <w:szCs w:val="24"/>
        </w:rPr>
        <w:t xml:space="preserve">un terrain de </w:t>
      </w:r>
      <w:r w:rsidRPr="000E08F7">
        <w:rPr>
          <w:i/>
          <w:sz w:val="24"/>
          <w:szCs w:val="24"/>
          <w:u w:val="single"/>
        </w:rPr>
        <w:t>tennis</w:t>
      </w:r>
      <w:r w:rsidR="004E1974" w:rsidRPr="004E1974">
        <w:rPr>
          <w:i/>
          <w:sz w:val="24"/>
          <w:szCs w:val="24"/>
        </w:rPr>
        <w:t xml:space="preserve"> et un terrain de foot</w:t>
      </w:r>
      <w:r w:rsidRPr="004E1974">
        <w:rPr>
          <w:i/>
          <w:sz w:val="24"/>
          <w:szCs w:val="24"/>
        </w:rPr>
        <w:t> !</w:t>
      </w:r>
      <w:r w:rsidRPr="004E197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0E08F7" w:rsidRDefault="000E08F7" w:rsidP="000E08F7">
      <w:pPr>
        <w:pStyle w:val="Sansinterligne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65AD608" wp14:editId="35D1B744">
            <wp:simplePos x="0" y="0"/>
            <wp:positionH relativeFrom="column">
              <wp:posOffset>2388870</wp:posOffset>
            </wp:positionH>
            <wp:positionV relativeFrom="paragraph">
              <wp:posOffset>64770</wp:posOffset>
            </wp:positionV>
            <wp:extent cx="368427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44" y="21413"/>
                <wp:lineTo x="214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Cette surface est très importante grâce aux </w:t>
      </w:r>
      <w:r w:rsidRPr="006E6A34">
        <w:rPr>
          <w:b/>
          <w:sz w:val="24"/>
          <w:szCs w:val="24"/>
        </w:rPr>
        <w:t>replis</w:t>
      </w:r>
      <w:r>
        <w:rPr>
          <w:sz w:val="24"/>
          <w:szCs w:val="24"/>
        </w:rPr>
        <w:t xml:space="preserve">, qui sont des </w:t>
      </w:r>
      <w:r w:rsidRPr="006E6A34">
        <w:rPr>
          <w:b/>
          <w:sz w:val="24"/>
          <w:szCs w:val="24"/>
        </w:rPr>
        <w:t>valvules</w:t>
      </w:r>
      <w:r w:rsidR="00C37C26">
        <w:rPr>
          <w:b/>
          <w:sz w:val="24"/>
          <w:szCs w:val="24"/>
        </w:rPr>
        <w:t xml:space="preserve"> conniventes </w:t>
      </w:r>
      <w:r w:rsidR="00C37C26">
        <w:rPr>
          <w:sz w:val="24"/>
          <w:szCs w:val="24"/>
        </w:rPr>
        <w:t>(7</w:t>
      </w:r>
      <w:r w:rsidR="00ED21D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C37C26">
        <w:rPr>
          <w:sz w:val="24"/>
          <w:szCs w:val="24"/>
        </w:rPr>
        <w:t xml:space="preserve">possédant à leur surface des </w:t>
      </w:r>
      <w:r w:rsidR="00C37C26" w:rsidRPr="00C37C26">
        <w:rPr>
          <w:b/>
          <w:sz w:val="24"/>
          <w:szCs w:val="24"/>
        </w:rPr>
        <w:t>villosités</w:t>
      </w:r>
      <w:r w:rsidR="00C37C26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qui sont des structures </w:t>
      </w:r>
      <w:r w:rsidR="00C37C26">
        <w:rPr>
          <w:sz w:val="24"/>
          <w:szCs w:val="24"/>
        </w:rPr>
        <w:t>composées</w:t>
      </w:r>
      <w:r>
        <w:rPr>
          <w:sz w:val="24"/>
          <w:szCs w:val="24"/>
        </w:rPr>
        <w:t xml:space="preserve"> des </w:t>
      </w:r>
      <w:r w:rsidRPr="006E6A34">
        <w:rPr>
          <w:b/>
          <w:sz w:val="24"/>
          <w:szCs w:val="24"/>
        </w:rPr>
        <w:t>cellules épithéliales monocouche</w:t>
      </w:r>
      <w:r>
        <w:rPr>
          <w:sz w:val="24"/>
          <w:szCs w:val="24"/>
        </w:rPr>
        <w:t xml:space="preserve"> formant des replis et augmentant considérablement la surface d’</w:t>
      </w:r>
      <w:r w:rsidR="006E6A34">
        <w:rPr>
          <w:sz w:val="24"/>
          <w:szCs w:val="24"/>
        </w:rPr>
        <w:t>absorption (+++)</w:t>
      </w:r>
      <w:r w:rsidR="00C37C26">
        <w:rPr>
          <w:sz w:val="24"/>
          <w:szCs w:val="24"/>
        </w:rPr>
        <w:t>.</w:t>
      </w:r>
    </w:p>
    <w:p w:rsidR="00C37C26" w:rsidRDefault="00C37C26" w:rsidP="000E08F7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Sur</w:t>
      </w:r>
      <w:r>
        <w:rPr>
          <w:sz w:val="24"/>
          <w:szCs w:val="24"/>
        </w:rPr>
        <w:t xml:space="preserve"> les villosités, on retrouve des </w:t>
      </w:r>
      <w:r w:rsidRPr="006E6A34">
        <w:rPr>
          <w:b/>
          <w:sz w:val="24"/>
          <w:szCs w:val="24"/>
        </w:rPr>
        <w:t>microvillosités</w:t>
      </w:r>
      <w:r>
        <w:rPr>
          <w:sz w:val="24"/>
          <w:szCs w:val="24"/>
        </w:rPr>
        <w:t xml:space="preserve"> qui augmentent d’autant plus la surface d’absorption.</w:t>
      </w:r>
    </w:p>
    <w:p w:rsidR="00C37C26" w:rsidRDefault="00C37C26" w:rsidP="000E08F7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es </w:t>
      </w:r>
      <w:r w:rsidRPr="00ED21D6">
        <w:rPr>
          <w:b/>
          <w:sz w:val="24"/>
          <w:szCs w:val="24"/>
        </w:rPr>
        <w:t>valvules conniventes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6-7 mm de diamètre, 6-8 mm de hauteur, 2 mm de largeur et une longueur pouvant atteindre les 30 </w:t>
      </w:r>
      <w:proofErr w:type="spellStart"/>
      <w:r>
        <w:rPr>
          <w:sz w:val="24"/>
          <w:szCs w:val="24"/>
        </w:rPr>
        <w:t>mm.</w:t>
      </w:r>
      <w:proofErr w:type="spellEnd"/>
    </w:p>
    <w:p w:rsidR="006E6A34" w:rsidRDefault="006E6A34" w:rsidP="000E08F7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Dans certaines pathologies, la surface d’absorption est diminuée à cause de la disparition de ces replis, entrainant un phénomène de</w:t>
      </w:r>
      <w:r w:rsidRPr="006E6A34">
        <w:rPr>
          <w:b/>
          <w:sz w:val="24"/>
          <w:szCs w:val="24"/>
        </w:rPr>
        <w:t xml:space="preserve"> malabsorption</w:t>
      </w:r>
    </w:p>
    <w:p w:rsidR="004E1974" w:rsidRPr="004E1974" w:rsidRDefault="004E1974" w:rsidP="000E08F7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Au sein de la paroi de l’intestin, on y retrouve une 1</w:t>
      </w:r>
      <w:r w:rsidRPr="004E197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couche de </w:t>
      </w:r>
      <w:r w:rsidRPr="004E1974">
        <w:rPr>
          <w:b/>
          <w:sz w:val="24"/>
          <w:szCs w:val="24"/>
        </w:rPr>
        <w:t>fibre musculaire</w:t>
      </w:r>
      <w:r w:rsidR="009B1F44">
        <w:rPr>
          <w:b/>
          <w:sz w:val="24"/>
          <w:szCs w:val="24"/>
        </w:rPr>
        <w:t xml:space="preserve"> </w:t>
      </w:r>
      <w:r w:rsidR="009B1F44">
        <w:rPr>
          <w:sz w:val="24"/>
          <w:szCs w:val="24"/>
        </w:rPr>
        <w:t>(2)</w:t>
      </w:r>
      <w:r>
        <w:rPr>
          <w:sz w:val="24"/>
          <w:szCs w:val="24"/>
        </w:rPr>
        <w:t xml:space="preserve">, puis une </w:t>
      </w:r>
      <w:r w:rsidRPr="004E1974">
        <w:rPr>
          <w:b/>
          <w:sz w:val="24"/>
          <w:szCs w:val="24"/>
        </w:rPr>
        <w:t>sous muqueuse</w:t>
      </w:r>
      <w:r w:rsidR="009B1F44">
        <w:rPr>
          <w:b/>
          <w:sz w:val="24"/>
          <w:szCs w:val="24"/>
        </w:rPr>
        <w:t xml:space="preserve"> </w:t>
      </w:r>
      <w:r w:rsidR="009B1F44">
        <w:rPr>
          <w:sz w:val="24"/>
          <w:szCs w:val="24"/>
        </w:rPr>
        <w:t>(3)</w:t>
      </w:r>
      <w:r>
        <w:rPr>
          <w:sz w:val="24"/>
          <w:szCs w:val="24"/>
        </w:rPr>
        <w:t xml:space="preserve">, </w:t>
      </w:r>
      <w:r w:rsidR="00505F6E">
        <w:rPr>
          <w:sz w:val="24"/>
          <w:szCs w:val="24"/>
        </w:rPr>
        <w:t xml:space="preserve">et plus en profondeur, </w:t>
      </w:r>
      <w:r>
        <w:rPr>
          <w:sz w:val="24"/>
          <w:szCs w:val="24"/>
        </w:rPr>
        <w:t xml:space="preserve">des </w:t>
      </w:r>
      <w:r w:rsidRPr="004E1974">
        <w:rPr>
          <w:b/>
          <w:sz w:val="24"/>
          <w:szCs w:val="24"/>
        </w:rPr>
        <w:t xml:space="preserve">couches musculaires circulaires </w:t>
      </w:r>
      <w:r w:rsidR="009B1F44">
        <w:rPr>
          <w:sz w:val="24"/>
          <w:szCs w:val="24"/>
        </w:rPr>
        <w:t xml:space="preserve">(4) </w:t>
      </w:r>
      <w:r w:rsidRPr="004E1974">
        <w:rPr>
          <w:b/>
          <w:sz w:val="24"/>
          <w:szCs w:val="24"/>
        </w:rPr>
        <w:t>et longitudinales</w:t>
      </w:r>
      <w:r w:rsidR="009B1F44">
        <w:rPr>
          <w:b/>
          <w:sz w:val="24"/>
          <w:szCs w:val="24"/>
        </w:rPr>
        <w:t xml:space="preserve"> </w:t>
      </w:r>
      <w:r w:rsidR="009B1F44">
        <w:rPr>
          <w:sz w:val="24"/>
          <w:szCs w:val="24"/>
        </w:rPr>
        <w:t>(5)</w:t>
      </w:r>
      <w:r>
        <w:rPr>
          <w:sz w:val="24"/>
          <w:szCs w:val="24"/>
        </w:rPr>
        <w:t xml:space="preserve">, qui jouent un rôle essentiel dans la </w:t>
      </w:r>
      <w:r w:rsidRPr="004E1974">
        <w:rPr>
          <w:b/>
          <w:sz w:val="24"/>
          <w:szCs w:val="24"/>
        </w:rPr>
        <w:t>motricité</w:t>
      </w:r>
      <w:r>
        <w:rPr>
          <w:sz w:val="24"/>
          <w:szCs w:val="24"/>
        </w:rPr>
        <w:t>.</w:t>
      </w:r>
    </w:p>
    <w:p w:rsidR="00F64AD3" w:rsidRDefault="00505F6E" w:rsidP="00505F6E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B764EF" wp14:editId="7DA7E6AF">
            <wp:simplePos x="0" y="0"/>
            <wp:positionH relativeFrom="column">
              <wp:posOffset>1270</wp:posOffset>
            </wp:positionH>
            <wp:positionV relativeFrom="paragraph">
              <wp:posOffset>85090</wp:posOffset>
            </wp:positionV>
            <wp:extent cx="238442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99" y="21384"/>
                <wp:lineTo x="2139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EC" w:rsidRDefault="00045B7D" w:rsidP="00505F6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6EC" w:rsidRDefault="007216EC" w:rsidP="00045B7D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Ici on a une endoscopie dans le duodénum, dans lequel on retrouve :</w:t>
      </w:r>
    </w:p>
    <w:p w:rsidR="007216EC" w:rsidRDefault="007216EC" w:rsidP="00505F6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- des</w:t>
      </w:r>
      <w:r w:rsidRPr="007216EC">
        <w:rPr>
          <w:b/>
          <w:sz w:val="24"/>
          <w:szCs w:val="24"/>
        </w:rPr>
        <w:t xml:space="preserve"> villosités</w:t>
      </w:r>
    </w:p>
    <w:p w:rsidR="007216EC" w:rsidRDefault="007216EC" w:rsidP="00505F6E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- des </w:t>
      </w:r>
      <w:r w:rsidRPr="007216EC">
        <w:rPr>
          <w:b/>
          <w:sz w:val="24"/>
          <w:szCs w:val="24"/>
        </w:rPr>
        <w:t>valvules conniventes</w:t>
      </w:r>
    </w:p>
    <w:p w:rsidR="007216EC" w:rsidRPr="007216EC" w:rsidRDefault="007216EC" w:rsidP="00505F6E">
      <w:pPr>
        <w:pStyle w:val="Sansinterligne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0F1815B" wp14:editId="6BFC3854">
            <wp:simplePos x="0" y="0"/>
            <wp:positionH relativeFrom="column">
              <wp:posOffset>330835</wp:posOffset>
            </wp:positionH>
            <wp:positionV relativeFrom="paragraph">
              <wp:posOffset>140335</wp:posOffset>
            </wp:positionV>
            <wp:extent cx="2997835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12" y="21479"/>
                <wp:lineTo x="2141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6E" w:rsidRDefault="00505F6E" w:rsidP="00505F6E">
      <w:pPr>
        <w:pStyle w:val="Sansinterligne"/>
      </w:pPr>
    </w:p>
    <w:p w:rsidR="007216EC" w:rsidRDefault="007216EC" w:rsidP="00505F6E">
      <w:pPr>
        <w:pStyle w:val="Sansinterligne"/>
      </w:pPr>
    </w:p>
    <w:p w:rsidR="007216EC" w:rsidRDefault="007216EC" w:rsidP="00505F6E">
      <w:pPr>
        <w:pStyle w:val="Sansinterligne"/>
      </w:pPr>
    </w:p>
    <w:p w:rsidR="007216EC" w:rsidRDefault="007216EC" w:rsidP="00505F6E">
      <w:pPr>
        <w:pStyle w:val="Sansinterligne"/>
        <w:rPr>
          <w:sz w:val="24"/>
          <w:szCs w:val="24"/>
        </w:rPr>
      </w:pPr>
    </w:p>
    <w:p w:rsidR="007216EC" w:rsidRDefault="007216EC" w:rsidP="00505F6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6EC" w:rsidRDefault="007216EC" w:rsidP="007216E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D’un point de vue histologique, les villosités sont en forme de doigt avec des cellules épithéliales et des noyaux, liées par des </w:t>
      </w:r>
      <w:r w:rsidRPr="00701DC3">
        <w:rPr>
          <w:b/>
          <w:sz w:val="24"/>
          <w:szCs w:val="24"/>
        </w:rPr>
        <w:t>jonctions serrées</w:t>
      </w:r>
      <w:r>
        <w:rPr>
          <w:sz w:val="24"/>
          <w:szCs w:val="24"/>
        </w:rPr>
        <w:t>. D’un point de vue structurel, à la base des villosités, on retrouve la</w:t>
      </w:r>
      <w:r w:rsidRPr="00701DC3">
        <w:rPr>
          <w:b/>
          <w:sz w:val="24"/>
          <w:szCs w:val="24"/>
        </w:rPr>
        <w:t xml:space="preserve"> crypte</w:t>
      </w:r>
      <w:r>
        <w:rPr>
          <w:sz w:val="24"/>
          <w:szCs w:val="24"/>
        </w:rPr>
        <w:t xml:space="preserve"> (qui correspond à ¼ de la haute de la villosité)</w:t>
      </w:r>
      <w:r w:rsidR="00701DC3">
        <w:rPr>
          <w:sz w:val="24"/>
          <w:szCs w:val="24"/>
        </w:rPr>
        <w:t>.</w:t>
      </w:r>
    </w:p>
    <w:p w:rsidR="00701DC3" w:rsidRDefault="00701DC3" w:rsidP="007216E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1DC3" w:rsidRDefault="00701DC3" w:rsidP="007216E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Dans l’intestin, on a des </w:t>
      </w:r>
      <w:r w:rsidRPr="00701DC3">
        <w:rPr>
          <w:b/>
          <w:sz w:val="24"/>
          <w:szCs w:val="24"/>
        </w:rPr>
        <w:t>cellules souches</w:t>
      </w:r>
      <w:r>
        <w:rPr>
          <w:sz w:val="24"/>
          <w:szCs w:val="24"/>
        </w:rPr>
        <w:t xml:space="preserve"> au niveau de ces cryptes, qui vont se spécialiser (en entérocytes par exemple) et qui vont migrer vers le haut de la villosité.</w:t>
      </w:r>
    </w:p>
    <w:p w:rsidR="00701DC3" w:rsidRDefault="00701DC3" w:rsidP="007216EC">
      <w:pPr>
        <w:pStyle w:val="Sansinterligne"/>
        <w:jc w:val="both"/>
        <w:rPr>
          <w:sz w:val="24"/>
          <w:szCs w:val="24"/>
        </w:rPr>
      </w:pPr>
    </w:p>
    <w:p w:rsidR="00A52FA1" w:rsidRDefault="00A52FA1" w:rsidP="007216EC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99C28E7" wp14:editId="36D9FD5C">
            <wp:simplePos x="0" y="0"/>
            <wp:positionH relativeFrom="column">
              <wp:posOffset>-88900</wp:posOffset>
            </wp:positionH>
            <wp:positionV relativeFrom="paragraph">
              <wp:posOffset>-288925</wp:posOffset>
            </wp:positionV>
            <wp:extent cx="2999105" cy="2047240"/>
            <wp:effectExtent l="0" t="0" r="0" b="0"/>
            <wp:wrapTight wrapText="bothSides">
              <wp:wrapPolygon edited="0">
                <wp:start x="0" y="0"/>
                <wp:lineTo x="0" y="21305"/>
                <wp:lineTo x="21403" y="21305"/>
                <wp:lineTo x="2140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DC3" w:rsidRDefault="00701DC3" w:rsidP="00045B7D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cellule de base de l’intestin est l’</w:t>
      </w:r>
      <w:r w:rsidRPr="00A52FA1">
        <w:rPr>
          <w:b/>
          <w:sz w:val="24"/>
          <w:szCs w:val="24"/>
        </w:rPr>
        <w:t>entérocyte</w:t>
      </w:r>
      <w:r>
        <w:rPr>
          <w:sz w:val="24"/>
          <w:szCs w:val="24"/>
        </w:rPr>
        <w:t xml:space="preserve">, qui possède un </w:t>
      </w:r>
      <w:r w:rsidRPr="00A52FA1">
        <w:rPr>
          <w:b/>
          <w:sz w:val="24"/>
          <w:szCs w:val="24"/>
        </w:rPr>
        <w:t>noyau</w:t>
      </w:r>
      <w:r>
        <w:rPr>
          <w:sz w:val="24"/>
          <w:szCs w:val="24"/>
        </w:rPr>
        <w:t xml:space="preserve">, un </w:t>
      </w:r>
      <w:r w:rsidRPr="00A52FA1">
        <w:rPr>
          <w:b/>
          <w:sz w:val="24"/>
          <w:szCs w:val="24"/>
        </w:rPr>
        <w:t>appareil de Golgi</w:t>
      </w:r>
      <w:r>
        <w:rPr>
          <w:sz w:val="24"/>
          <w:szCs w:val="24"/>
        </w:rPr>
        <w:t xml:space="preserve">, des </w:t>
      </w:r>
      <w:r w:rsidRPr="00A52FA1">
        <w:rPr>
          <w:b/>
          <w:sz w:val="24"/>
          <w:szCs w:val="24"/>
        </w:rPr>
        <w:t>mitochondries</w:t>
      </w:r>
      <w:r>
        <w:rPr>
          <w:sz w:val="24"/>
          <w:szCs w:val="24"/>
        </w:rPr>
        <w:t xml:space="preserve">, des </w:t>
      </w:r>
      <w:r w:rsidR="00A52FA1">
        <w:rPr>
          <w:b/>
          <w:sz w:val="24"/>
          <w:szCs w:val="24"/>
        </w:rPr>
        <w:t xml:space="preserve">membranes basale et apicale </w:t>
      </w:r>
      <w:r w:rsidR="00A52FA1">
        <w:rPr>
          <w:sz w:val="24"/>
          <w:szCs w:val="24"/>
        </w:rPr>
        <w:t>(en contact avec lumière intestinale)</w:t>
      </w:r>
      <w:r>
        <w:rPr>
          <w:sz w:val="24"/>
          <w:szCs w:val="24"/>
        </w:rPr>
        <w:t xml:space="preserve"> et des </w:t>
      </w:r>
      <w:r w:rsidR="00677892">
        <w:rPr>
          <w:sz w:val="24"/>
          <w:szCs w:val="24"/>
        </w:rPr>
        <w:t xml:space="preserve">microvillosités composées de </w:t>
      </w:r>
      <w:r w:rsidRPr="00A52FA1">
        <w:rPr>
          <w:b/>
          <w:sz w:val="24"/>
          <w:szCs w:val="24"/>
        </w:rPr>
        <w:t>cellules épithéliales</w:t>
      </w:r>
      <w:r w:rsidR="00677892">
        <w:rPr>
          <w:sz w:val="24"/>
          <w:szCs w:val="24"/>
        </w:rPr>
        <w:t xml:space="preserve">, </w:t>
      </w:r>
      <w:r w:rsidR="00A52FA1">
        <w:rPr>
          <w:sz w:val="24"/>
          <w:szCs w:val="24"/>
        </w:rPr>
        <w:t>qui augmente la surface d’absorption</w:t>
      </w:r>
    </w:p>
    <w:p w:rsidR="00A52FA1" w:rsidRDefault="00A52FA1" w:rsidP="007216EC">
      <w:pPr>
        <w:pStyle w:val="Sansinterligne"/>
        <w:jc w:val="both"/>
        <w:rPr>
          <w:sz w:val="24"/>
          <w:szCs w:val="24"/>
        </w:rPr>
      </w:pPr>
    </w:p>
    <w:p w:rsidR="00A52FA1" w:rsidRDefault="00A52FA1" w:rsidP="007216EC">
      <w:pPr>
        <w:pStyle w:val="Sansinterligne"/>
        <w:jc w:val="both"/>
        <w:rPr>
          <w:sz w:val="24"/>
          <w:szCs w:val="24"/>
        </w:rPr>
      </w:pPr>
    </w:p>
    <w:p w:rsidR="00A52FA1" w:rsidRDefault="00A52FA1" w:rsidP="007216EC">
      <w:pPr>
        <w:pStyle w:val="Sansinterligne"/>
        <w:jc w:val="both"/>
        <w:rPr>
          <w:b/>
          <w:sz w:val="28"/>
          <w:szCs w:val="28"/>
          <w:u w:val="single"/>
        </w:rPr>
      </w:pPr>
      <w:r w:rsidRPr="00A52FA1">
        <w:rPr>
          <w:b/>
          <w:sz w:val="28"/>
          <w:szCs w:val="28"/>
        </w:rPr>
        <w:t xml:space="preserve">II – </w:t>
      </w:r>
      <w:r w:rsidRPr="00A52FA1">
        <w:rPr>
          <w:b/>
          <w:sz w:val="28"/>
          <w:szCs w:val="28"/>
          <w:u w:val="single"/>
        </w:rPr>
        <w:t xml:space="preserve">Les échanges au niveau </w:t>
      </w:r>
      <w:r w:rsidR="00F65C93">
        <w:rPr>
          <w:b/>
          <w:sz w:val="28"/>
          <w:szCs w:val="28"/>
          <w:u w:val="single"/>
        </w:rPr>
        <w:t>du tube digestif</w:t>
      </w:r>
    </w:p>
    <w:p w:rsidR="00A01F71" w:rsidRDefault="00A01F71" w:rsidP="007216EC">
      <w:pPr>
        <w:pStyle w:val="Sansinterligne"/>
        <w:jc w:val="both"/>
        <w:rPr>
          <w:b/>
          <w:sz w:val="28"/>
          <w:szCs w:val="28"/>
          <w:u w:val="single"/>
        </w:rPr>
      </w:pPr>
    </w:p>
    <w:p w:rsidR="00A01F71" w:rsidRDefault="00A01F71" w:rsidP="00045B7D">
      <w:pPr>
        <w:pStyle w:val="Sansinterligne"/>
        <w:ind w:firstLine="708"/>
        <w:jc w:val="both"/>
        <w:rPr>
          <w:sz w:val="24"/>
          <w:szCs w:val="24"/>
        </w:rPr>
      </w:pPr>
      <w:r w:rsidRPr="00A01F71">
        <w:rPr>
          <w:sz w:val="24"/>
          <w:szCs w:val="24"/>
        </w:rPr>
        <w:t xml:space="preserve">Au niveau de l’intestin s’échangent </w:t>
      </w:r>
      <w:r>
        <w:rPr>
          <w:sz w:val="24"/>
          <w:szCs w:val="24"/>
        </w:rPr>
        <w:t>l’</w:t>
      </w:r>
      <w:r w:rsidRPr="00B36247">
        <w:rPr>
          <w:b/>
          <w:sz w:val="24"/>
          <w:szCs w:val="24"/>
        </w:rPr>
        <w:t>eau</w:t>
      </w:r>
      <w:r w:rsidRPr="00A01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 </w:t>
      </w:r>
      <w:r w:rsidRPr="00B36247">
        <w:rPr>
          <w:b/>
          <w:sz w:val="24"/>
          <w:szCs w:val="24"/>
        </w:rPr>
        <w:t>sodium</w:t>
      </w:r>
      <w:r w:rsidRPr="00A01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 </w:t>
      </w:r>
      <w:r w:rsidRPr="00B36247">
        <w:rPr>
          <w:b/>
          <w:sz w:val="24"/>
          <w:szCs w:val="24"/>
        </w:rPr>
        <w:t>potassium</w:t>
      </w:r>
      <w:r w:rsidRPr="00A01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les </w:t>
      </w:r>
      <w:r w:rsidRPr="00B36247">
        <w:rPr>
          <w:b/>
          <w:sz w:val="24"/>
          <w:szCs w:val="24"/>
        </w:rPr>
        <w:t>sucres</w:t>
      </w:r>
      <w:r w:rsidRPr="00A01F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les </w:t>
      </w:r>
      <w:r w:rsidRPr="00B36247">
        <w:rPr>
          <w:b/>
          <w:sz w:val="24"/>
          <w:szCs w:val="24"/>
        </w:rPr>
        <w:t>protides</w:t>
      </w:r>
      <w:r w:rsidRPr="00A01F71">
        <w:rPr>
          <w:sz w:val="24"/>
          <w:szCs w:val="24"/>
        </w:rPr>
        <w:t xml:space="preserve"> et </w:t>
      </w:r>
      <w:r>
        <w:rPr>
          <w:sz w:val="24"/>
          <w:szCs w:val="24"/>
        </w:rPr>
        <w:t>les</w:t>
      </w:r>
      <w:r w:rsidRPr="00B36247">
        <w:rPr>
          <w:b/>
          <w:sz w:val="24"/>
          <w:szCs w:val="24"/>
        </w:rPr>
        <w:t xml:space="preserve"> lipides</w:t>
      </w:r>
      <w:r w:rsidRPr="00A01F71">
        <w:rPr>
          <w:sz w:val="24"/>
          <w:szCs w:val="24"/>
        </w:rPr>
        <w:t>.</w:t>
      </w:r>
    </w:p>
    <w:p w:rsidR="003C14B2" w:rsidRDefault="003C14B2" w:rsidP="007216EC">
      <w:pPr>
        <w:pStyle w:val="Sansinterligne"/>
        <w:jc w:val="both"/>
        <w:rPr>
          <w:sz w:val="24"/>
          <w:szCs w:val="24"/>
        </w:rPr>
      </w:pPr>
    </w:p>
    <w:p w:rsidR="003C14B2" w:rsidRPr="003C14B2" w:rsidRDefault="003C14B2" w:rsidP="007216EC">
      <w:pPr>
        <w:pStyle w:val="Sansinterligne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C14B2">
        <w:rPr>
          <w:b/>
          <w:sz w:val="28"/>
          <w:szCs w:val="28"/>
        </w:rPr>
        <w:t xml:space="preserve">A) </w:t>
      </w:r>
      <w:r w:rsidRPr="003C14B2">
        <w:rPr>
          <w:b/>
          <w:sz w:val="28"/>
          <w:szCs w:val="28"/>
          <w:u w:val="single"/>
        </w:rPr>
        <w:t>Les échanges d’eau dans le tube digestif</w:t>
      </w: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BA42DD" w:rsidP="00CF3223">
      <w:pPr>
        <w:pStyle w:val="Sansinterligne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0BBA8469" wp14:editId="0D767395">
            <wp:simplePos x="0" y="0"/>
            <wp:positionH relativeFrom="column">
              <wp:posOffset>-381635</wp:posOffset>
            </wp:positionH>
            <wp:positionV relativeFrom="paragraph">
              <wp:posOffset>39370</wp:posOffset>
            </wp:positionV>
            <wp:extent cx="2987675" cy="2674620"/>
            <wp:effectExtent l="0" t="0" r="3175" b="0"/>
            <wp:wrapTight wrapText="bothSides">
              <wp:wrapPolygon edited="0">
                <wp:start x="0" y="0"/>
                <wp:lineTo x="0" y="21385"/>
                <wp:lineTo x="21485" y="21385"/>
                <wp:lineTo x="2148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47">
        <w:rPr>
          <w:sz w:val="24"/>
          <w:szCs w:val="24"/>
        </w:rPr>
        <w:t>Au niveau de</w:t>
      </w:r>
      <w:r w:rsidR="00CF3223">
        <w:rPr>
          <w:sz w:val="24"/>
          <w:szCs w:val="24"/>
        </w:rPr>
        <w:t xml:space="preserve"> l’intestin, il y a des entrées </w:t>
      </w:r>
      <w:r w:rsidR="00B36247">
        <w:rPr>
          <w:sz w:val="24"/>
          <w:szCs w:val="24"/>
        </w:rPr>
        <w:t>et des sorties d’eau</w:t>
      </w:r>
    </w:p>
    <w:p w:rsidR="00B36247" w:rsidRDefault="00B36247" w:rsidP="00B36247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entrées sont principalement l’</w:t>
      </w:r>
      <w:r w:rsidRPr="003F43E0">
        <w:rPr>
          <w:b/>
          <w:sz w:val="24"/>
          <w:szCs w:val="24"/>
        </w:rPr>
        <w:t>eau</w:t>
      </w:r>
      <w:r>
        <w:rPr>
          <w:sz w:val="24"/>
          <w:szCs w:val="24"/>
        </w:rPr>
        <w:t xml:space="preserve"> </w:t>
      </w:r>
      <w:r w:rsidRPr="00BA42DD">
        <w:rPr>
          <w:b/>
          <w:sz w:val="24"/>
          <w:szCs w:val="24"/>
        </w:rPr>
        <w:t>alimentaire</w:t>
      </w:r>
      <w:r>
        <w:rPr>
          <w:sz w:val="24"/>
          <w:szCs w:val="24"/>
        </w:rPr>
        <w:t xml:space="preserve"> (1,5L) et la</w:t>
      </w:r>
      <w:r w:rsidRPr="00BA42DD">
        <w:rPr>
          <w:b/>
          <w:sz w:val="24"/>
          <w:szCs w:val="24"/>
        </w:rPr>
        <w:t xml:space="preserve"> salive </w:t>
      </w:r>
      <w:r>
        <w:rPr>
          <w:sz w:val="24"/>
          <w:szCs w:val="24"/>
        </w:rPr>
        <w:t xml:space="preserve">(700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à 1L).</w:t>
      </w:r>
    </w:p>
    <w:p w:rsidR="00B36247" w:rsidRDefault="00B36247" w:rsidP="00B36247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Ensuite on a des phénomènes de </w:t>
      </w:r>
      <w:r w:rsidRPr="00BA42DD">
        <w:rPr>
          <w:b/>
          <w:sz w:val="24"/>
          <w:szCs w:val="24"/>
        </w:rPr>
        <w:t>sécrétion</w:t>
      </w:r>
      <w:r>
        <w:rPr>
          <w:sz w:val="24"/>
          <w:szCs w:val="24"/>
        </w:rPr>
        <w:t>, au niveau de l’</w:t>
      </w:r>
      <w:r w:rsidRPr="00BA42DD">
        <w:rPr>
          <w:b/>
          <w:sz w:val="24"/>
          <w:szCs w:val="24"/>
        </w:rPr>
        <w:t>estomac</w:t>
      </w:r>
      <w:r>
        <w:rPr>
          <w:sz w:val="24"/>
          <w:szCs w:val="24"/>
        </w:rPr>
        <w:t xml:space="preserve">, de la </w:t>
      </w:r>
      <w:r w:rsidRPr="00BA42DD">
        <w:rPr>
          <w:b/>
          <w:sz w:val="24"/>
          <w:szCs w:val="24"/>
        </w:rPr>
        <w:t>bile</w:t>
      </w:r>
      <w:r>
        <w:rPr>
          <w:sz w:val="24"/>
          <w:szCs w:val="24"/>
        </w:rPr>
        <w:t xml:space="preserve">, du </w:t>
      </w:r>
      <w:r w:rsidRPr="00BA42DD">
        <w:rPr>
          <w:b/>
          <w:sz w:val="24"/>
          <w:szCs w:val="24"/>
        </w:rPr>
        <w:t>pan</w:t>
      </w:r>
      <w:r w:rsidR="00BA42DD" w:rsidRPr="00BA42DD">
        <w:rPr>
          <w:b/>
          <w:sz w:val="24"/>
          <w:szCs w:val="24"/>
        </w:rPr>
        <w:t>créas</w:t>
      </w:r>
      <w:r w:rsidR="00BA42DD">
        <w:rPr>
          <w:sz w:val="24"/>
          <w:szCs w:val="24"/>
        </w:rPr>
        <w:t xml:space="preserve">, et du </w:t>
      </w:r>
      <w:r w:rsidR="00BA42DD" w:rsidRPr="00BA42DD">
        <w:rPr>
          <w:b/>
          <w:sz w:val="24"/>
          <w:szCs w:val="24"/>
        </w:rPr>
        <w:t>duodénum</w:t>
      </w:r>
      <w:r>
        <w:rPr>
          <w:sz w:val="24"/>
          <w:szCs w:val="24"/>
        </w:rPr>
        <w:t>, avec des débits très importants au niveau du début de l’</w:t>
      </w:r>
      <w:r w:rsidRPr="003F43E0">
        <w:rPr>
          <w:b/>
          <w:sz w:val="24"/>
          <w:szCs w:val="24"/>
        </w:rPr>
        <w:t>intestin grêle (</w:t>
      </w:r>
      <w:r>
        <w:rPr>
          <w:sz w:val="24"/>
          <w:szCs w:val="24"/>
        </w:rPr>
        <w:t>duodénum et jéjunum)</w:t>
      </w:r>
    </w:p>
    <w:p w:rsidR="00BA42DD" w:rsidRDefault="00B36247" w:rsidP="00B36247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Puis un grand phénomène d’</w:t>
      </w:r>
      <w:r w:rsidRPr="00BA42DD">
        <w:rPr>
          <w:b/>
          <w:sz w:val="24"/>
          <w:szCs w:val="24"/>
        </w:rPr>
        <w:t>absorption</w:t>
      </w:r>
      <w:r>
        <w:rPr>
          <w:sz w:val="24"/>
          <w:szCs w:val="24"/>
        </w:rPr>
        <w:t xml:space="preserve"> au niveau distal de l’inte</w:t>
      </w:r>
      <w:r w:rsidR="00BA42DD">
        <w:rPr>
          <w:sz w:val="24"/>
          <w:szCs w:val="24"/>
        </w:rPr>
        <w:t xml:space="preserve">stin grêle, au niveau du </w:t>
      </w:r>
      <w:r w:rsidR="00BA42DD" w:rsidRPr="00BA42DD">
        <w:rPr>
          <w:b/>
          <w:sz w:val="24"/>
          <w:szCs w:val="24"/>
        </w:rPr>
        <w:t>duodénum</w:t>
      </w:r>
      <w:r w:rsidR="00BA42DD">
        <w:rPr>
          <w:sz w:val="24"/>
          <w:szCs w:val="24"/>
        </w:rPr>
        <w:t xml:space="preserve">, du </w:t>
      </w:r>
      <w:r w:rsidR="00BA42DD" w:rsidRPr="00BA42DD">
        <w:rPr>
          <w:b/>
          <w:sz w:val="24"/>
          <w:szCs w:val="24"/>
        </w:rPr>
        <w:t>jéjunum</w:t>
      </w:r>
      <w:r w:rsidR="00BA42DD">
        <w:rPr>
          <w:sz w:val="24"/>
          <w:szCs w:val="24"/>
        </w:rPr>
        <w:t xml:space="preserve"> (3L à 1,5L), de l’</w:t>
      </w:r>
      <w:r w:rsidR="00BA42DD" w:rsidRPr="00BA42DD">
        <w:rPr>
          <w:b/>
          <w:sz w:val="24"/>
          <w:szCs w:val="24"/>
        </w:rPr>
        <w:t>iléon</w:t>
      </w:r>
      <w:r w:rsidR="00BA42DD">
        <w:rPr>
          <w:sz w:val="24"/>
          <w:szCs w:val="24"/>
        </w:rPr>
        <w:t xml:space="preserve"> (1L), du </w:t>
      </w:r>
      <w:r w:rsidR="00BA42DD" w:rsidRPr="00BA42DD">
        <w:rPr>
          <w:b/>
          <w:sz w:val="24"/>
          <w:szCs w:val="24"/>
        </w:rPr>
        <w:t>colon</w:t>
      </w:r>
      <w:r w:rsidR="00BA42DD">
        <w:rPr>
          <w:sz w:val="24"/>
          <w:szCs w:val="24"/>
        </w:rPr>
        <w:t xml:space="preserve"> (1L). Le poids total des selles est de </w:t>
      </w:r>
      <w:r w:rsidR="00BA42DD" w:rsidRPr="00BA42DD">
        <w:rPr>
          <w:b/>
          <w:sz w:val="24"/>
          <w:szCs w:val="24"/>
        </w:rPr>
        <w:t>100 à 300g</w:t>
      </w:r>
      <w:r w:rsidR="003F43E0">
        <w:rPr>
          <w:sz w:val="24"/>
          <w:szCs w:val="24"/>
        </w:rPr>
        <w:t>.</w:t>
      </w:r>
    </w:p>
    <w:p w:rsidR="00CF3223" w:rsidRDefault="00CF3223" w:rsidP="00B36247">
      <w:pPr>
        <w:pStyle w:val="Sansinterligne"/>
        <w:jc w:val="both"/>
        <w:rPr>
          <w:sz w:val="24"/>
          <w:szCs w:val="24"/>
        </w:rPr>
      </w:pPr>
    </w:p>
    <w:p w:rsidR="00677555" w:rsidRDefault="00677555" w:rsidP="00B36247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677555">
        <w:rPr>
          <w:b/>
          <w:sz w:val="28"/>
          <w:szCs w:val="28"/>
        </w:rPr>
        <w:t>B</w:t>
      </w:r>
      <w:r w:rsidRPr="00677555">
        <w:rPr>
          <w:b/>
          <w:sz w:val="28"/>
          <w:szCs w:val="28"/>
          <w:u w:val="single"/>
        </w:rPr>
        <w:t>) Echanges d’électrolytes</w:t>
      </w:r>
    </w:p>
    <w:p w:rsidR="00677555" w:rsidRDefault="00677555" w:rsidP="00B36247">
      <w:pPr>
        <w:pStyle w:val="Sansinterligne"/>
        <w:jc w:val="both"/>
        <w:rPr>
          <w:sz w:val="24"/>
          <w:szCs w:val="24"/>
        </w:rPr>
      </w:pPr>
    </w:p>
    <w:p w:rsidR="002244C0" w:rsidRPr="00677555" w:rsidRDefault="002244C0" w:rsidP="0059673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7555">
        <w:rPr>
          <w:sz w:val="24"/>
          <w:szCs w:val="24"/>
        </w:rPr>
        <w:tab/>
      </w:r>
      <w:r w:rsidR="00677555" w:rsidRPr="00677555">
        <w:rPr>
          <w:sz w:val="24"/>
          <w:szCs w:val="24"/>
        </w:rPr>
        <w:t>1</w:t>
      </w:r>
      <w:r w:rsidRPr="00677555">
        <w:rPr>
          <w:sz w:val="24"/>
          <w:szCs w:val="24"/>
        </w:rPr>
        <w:t xml:space="preserve">) </w:t>
      </w:r>
      <w:r w:rsidRPr="00677555">
        <w:rPr>
          <w:sz w:val="24"/>
          <w:szCs w:val="24"/>
          <w:u w:val="single"/>
        </w:rPr>
        <w:t>Les échanges du sodium dans le tube digestif</w:t>
      </w:r>
    </w:p>
    <w:p w:rsidR="00171F36" w:rsidRDefault="002244C0" w:rsidP="00171F36">
      <w:pPr>
        <w:pStyle w:val="Sansinterlign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16CB2C8A" wp14:editId="0B7875F7">
            <wp:simplePos x="0" y="0"/>
            <wp:positionH relativeFrom="column">
              <wp:posOffset>3314700</wp:posOffset>
            </wp:positionH>
            <wp:positionV relativeFrom="paragraph">
              <wp:posOffset>17145</wp:posOffset>
            </wp:positionV>
            <wp:extent cx="2690495" cy="2005965"/>
            <wp:effectExtent l="0" t="0" r="0" b="0"/>
            <wp:wrapTight wrapText="bothSides">
              <wp:wrapPolygon edited="0">
                <wp:start x="0" y="0"/>
                <wp:lineTo x="0" y="21333"/>
                <wp:lineTo x="21411" y="21333"/>
                <wp:lineTo x="2141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36" w:rsidRDefault="002244C0" w:rsidP="002244C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On retrouve aussi du sodium dans l’</w:t>
      </w:r>
      <w:r w:rsidRPr="00FC0B96">
        <w:rPr>
          <w:b/>
          <w:sz w:val="24"/>
          <w:szCs w:val="24"/>
        </w:rPr>
        <w:t>alimentation</w:t>
      </w:r>
      <w:r>
        <w:rPr>
          <w:sz w:val="24"/>
          <w:szCs w:val="24"/>
        </w:rPr>
        <w:t xml:space="preserve">, dans la </w:t>
      </w:r>
      <w:r w:rsidRPr="00FC0B96">
        <w:rPr>
          <w:b/>
          <w:sz w:val="24"/>
          <w:szCs w:val="24"/>
        </w:rPr>
        <w:t>salive</w:t>
      </w:r>
      <w:r>
        <w:rPr>
          <w:sz w:val="24"/>
          <w:szCs w:val="24"/>
        </w:rPr>
        <w:t xml:space="preserve"> et dans les </w:t>
      </w:r>
      <w:r w:rsidRPr="00FC0B96">
        <w:rPr>
          <w:b/>
          <w:sz w:val="24"/>
          <w:szCs w:val="24"/>
        </w:rPr>
        <w:t>sécrétions</w:t>
      </w:r>
      <w:r>
        <w:rPr>
          <w:sz w:val="24"/>
          <w:szCs w:val="24"/>
        </w:rPr>
        <w:t>. Et on aura une grande absorption du sodium dans l’intestin, surtout proximal (</w:t>
      </w:r>
      <w:r w:rsidRPr="00FC0B96">
        <w:rPr>
          <w:b/>
          <w:sz w:val="24"/>
          <w:szCs w:val="24"/>
        </w:rPr>
        <w:t>duodénum et jéjunum</w:t>
      </w:r>
      <w:r>
        <w:rPr>
          <w:sz w:val="24"/>
          <w:szCs w:val="24"/>
        </w:rPr>
        <w:t>)</w:t>
      </w:r>
      <w:r w:rsidR="00596730">
        <w:rPr>
          <w:sz w:val="24"/>
          <w:szCs w:val="24"/>
        </w:rPr>
        <w:t>, puis distal.</w:t>
      </w:r>
    </w:p>
    <w:p w:rsidR="00241064" w:rsidRDefault="002244C0" w:rsidP="0024106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En cas de pathologie, il y</w:t>
      </w:r>
      <w:r w:rsidR="00596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un risque de </w:t>
      </w:r>
      <w:r w:rsidRPr="00FC0B96">
        <w:rPr>
          <w:b/>
          <w:sz w:val="24"/>
          <w:szCs w:val="24"/>
        </w:rPr>
        <w:t>déshydratation</w:t>
      </w:r>
      <w:r>
        <w:rPr>
          <w:sz w:val="24"/>
          <w:szCs w:val="24"/>
        </w:rPr>
        <w:t>, notamment dans le Choléra</w:t>
      </w:r>
      <w:r w:rsidR="00596730">
        <w:rPr>
          <w:sz w:val="24"/>
          <w:szCs w:val="24"/>
        </w:rPr>
        <w:t xml:space="preserve">, ou en cas de </w:t>
      </w:r>
      <w:proofErr w:type="spellStart"/>
      <w:r w:rsidR="00596730">
        <w:rPr>
          <w:sz w:val="24"/>
          <w:szCs w:val="24"/>
        </w:rPr>
        <w:t>stomies</w:t>
      </w:r>
      <w:proofErr w:type="spellEnd"/>
      <w:r w:rsidR="00596730">
        <w:rPr>
          <w:sz w:val="24"/>
          <w:szCs w:val="24"/>
        </w:rPr>
        <w:t xml:space="preserve"> (intestin lié à la peau), une quantité d’eau ne sera pas réabsorbé</w:t>
      </w:r>
      <w:r w:rsidR="00FC0B96">
        <w:rPr>
          <w:sz w:val="24"/>
          <w:szCs w:val="24"/>
        </w:rPr>
        <w:t>.</w:t>
      </w:r>
    </w:p>
    <w:p w:rsidR="00CF3223" w:rsidRDefault="00CF3223" w:rsidP="00241064">
      <w:pPr>
        <w:pStyle w:val="Sansinterligne"/>
        <w:jc w:val="both"/>
        <w:rPr>
          <w:sz w:val="24"/>
          <w:szCs w:val="24"/>
        </w:rPr>
      </w:pPr>
    </w:p>
    <w:p w:rsidR="00C77173" w:rsidRPr="00B77DED" w:rsidRDefault="00677555" w:rsidP="00241064">
      <w:pPr>
        <w:pStyle w:val="Sansinterligne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77173" w:rsidRPr="00677555">
        <w:rPr>
          <w:sz w:val="24"/>
          <w:szCs w:val="24"/>
        </w:rPr>
        <w:t xml:space="preserve">) </w:t>
      </w:r>
      <w:r w:rsidR="00C77173" w:rsidRPr="00677555">
        <w:rPr>
          <w:sz w:val="24"/>
          <w:szCs w:val="24"/>
          <w:u w:val="single"/>
        </w:rPr>
        <w:t>Les échanges de potassium dans le tube digestif</w:t>
      </w:r>
    </w:p>
    <w:p w:rsidR="00C77173" w:rsidRDefault="00C77173" w:rsidP="002244C0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27630637" wp14:editId="1CF244FF">
            <wp:simplePos x="0" y="0"/>
            <wp:positionH relativeFrom="column">
              <wp:posOffset>1270</wp:posOffset>
            </wp:positionH>
            <wp:positionV relativeFrom="paragraph">
              <wp:posOffset>170180</wp:posOffset>
            </wp:positionV>
            <wp:extent cx="2073275" cy="1944370"/>
            <wp:effectExtent l="0" t="0" r="3175" b="0"/>
            <wp:wrapTight wrapText="bothSides">
              <wp:wrapPolygon edited="0">
                <wp:start x="0" y="0"/>
                <wp:lineTo x="0" y="21374"/>
                <wp:lineTo x="21435" y="21374"/>
                <wp:lineTo x="2143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D10" w:rsidRDefault="00FC0B96" w:rsidP="002244C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6D10" w:rsidRDefault="00F66D10" w:rsidP="002244C0">
      <w:pPr>
        <w:pStyle w:val="Sansinterligne"/>
        <w:jc w:val="both"/>
        <w:rPr>
          <w:sz w:val="24"/>
          <w:szCs w:val="24"/>
        </w:rPr>
      </w:pPr>
    </w:p>
    <w:p w:rsidR="00C77173" w:rsidRPr="00FC0B96" w:rsidRDefault="00FC0B96" w:rsidP="00F66D10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Entrée de potassium dans l’</w:t>
      </w:r>
      <w:r w:rsidRPr="00FC0B96">
        <w:rPr>
          <w:b/>
          <w:sz w:val="24"/>
          <w:szCs w:val="24"/>
        </w:rPr>
        <w:t>alimentation</w:t>
      </w:r>
      <w:r>
        <w:rPr>
          <w:sz w:val="24"/>
          <w:szCs w:val="24"/>
        </w:rPr>
        <w:t xml:space="preserve"> et les </w:t>
      </w:r>
      <w:r w:rsidRPr="00FC0B96">
        <w:rPr>
          <w:b/>
          <w:sz w:val="24"/>
          <w:szCs w:val="24"/>
        </w:rPr>
        <w:t>sécrétions</w:t>
      </w:r>
      <w:r>
        <w:rPr>
          <w:sz w:val="24"/>
          <w:szCs w:val="24"/>
        </w:rPr>
        <w:t>. La composition en potassium est fortement réabsorbée en particulier dans l’</w:t>
      </w:r>
      <w:r w:rsidRPr="00FC0B96">
        <w:rPr>
          <w:b/>
          <w:sz w:val="24"/>
          <w:szCs w:val="24"/>
        </w:rPr>
        <w:t>intestin grêle</w:t>
      </w:r>
      <w:r>
        <w:rPr>
          <w:sz w:val="24"/>
          <w:szCs w:val="24"/>
        </w:rPr>
        <w:t>.</w:t>
      </w: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F66D10" w:rsidRDefault="00F66D10" w:rsidP="00171F36">
      <w:pPr>
        <w:pStyle w:val="Sansinterligne"/>
        <w:jc w:val="center"/>
        <w:rPr>
          <w:sz w:val="24"/>
          <w:szCs w:val="24"/>
        </w:rPr>
      </w:pPr>
    </w:p>
    <w:p w:rsidR="00F66D10" w:rsidRDefault="00F66D10" w:rsidP="00171F36">
      <w:pPr>
        <w:pStyle w:val="Sansinterligne"/>
        <w:jc w:val="center"/>
        <w:rPr>
          <w:sz w:val="24"/>
          <w:szCs w:val="24"/>
        </w:rPr>
      </w:pPr>
    </w:p>
    <w:p w:rsidR="00F66D10" w:rsidRDefault="00F66D10" w:rsidP="00F66D1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="008C47D5" w:rsidRPr="008C47D5">
        <w:rPr>
          <w:b/>
          <w:sz w:val="24"/>
          <w:szCs w:val="24"/>
        </w:rPr>
        <w:t>C</w:t>
      </w:r>
      <w:r w:rsidRPr="00C77173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Digestion et absorption des glucides</w:t>
      </w:r>
    </w:p>
    <w:p w:rsidR="00171F36" w:rsidRDefault="00171F36" w:rsidP="00F66D10">
      <w:pPr>
        <w:pStyle w:val="Sansinterligne"/>
        <w:rPr>
          <w:sz w:val="24"/>
          <w:szCs w:val="24"/>
        </w:rPr>
      </w:pPr>
    </w:p>
    <w:p w:rsidR="00D105BF" w:rsidRDefault="00D105BF" w:rsidP="00D105BF">
      <w:pPr>
        <w:pStyle w:val="Sansinterligne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C3385">
        <w:rPr>
          <w:sz w:val="24"/>
          <w:szCs w:val="24"/>
          <w:u w:val="single"/>
        </w:rPr>
        <w:t>Sucres digestibles</w:t>
      </w:r>
    </w:p>
    <w:p w:rsidR="00D105BF" w:rsidRDefault="00D105BF" w:rsidP="00F66D10">
      <w:pPr>
        <w:pStyle w:val="Sansinterligne"/>
        <w:rPr>
          <w:sz w:val="24"/>
          <w:szCs w:val="24"/>
        </w:rPr>
      </w:pPr>
    </w:p>
    <w:p w:rsidR="00F66D10" w:rsidRDefault="00F66D10" w:rsidP="00F66D10">
      <w:pPr>
        <w:pStyle w:val="Sansinterligne"/>
        <w:rPr>
          <w:sz w:val="24"/>
          <w:szCs w:val="24"/>
        </w:rPr>
      </w:pPr>
      <w:r w:rsidRPr="00F66D10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Glucides digestibles : amidon </w:t>
      </w:r>
      <w:r w:rsidR="00C51BFE">
        <w:rPr>
          <w:sz w:val="24"/>
          <w:szCs w:val="24"/>
        </w:rPr>
        <w:t>(</w:t>
      </w:r>
      <w:r>
        <w:rPr>
          <w:sz w:val="24"/>
          <w:szCs w:val="24"/>
        </w:rPr>
        <w:t xml:space="preserve">polymère de glucose) ; </w:t>
      </w:r>
      <w:r w:rsidR="00C51BFE">
        <w:rPr>
          <w:sz w:val="24"/>
          <w:szCs w:val="24"/>
        </w:rPr>
        <w:t>disaccharides</w:t>
      </w:r>
    </w:p>
    <w:p w:rsidR="00C51BFE" w:rsidRDefault="00C51BFE" w:rsidP="00F66D10">
      <w:pPr>
        <w:pStyle w:val="Sansinterligne"/>
        <w:rPr>
          <w:sz w:val="24"/>
          <w:szCs w:val="24"/>
        </w:rPr>
      </w:pPr>
      <w:r w:rsidRPr="00C51BFE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Digestion : La digestion repose sur des mécanismes chimiques (l’</w:t>
      </w:r>
      <w:r w:rsidRPr="00C51BFE">
        <w:rPr>
          <w:b/>
          <w:sz w:val="24"/>
          <w:szCs w:val="24"/>
        </w:rPr>
        <w:t>hydrolyse</w:t>
      </w:r>
      <w:r>
        <w:rPr>
          <w:sz w:val="24"/>
          <w:szCs w:val="24"/>
        </w:rPr>
        <w:t xml:space="preserve">) dans la </w:t>
      </w:r>
    </w:p>
    <w:p w:rsidR="00C51BFE" w:rsidRDefault="00C51BFE" w:rsidP="00C51BFE">
      <w:pPr>
        <w:pStyle w:val="Sansinterligne"/>
        <w:ind w:left="1416"/>
        <w:rPr>
          <w:sz w:val="24"/>
          <w:szCs w:val="24"/>
        </w:rPr>
      </w:pPr>
      <w:proofErr w:type="gramStart"/>
      <w:r>
        <w:rPr>
          <w:sz w:val="24"/>
          <w:szCs w:val="24"/>
        </w:rPr>
        <w:t>lumière</w:t>
      </w:r>
      <w:proofErr w:type="gramEnd"/>
      <w:r>
        <w:rPr>
          <w:sz w:val="24"/>
          <w:szCs w:val="24"/>
        </w:rPr>
        <w:t xml:space="preserve"> intestinale dépend d’enzymes produites par le pancréas (</w:t>
      </w:r>
      <w:r w:rsidRPr="00C51BFE">
        <w:rPr>
          <w:b/>
          <w:sz w:val="24"/>
          <w:szCs w:val="24"/>
        </w:rPr>
        <w:t>amylase</w:t>
      </w:r>
      <w:r>
        <w:rPr>
          <w:sz w:val="24"/>
          <w:szCs w:val="24"/>
        </w:rPr>
        <w:t xml:space="preserve">) ou par les cellules </w:t>
      </w:r>
      <w:proofErr w:type="spellStart"/>
      <w:r>
        <w:rPr>
          <w:sz w:val="24"/>
          <w:szCs w:val="24"/>
        </w:rPr>
        <w:t>entérocytaires</w:t>
      </w:r>
      <w:proofErr w:type="spellEnd"/>
      <w:r>
        <w:rPr>
          <w:sz w:val="24"/>
          <w:szCs w:val="24"/>
        </w:rPr>
        <w:t xml:space="preserve"> elles-mêmes (</w:t>
      </w:r>
      <w:proofErr w:type="spellStart"/>
      <w:r w:rsidRPr="00C51BFE">
        <w:rPr>
          <w:b/>
          <w:sz w:val="24"/>
          <w:szCs w:val="24"/>
        </w:rPr>
        <w:t>saccharidases</w:t>
      </w:r>
      <w:proofErr w:type="spellEnd"/>
      <w:r>
        <w:rPr>
          <w:sz w:val="24"/>
          <w:szCs w:val="24"/>
        </w:rPr>
        <w:t xml:space="preserve">). Les produits d’hydrolyse des sucres sont le </w:t>
      </w:r>
      <w:r w:rsidRPr="00C51BFE">
        <w:rPr>
          <w:b/>
          <w:sz w:val="24"/>
          <w:szCs w:val="24"/>
        </w:rPr>
        <w:t>glucose</w:t>
      </w:r>
      <w:r>
        <w:rPr>
          <w:sz w:val="24"/>
          <w:szCs w:val="24"/>
        </w:rPr>
        <w:t xml:space="preserve">, le </w:t>
      </w:r>
      <w:r w:rsidRPr="00C51BFE">
        <w:rPr>
          <w:b/>
          <w:sz w:val="24"/>
          <w:szCs w:val="24"/>
        </w:rPr>
        <w:t>galactose</w:t>
      </w:r>
      <w:r>
        <w:rPr>
          <w:sz w:val="24"/>
          <w:szCs w:val="24"/>
        </w:rPr>
        <w:t xml:space="preserve"> et le </w:t>
      </w:r>
      <w:r w:rsidRPr="00C51BFE">
        <w:rPr>
          <w:b/>
          <w:sz w:val="24"/>
          <w:szCs w:val="24"/>
        </w:rPr>
        <w:t>fructose</w:t>
      </w:r>
      <w:r>
        <w:rPr>
          <w:sz w:val="24"/>
          <w:szCs w:val="24"/>
        </w:rPr>
        <w:t xml:space="preserve"> sont absorbés par des mécanismes d’absorption actifs.</w:t>
      </w:r>
    </w:p>
    <w:p w:rsidR="002C3385" w:rsidRDefault="002C3385" w:rsidP="00D105BF">
      <w:pPr>
        <w:pStyle w:val="Sansinterligne"/>
        <w:rPr>
          <w:sz w:val="24"/>
          <w:szCs w:val="24"/>
        </w:rPr>
      </w:pPr>
    </w:p>
    <w:p w:rsidR="0046077A" w:rsidRDefault="00000230" w:rsidP="00000230">
      <w:pPr>
        <w:pStyle w:val="Sansinterligne"/>
        <w:rPr>
          <w:noProof/>
          <w:sz w:val="24"/>
          <w:szCs w:val="24"/>
          <w:lang w:eastAsia="fr-FR"/>
        </w:rPr>
      </w:pPr>
      <w:r>
        <w:rPr>
          <w:sz w:val="24"/>
          <w:szCs w:val="24"/>
        </w:rPr>
        <w:tab/>
        <w:t>Pour faciliter l’absorption du glucose dans les cellules, il</w:t>
      </w:r>
      <w:r w:rsidR="000E4F70">
        <w:rPr>
          <w:sz w:val="24"/>
          <w:szCs w:val="24"/>
        </w:rPr>
        <w:t xml:space="preserve"> faut ingérer du </w:t>
      </w:r>
      <w:r w:rsidR="000E4F70" w:rsidRPr="000E4F70">
        <w:rPr>
          <w:b/>
          <w:sz w:val="24"/>
          <w:szCs w:val="24"/>
        </w:rPr>
        <w:t>sodium</w:t>
      </w:r>
      <w:r w:rsidR="000E4F70">
        <w:rPr>
          <w:sz w:val="24"/>
          <w:szCs w:val="24"/>
        </w:rPr>
        <w:t xml:space="preserve"> car c’est la</w:t>
      </w:r>
      <w:r w:rsidR="000E4F70" w:rsidRPr="000E4F70">
        <w:rPr>
          <w:b/>
          <w:sz w:val="24"/>
          <w:szCs w:val="24"/>
        </w:rPr>
        <w:t xml:space="preserve"> pompe Na/glucose </w:t>
      </w:r>
      <w:r w:rsidR="0046077A">
        <w:rPr>
          <w:b/>
          <w:sz w:val="24"/>
          <w:szCs w:val="24"/>
        </w:rPr>
        <w:t xml:space="preserve">(SLT-1) </w:t>
      </w:r>
      <w:r w:rsidR="000E4F70">
        <w:rPr>
          <w:sz w:val="24"/>
          <w:szCs w:val="24"/>
        </w:rPr>
        <w:t>qui permet l’absorption : c’est la solution de réhydratation de l’OMS (eau, sucre, sel et voire citron)</w:t>
      </w:r>
    </w:p>
    <w:p w:rsidR="00000230" w:rsidRDefault="0046077A" w:rsidP="00000230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119380</wp:posOffset>
            </wp:positionV>
            <wp:extent cx="2214880" cy="1931670"/>
            <wp:effectExtent l="0" t="0" r="0" b="0"/>
            <wp:wrapTight wrapText="bothSides">
              <wp:wrapPolygon edited="0">
                <wp:start x="0" y="0"/>
                <wp:lineTo x="0" y="21302"/>
                <wp:lineTo x="21365" y="21302"/>
                <wp:lineTo x="2136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171F36" w:rsidP="0046077A">
      <w:pPr>
        <w:pStyle w:val="Sansinterligne"/>
        <w:rPr>
          <w:sz w:val="24"/>
          <w:szCs w:val="24"/>
        </w:rPr>
      </w:pP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2C3385" w:rsidP="002C338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glucides sont absorbés tout le long de l’intestin mais principal dans l’</w:t>
      </w:r>
      <w:r w:rsidRPr="006A65B4">
        <w:rPr>
          <w:b/>
          <w:sz w:val="24"/>
          <w:szCs w:val="24"/>
        </w:rPr>
        <w:t xml:space="preserve">intestin proximal </w:t>
      </w:r>
      <w:r w:rsidRPr="006A65B4">
        <w:rPr>
          <w:sz w:val="24"/>
          <w:szCs w:val="24"/>
        </w:rPr>
        <w:t>(</w:t>
      </w:r>
      <w:r w:rsidRPr="009C43F8">
        <w:rPr>
          <w:b/>
          <w:sz w:val="24"/>
          <w:szCs w:val="24"/>
        </w:rPr>
        <w:t>duodénum et jéjunum</w:t>
      </w:r>
      <w:r>
        <w:rPr>
          <w:sz w:val="24"/>
          <w:szCs w:val="24"/>
        </w:rPr>
        <w:t>)</w:t>
      </w: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171F36" w:rsidRDefault="00171F36" w:rsidP="00171F36">
      <w:pPr>
        <w:pStyle w:val="Sansinterligne"/>
        <w:jc w:val="center"/>
        <w:rPr>
          <w:sz w:val="24"/>
          <w:szCs w:val="24"/>
        </w:rPr>
      </w:pPr>
    </w:p>
    <w:p w:rsidR="00701DC3" w:rsidRDefault="00701DC3" w:rsidP="00171F36">
      <w:pPr>
        <w:pStyle w:val="Sansinterligne"/>
        <w:jc w:val="center"/>
        <w:rPr>
          <w:sz w:val="24"/>
          <w:szCs w:val="24"/>
        </w:rPr>
      </w:pPr>
    </w:p>
    <w:p w:rsidR="002E54A8" w:rsidRDefault="002E54A8" w:rsidP="00171F36">
      <w:pPr>
        <w:pStyle w:val="Sansinterligne"/>
        <w:jc w:val="center"/>
        <w:rPr>
          <w:sz w:val="24"/>
          <w:szCs w:val="24"/>
        </w:rPr>
      </w:pPr>
    </w:p>
    <w:p w:rsidR="002E54A8" w:rsidRDefault="002E54A8" w:rsidP="008C47D5">
      <w:pPr>
        <w:pStyle w:val="Sansinterligne"/>
        <w:ind w:left="708" w:firstLine="708"/>
      </w:pPr>
      <w:r w:rsidRPr="008C47D5">
        <w:rPr>
          <w:sz w:val="24"/>
          <w:szCs w:val="24"/>
        </w:rPr>
        <w:t>2</w:t>
      </w:r>
      <w:r>
        <w:t xml:space="preserve">) </w:t>
      </w:r>
      <w:r w:rsidRPr="008C47D5">
        <w:rPr>
          <w:sz w:val="24"/>
          <w:szCs w:val="24"/>
          <w:u w:val="single"/>
        </w:rPr>
        <w:t>Sucres indigestibles</w:t>
      </w:r>
    </w:p>
    <w:p w:rsidR="006A65B4" w:rsidRPr="006A65B4" w:rsidRDefault="006A65B4" w:rsidP="006A65B4">
      <w:pPr>
        <w:pStyle w:val="Sansinterligne"/>
        <w:tabs>
          <w:tab w:val="left" w:pos="4158"/>
        </w:tabs>
        <w:rPr>
          <w:sz w:val="24"/>
          <w:szCs w:val="24"/>
        </w:rPr>
      </w:pPr>
    </w:p>
    <w:p w:rsidR="006A65B4" w:rsidRDefault="006A65B4" w:rsidP="006A65B4">
      <w:pPr>
        <w:pStyle w:val="Sansinterligne"/>
        <w:rPr>
          <w:sz w:val="24"/>
          <w:szCs w:val="24"/>
        </w:rPr>
      </w:pPr>
      <w:r w:rsidRPr="006A65B4">
        <w:rPr>
          <w:sz w:val="24"/>
          <w:szCs w:val="24"/>
        </w:rPr>
        <w:tab/>
        <w:t>Les sucres indigestib</w:t>
      </w:r>
      <w:r>
        <w:rPr>
          <w:sz w:val="24"/>
          <w:szCs w:val="24"/>
        </w:rPr>
        <w:t>l</w:t>
      </w:r>
      <w:r w:rsidRPr="006A65B4">
        <w:rPr>
          <w:sz w:val="24"/>
          <w:szCs w:val="24"/>
        </w:rPr>
        <w:t>es</w:t>
      </w:r>
      <w:r>
        <w:rPr>
          <w:sz w:val="24"/>
          <w:szCs w:val="24"/>
        </w:rPr>
        <w:t xml:space="preserve"> sont contenus dans le</w:t>
      </w:r>
      <w:r w:rsidR="008C47D5">
        <w:rPr>
          <w:sz w:val="24"/>
          <w:szCs w:val="24"/>
        </w:rPr>
        <w:t>s</w:t>
      </w:r>
      <w:r w:rsidRPr="008C47D5">
        <w:rPr>
          <w:b/>
          <w:sz w:val="24"/>
          <w:szCs w:val="24"/>
        </w:rPr>
        <w:t xml:space="preserve"> </w:t>
      </w:r>
      <w:r w:rsidR="008C47D5" w:rsidRPr="008C47D5">
        <w:rPr>
          <w:b/>
          <w:sz w:val="24"/>
          <w:szCs w:val="24"/>
        </w:rPr>
        <w:t>végétaux</w:t>
      </w:r>
      <w:r>
        <w:rPr>
          <w:sz w:val="24"/>
          <w:szCs w:val="24"/>
        </w:rPr>
        <w:t>, constituent l’essentiel des fibres alimentaires et son</w:t>
      </w:r>
      <w:r w:rsidR="008C47D5">
        <w:rPr>
          <w:sz w:val="24"/>
          <w:szCs w:val="24"/>
        </w:rPr>
        <w:t>t</w:t>
      </w:r>
      <w:r>
        <w:rPr>
          <w:sz w:val="24"/>
          <w:szCs w:val="24"/>
        </w:rPr>
        <w:t xml:space="preserve"> indigestibles car </w:t>
      </w:r>
      <w:r w:rsidRPr="008C47D5">
        <w:rPr>
          <w:b/>
          <w:sz w:val="24"/>
          <w:szCs w:val="24"/>
        </w:rPr>
        <w:t>aucun enzyme</w:t>
      </w:r>
      <w:r>
        <w:rPr>
          <w:sz w:val="24"/>
          <w:szCs w:val="24"/>
        </w:rPr>
        <w:t xml:space="preserve"> ne peut les lyser</w:t>
      </w:r>
      <w:r w:rsidR="00D105BF">
        <w:rPr>
          <w:sz w:val="24"/>
          <w:szCs w:val="24"/>
        </w:rPr>
        <w:t>.</w:t>
      </w:r>
    </w:p>
    <w:p w:rsidR="00D105BF" w:rsidRDefault="00D105BF" w:rsidP="006A65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Les </w:t>
      </w:r>
      <w:r w:rsidRPr="008C47D5">
        <w:rPr>
          <w:b/>
          <w:sz w:val="24"/>
          <w:szCs w:val="24"/>
        </w:rPr>
        <w:t>bactéries indigènes</w:t>
      </w:r>
      <w:r>
        <w:rPr>
          <w:sz w:val="24"/>
          <w:szCs w:val="24"/>
        </w:rPr>
        <w:t xml:space="preserve"> de la flore colique sont capables de les hydrolyser et de les fermenter : production </w:t>
      </w:r>
      <w:r w:rsidRPr="008C47D5">
        <w:rPr>
          <w:sz w:val="24"/>
          <w:szCs w:val="24"/>
        </w:rPr>
        <w:t>d’</w:t>
      </w:r>
      <w:r w:rsidRPr="008C47D5">
        <w:rPr>
          <w:b/>
          <w:sz w:val="24"/>
          <w:szCs w:val="24"/>
        </w:rPr>
        <w:t>acides gras à chaines courtes</w:t>
      </w:r>
      <w:r>
        <w:rPr>
          <w:sz w:val="24"/>
          <w:szCs w:val="24"/>
        </w:rPr>
        <w:t xml:space="preserve"> (AGCC) essentiels pour le côlon et de </w:t>
      </w:r>
      <w:r w:rsidRPr="008C47D5">
        <w:rPr>
          <w:b/>
          <w:sz w:val="24"/>
          <w:szCs w:val="24"/>
        </w:rPr>
        <w:t>gaz</w:t>
      </w:r>
      <w:r w:rsidR="008C47D5">
        <w:rPr>
          <w:sz w:val="24"/>
          <w:szCs w:val="24"/>
        </w:rPr>
        <w:t xml:space="preserve">. SI quelqu’un est constipé, il doit manger des fibres alimentaires pour que ses </w:t>
      </w:r>
      <w:r w:rsidR="00B20F82">
        <w:rPr>
          <w:sz w:val="24"/>
          <w:szCs w:val="24"/>
        </w:rPr>
        <w:t>s</w:t>
      </w:r>
      <w:r w:rsidR="008C47D5">
        <w:rPr>
          <w:sz w:val="24"/>
          <w:szCs w:val="24"/>
        </w:rPr>
        <w:t>elles soient moins dures</w:t>
      </w:r>
    </w:p>
    <w:p w:rsidR="008C47D5" w:rsidRDefault="008C47D5" w:rsidP="006A65B4">
      <w:pPr>
        <w:pStyle w:val="Sansinterligne"/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ab/>
      </w:r>
      <w:r w:rsidRPr="008C47D5">
        <w:rPr>
          <w:b/>
          <w:sz w:val="28"/>
          <w:szCs w:val="28"/>
        </w:rPr>
        <w:t xml:space="preserve">D) </w:t>
      </w:r>
      <w:r w:rsidR="00123339">
        <w:rPr>
          <w:b/>
          <w:sz w:val="28"/>
          <w:szCs w:val="28"/>
          <w:u w:val="single"/>
        </w:rPr>
        <w:t>Les bactéries</w:t>
      </w:r>
    </w:p>
    <w:p w:rsidR="00123339" w:rsidRDefault="00123339" w:rsidP="006A65B4">
      <w:pPr>
        <w:pStyle w:val="Sansinterligne"/>
        <w:rPr>
          <w:sz w:val="24"/>
          <w:szCs w:val="24"/>
        </w:rPr>
      </w:pPr>
    </w:p>
    <w:p w:rsidR="00123339" w:rsidRPr="00123339" w:rsidRDefault="00123339" w:rsidP="006A65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Pr="00123339">
        <w:rPr>
          <w:sz w:val="24"/>
          <w:szCs w:val="24"/>
          <w:u w:val="single"/>
        </w:rPr>
        <w:t>Répartition des bactéries dans l’organisme</w:t>
      </w:r>
    </w:p>
    <w:p w:rsidR="008C47D5" w:rsidRDefault="008C47D5" w:rsidP="006A65B4">
      <w:pPr>
        <w:pStyle w:val="Sansinterligne"/>
        <w:rPr>
          <w:sz w:val="24"/>
          <w:szCs w:val="24"/>
        </w:rPr>
      </w:pPr>
    </w:p>
    <w:p w:rsidR="008C47D5" w:rsidRDefault="008C47D5" w:rsidP="006A65B4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809240" cy="2188845"/>
            <wp:effectExtent l="0" t="0" r="0" b="1905"/>
            <wp:wrapTight wrapText="bothSides">
              <wp:wrapPolygon edited="0">
                <wp:start x="0" y="0"/>
                <wp:lineTo x="0" y="21431"/>
                <wp:lineTo x="21385" y="21431"/>
                <wp:lineTo x="2138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8C47D5" w:rsidRDefault="008C47D5" w:rsidP="006A65B4">
      <w:pPr>
        <w:pStyle w:val="Sansinterligne"/>
        <w:rPr>
          <w:sz w:val="24"/>
          <w:szCs w:val="24"/>
        </w:rPr>
      </w:pPr>
    </w:p>
    <w:p w:rsidR="008C47D5" w:rsidRDefault="008C47D5" w:rsidP="006A65B4">
      <w:pPr>
        <w:pStyle w:val="Sansinterligne"/>
        <w:rPr>
          <w:sz w:val="24"/>
          <w:szCs w:val="24"/>
        </w:rPr>
      </w:pPr>
    </w:p>
    <w:p w:rsidR="008C47D5" w:rsidRDefault="008C47D5" w:rsidP="008C47D5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Les bactéries sont très présentes dans la </w:t>
      </w:r>
      <w:r w:rsidRPr="008C47D5">
        <w:rPr>
          <w:b/>
          <w:sz w:val="24"/>
          <w:szCs w:val="24"/>
        </w:rPr>
        <w:t>fin de l’intestin grêle</w:t>
      </w:r>
      <w:r>
        <w:rPr>
          <w:sz w:val="24"/>
          <w:szCs w:val="24"/>
        </w:rPr>
        <w:t xml:space="preserve">, dans le </w:t>
      </w:r>
      <w:r w:rsidRPr="008C47D5">
        <w:rPr>
          <w:b/>
          <w:sz w:val="24"/>
          <w:szCs w:val="24"/>
        </w:rPr>
        <w:t>côlon</w:t>
      </w:r>
      <w:r>
        <w:rPr>
          <w:sz w:val="24"/>
          <w:szCs w:val="24"/>
        </w:rPr>
        <w:t xml:space="preserve">, notamment vers la fin du côlon, du </w:t>
      </w:r>
      <w:r w:rsidRPr="008C47D5">
        <w:rPr>
          <w:b/>
          <w:sz w:val="24"/>
          <w:szCs w:val="24"/>
        </w:rPr>
        <w:t>rectum</w:t>
      </w:r>
      <w:r>
        <w:rPr>
          <w:sz w:val="24"/>
          <w:szCs w:val="24"/>
        </w:rPr>
        <w:t xml:space="preserve"> et dans les</w:t>
      </w:r>
      <w:r w:rsidRPr="008C47D5">
        <w:rPr>
          <w:b/>
          <w:sz w:val="24"/>
          <w:szCs w:val="24"/>
        </w:rPr>
        <w:t xml:space="preserve"> selles</w:t>
      </w:r>
      <w:r>
        <w:rPr>
          <w:sz w:val="24"/>
          <w:szCs w:val="24"/>
        </w:rPr>
        <w:t>.</w:t>
      </w:r>
    </w:p>
    <w:p w:rsidR="00123339" w:rsidRDefault="00123339" w:rsidP="008C47D5">
      <w:pPr>
        <w:pStyle w:val="Sansinterligne"/>
        <w:ind w:firstLine="708"/>
        <w:rPr>
          <w:sz w:val="24"/>
          <w:szCs w:val="24"/>
        </w:rPr>
      </w:pPr>
    </w:p>
    <w:p w:rsidR="00123339" w:rsidRDefault="00F021B8" w:rsidP="008C47D5">
      <w:pPr>
        <w:pStyle w:val="Sansinterligne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56326117" wp14:editId="65C39FE5">
            <wp:simplePos x="0" y="0"/>
            <wp:positionH relativeFrom="column">
              <wp:posOffset>477520</wp:posOffset>
            </wp:positionH>
            <wp:positionV relativeFrom="paragraph">
              <wp:posOffset>62865</wp:posOffset>
            </wp:positionV>
            <wp:extent cx="2729865" cy="2879090"/>
            <wp:effectExtent l="0" t="0" r="0" b="0"/>
            <wp:wrapTight wrapText="bothSides">
              <wp:wrapPolygon edited="0">
                <wp:start x="0" y="0"/>
                <wp:lineTo x="0" y="21438"/>
                <wp:lineTo x="21404" y="21438"/>
                <wp:lineTo x="2140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39" w:rsidRDefault="00123339" w:rsidP="008C47D5">
      <w:pPr>
        <w:pStyle w:val="Sansinterligne"/>
        <w:ind w:firstLine="708"/>
        <w:rPr>
          <w:sz w:val="24"/>
          <w:szCs w:val="24"/>
        </w:rPr>
      </w:pPr>
    </w:p>
    <w:p w:rsidR="00123339" w:rsidRDefault="00123339" w:rsidP="008C47D5">
      <w:pPr>
        <w:pStyle w:val="Sansinterligne"/>
        <w:ind w:firstLine="708"/>
        <w:rPr>
          <w:sz w:val="24"/>
          <w:szCs w:val="24"/>
        </w:rPr>
      </w:pPr>
    </w:p>
    <w:p w:rsidR="00123339" w:rsidRDefault="00123339" w:rsidP="008C47D5">
      <w:pPr>
        <w:pStyle w:val="Sansinterligne"/>
        <w:ind w:firstLine="708"/>
        <w:rPr>
          <w:sz w:val="24"/>
          <w:szCs w:val="24"/>
        </w:rPr>
      </w:pPr>
    </w:p>
    <w:p w:rsidR="00123339" w:rsidRDefault="00123339" w:rsidP="008C47D5">
      <w:pPr>
        <w:pStyle w:val="Sansinterligne"/>
        <w:ind w:firstLine="708"/>
        <w:rPr>
          <w:sz w:val="24"/>
          <w:szCs w:val="24"/>
        </w:rPr>
      </w:pPr>
    </w:p>
    <w:p w:rsidR="00123339" w:rsidRDefault="00123339" w:rsidP="008C47D5">
      <w:pPr>
        <w:pStyle w:val="Sansinterligne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2) </w:t>
      </w:r>
      <w:r w:rsidRPr="00123339">
        <w:rPr>
          <w:sz w:val="24"/>
          <w:szCs w:val="24"/>
          <w:u w:val="single"/>
        </w:rPr>
        <w:t>Fermentation colique</w:t>
      </w:r>
    </w:p>
    <w:p w:rsidR="004448DB" w:rsidRDefault="004448DB" w:rsidP="00980C91">
      <w:pPr>
        <w:pStyle w:val="Sansinterligne"/>
        <w:ind w:firstLine="708"/>
        <w:rPr>
          <w:sz w:val="24"/>
          <w:szCs w:val="24"/>
          <w:u w:val="single"/>
        </w:rPr>
      </w:pPr>
    </w:p>
    <w:p w:rsidR="00980C91" w:rsidRDefault="00980C91" w:rsidP="00F021B8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sucres vont être métabolisés par les </w:t>
      </w:r>
      <w:r w:rsidRPr="00F021B8">
        <w:rPr>
          <w:b/>
          <w:sz w:val="24"/>
          <w:szCs w:val="24"/>
        </w:rPr>
        <w:t>bactéries</w:t>
      </w:r>
      <w:r>
        <w:rPr>
          <w:sz w:val="24"/>
          <w:szCs w:val="24"/>
        </w:rPr>
        <w:t>, qui vont produire un certain nombre d’acides (</w:t>
      </w:r>
      <w:r w:rsidRPr="00F021B8">
        <w:rPr>
          <w:b/>
          <w:sz w:val="24"/>
          <w:szCs w:val="24"/>
        </w:rPr>
        <w:t>acides lactiques, butyriques, acétiques</w:t>
      </w:r>
      <w:r>
        <w:rPr>
          <w:sz w:val="24"/>
          <w:szCs w:val="24"/>
        </w:rPr>
        <w:t xml:space="preserve"> …), qui vont eux même générer des </w:t>
      </w:r>
      <w:r w:rsidRPr="00F021B8">
        <w:rPr>
          <w:b/>
          <w:sz w:val="24"/>
          <w:szCs w:val="24"/>
        </w:rPr>
        <w:t>gaz</w:t>
      </w:r>
      <w:r>
        <w:rPr>
          <w:sz w:val="24"/>
          <w:szCs w:val="24"/>
        </w:rPr>
        <w:t xml:space="preserve"> (synthèse de CO2 et CH4)</w:t>
      </w:r>
    </w:p>
    <w:p w:rsidR="00855E29" w:rsidRDefault="00855E29" w:rsidP="00F021B8">
      <w:pPr>
        <w:pStyle w:val="Sansinterligne"/>
        <w:ind w:firstLine="708"/>
        <w:jc w:val="both"/>
        <w:rPr>
          <w:sz w:val="24"/>
          <w:szCs w:val="24"/>
        </w:rPr>
      </w:pPr>
    </w:p>
    <w:p w:rsidR="00855E29" w:rsidRDefault="00855E29" w:rsidP="00F021B8">
      <w:pPr>
        <w:pStyle w:val="Sansinterligne"/>
        <w:ind w:firstLine="708"/>
        <w:jc w:val="both"/>
        <w:rPr>
          <w:sz w:val="24"/>
          <w:szCs w:val="24"/>
        </w:rPr>
      </w:pPr>
    </w:p>
    <w:p w:rsidR="00855E29" w:rsidRDefault="00855E29" w:rsidP="00F021B8">
      <w:pPr>
        <w:pStyle w:val="Sansinterligne"/>
        <w:ind w:firstLine="708"/>
        <w:jc w:val="both"/>
        <w:rPr>
          <w:sz w:val="24"/>
          <w:szCs w:val="24"/>
        </w:rPr>
      </w:pPr>
    </w:p>
    <w:p w:rsidR="00855E29" w:rsidRDefault="00855E29" w:rsidP="005E59B3">
      <w:pPr>
        <w:pStyle w:val="Sansinterligne"/>
        <w:ind w:firstLine="708"/>
        <w:jc w:val="both"/>
        <w:rPr>
          <w:b/>
          <w:sz w:val="28"/>
          <w:szCs w:val="28"/>
          <w:u w:val="single"/>
        </w:rPr>
      </w:pPr>
      <w:r w:rsidRPr="00855E29">
        <w:rPr>
          <w:b/>
          <w:sz w:val="28"/>
          <w:szCs w:val="28"/>
        </w:rPr>
        <w:t xml:space="preserve">E) </w:t>
      </w:r>
      <w:r w:rsidRPr="00855E29">
        <w:rPr>
          <w:b/>
          <w:sz w:val="28"/>
          <w:szCs w:val="28"/>
          <w:u w:val="single"/>
        </w:rPr>
        <w:t>Les protéines</w:t>
      </w:r>
    </w:p>
    <w:p w:rsidR="00855E29" w:rsidRDefault="00855E29" w:rsidP="00F021B8">
      <w:pPr>
        <w:pStyle w:val="Sansinterligne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1D141283" wp14:editId="26170043">
            <wp:simplePos x="0" y="0"/>
            <wp:positionH relativeFrom="column">
              <wp:posOffset>-245110</wp:posOffset>
            </wp:positionH>
            <wp:positionV relativeFrom="paragraph">
              <wp:posOffset>139065</wp:posOffset>
            </wp:positionV>
            <wp:extent cx="3643630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57" y="21417"/>
                <wp:lineTo x="2145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E29" w:rsidRDefault="005E59B3" w:rsidP="008902F9">
      <w:pPr>
        <w:pStyle w:val="Sansinterligne"/>
        <w:ind w:firstLine="708"/>
        <w:jc w:val="both"/>
        <w:rPr>
          <w:sz w:val="24"/>
          <w:szCs w:val="24"/>
        </w:rPr>
      </w:pPr>
      <w:r w:rsidRPr="005E59B3">
        <w:rPr>
          <w:sz w:val="24"/>
          <w:szCs w:val="24"/>
        </w:rPr>
        <w:t>L</w:t>
      </w:r>
      <w:r w:rsidR="00855E29" w:rsidRPr="005E59B3">
        <w:rPr>
          <w:sz w:val="24"/>
          <w:szCs w:val="24"/>
        </w:rPr>
        <w:t>’a</w:t>
      </w:r>
      <w:r w:rsidR="00855E29">
        <w:rPr>
          <w:sz w:val="24"/>
          <w:szCs w:val="24"/>
        </w:rPr>
        <w:t>bsorption des protéines a lieu au niveau de l’</w:t>
      </w:r>
      <w:r w:rsidR="00855E29" w:rsidRPr="005E59B3">
        <w:rPr>
          <w:b/>
          <w:sz w:val="24"/>
          <w:szCs w:val="24"/>
        </w:rPr>
        <w:t>intestin proximal</w:t>
      </w:r>
      <w:r w:rsidR="00855E29">
        <w:rPr>
          <w:sz w:val="24"/>
          <w:szCs w:val="24"/>
        </w:rPr>
        <w:t>.</w:t>
      </w:r>
    </w:p>
    <w:p w:rsidR="00855E29" w:rsidRDefault="00855E29" w:rsidP="00855E29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Mais pour qu’elles soient absorbées, elles doivent subir un certai</w:t>
      </w:r>
      <w:r w:rsidR="008902F9">
        <w:rPr>
          <w:sz w:val="24"/>
          <w:szCs w:val="24"/>
        </w:rPr>
        <w:t>n nombre de modifications chimiques. L’</w:t>
      </w:r>
      <w:r w:rsidR="008902F9" w:rsidRPr="005E59B3">
        <w:rPr>
          <w:b/>
          <w:sz w:val="24"/>
          <w:szCs w:val="24"/>
        </w:rPr>
        <w:t xml:space="preserve">acidité de l’estomac </w:t>
      </w:r>
      <w:r w:rsidR="008902F9">
        <w:rPr>
          <w:sz w:val="24"/>
          <w:szCs w:val="24"/>
        </w:rPr>
        <w:t>(ion H</w:t>
      </w:r>
      <w:r w:rsidR="008902F9" w:rsidRPr="008902F9">
        <w:rPr>
          <w:sz w:val="24"/>
          <w:szCs w:val="24"/>
          <w:vertAlign w:val="superscript"/>
        </w:rPr>
        <w:t>+</w:t>
      </w:r>
      <w:r w:rsidR="008902F9">
        <w:rPr>
          <w:sz w:val="24"/>
          <w:szCs w:val="24"/>
        </w:rPr>
        <w:t xml:space="preserve"> et pepsine) et les enzymes pancréatiques (</w:t>
      </w:r>
      <w:r w:rsidR="008902F9" w:rsidRPr="005E59B3">
        <w:rPr>
          <w:b/>
          <w:sz w:val="24"/>
          <w:szCs w:val="24"/>
        </w:rPr>
        <w:t xml:space="preserve">trypsine, chymotrypsine et </w:t>
      </w:r>
      <w:proofErr w:type="spellStart"/>
      <w:r w:rsidR="008902F9" w:rsidRPr="005E59B3">
        <w:rPr>
          <w:b/>
          <w:sz w:val="24"/>
          <w:szCs w:val="24"/>
        </w:rPr>
        <w:t>élastase</w:t>
      </w:r>
      <w:proofErr w:type="spellEnd"/>
      <w:r w:rsidR="008902F9">
        <w:rPr>
          <w:sz w:val="24"/>
          <w:szCs w:val="24"/>
        </w:rPr>
        <w:t>) jouent un rôle important.</w:t>
      </w:r>
    </w:p>
    <w:p w:rsidR="008902F9" w:rsidRPr="002C4A3D" w:rsidRDefault="008902F9" w:rsidP="008902F9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enzymes pancréatiques per</w:t>
      </w:r>
      <w:r w:rsidR="005E59B3">
        <w:rPr>
          <w:sz w:val="24"/>
          <w:szCs w:val="24"/>
        </w:rPr>
        <w:t xml:space="preserve">mettent </w:t>
      </w:r>
      <w:r>
        <w:rPr>
          <w:sz w:val="24"/>
          <w:szCs w:val="24"/>
        </w:rPr>
        <w:t>transformer</w:t>
      </w:r>
      <w:r w:rsidR="005E59B3">
        <w:rPr>
          <w:sz w:val="24"/>
          <w:szCs w:val="24"/>
        </w:rPr>
        <w:t xml:space="preserve"> les protéines </w:t>
      </w:r>
      <w:r>
        <w:rPr>
          <w:sz w:val="24"/>
          <w:szCs w:val="24"/>
        </w:rPr>
        <w:t xml:space="preserve"> en </w:t>
      </w:r>
      <w:r w:rsidRPr="005E59B3">
        <w:rPr>
          <w:b/>
          <w:sz w:val="24"/>
          <w:szCs w:val="24"/>
        </w:rPr>
        <w:t>carboxypeptidases A et B</w:t>
      </w:r>
      <w:r w:rsidR="005E59B3">
        <w:rPr>
          <w:sz w:val="24"/>
          <w:szCs w:val="24"/>
        </w:rPr>
        <w:t xml:space="preserve">, puis en </w:t>
      </w:r>
      <w:r w:rsidR="005E59B3" w:rsidRPr="005E59B3">
        <w:rPr>
          <w:b/>
          <w:sz w:val="24"/>
          <w:szCs w:val="24"/>
        </w:rPr>
        <w:t>acides aminés</w:t>
      </w:r>
      <w:r w:rsidR="002C4A3D">
        <w:rPr>
          <w:sz w:val="24"/>
          <w:szCs w:val="24"/>
        </w:rPr>
        <w:t>.</w:t>
      </w:r>
    </w:p>
    <w:p w:rsidR="00855E29" w:rsidRDefault="00855E29" w:rsidP="00855E29">
      <w:pPr>
        <w:pStyle w:val="Sansinterligne"/>
        <w:jc w:val="both"/>
        <w:rPr>
          <w:sz w:val="24"/>
          <w:szCs w:val="24"/>
        </w:rPr>
      </w:pPr>
    </w:p>
    <w:p w:rsidR="00A11FEB" w:rsidRDefault="002C4A3D" w:rsidP="00A11FE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d’insuffisance pancréatique, il y a un risque de </w:t>
      </w:r>
      <w:r w:rsidR="00A11FEB">
        <w:rPr>
          <w:sz w:val="24"/>
          <w:szCs w:val="24"/>
        </w:rPr>
        <w:t>malabsorption de protéines.</w:t>
      </w:r>
    </w:p>
    <w:p w:rsidR="00A11FEB" w:rsidRDefault="00A11FEB" w:rsidP="00A11FEB">
      <w:pPr>
        <w:pStyle w:val="Sansinterligne"/>
        <w:ind w:firstLine="708"/>
        <w:jc w:val="both"/>
        <w:rPr>
          <w:sz w:val="24"/>
          <w:szCs w:val="24"/>
        </w:rPr>
      </w:pPr>
    </w:p>
    <w:p w:rsidR="00A11FEB" w:rsidRDefault="00A11FEB" w:rsidP="00A11FEB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Les protéines proviennent de plusieurs sources :</w:t>
      </w:r>
    </w:p>
    <w:p w:rsidR="00855E29" w:rsidRDefault="002C4A3D" w:rsidP="00A11FEB">
      <w:pPr>
        <w:pStyle w:val="Sansinterligne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1001DA02" wp14:editId="32153D4B">
            <wp:simplePos x="0" y="0"/>
            <wp:positionH relativeFrom="column">
              <wp:posOffset>2962275</wp:posOffset>
            </wp:positionH>
            <wp:positionV relativeFrom="paragraph">
              <wp:posOffset>-285750</wp:posOffset>
            </wp:positionV>
            <wp:extent cx="3155950" cy="2359025"/>
            <wp:effectExtent l="0" t="0" r="6350" b="3175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EB">
        <w:rPr>
          <w:sz w:val="24"/>
          <w:szCs w:val="24"/>
        </w:rPr>
        <w:t xml:space="preserve">   - </w:t>
      </w:r>
      <w:r w:rsidR="00A11FEB" w:rsidRPr="00FD59DB">
        <w:rPr>
          <w:b/>
          <w:sz w:val="24"/>
          <w:szCs w:val="24"/>
        </w:rPr>
        <w:t>Protéines alimentaires</w:t>
      </w:r>
    </w:p>
    <w:p w:rsidR="00A11FEB" w:rsidRDefault="00A11FEB" w:rsidP="00A11FE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FD59DB" w:rsidRPr="00FD59DB">
        <w:rPr>
          <w:b/>
          <w:sz w:val="24"/>
          <w:szCs w:val="24"/>
        </w:rPr>
        <w:t>C</w:t>
      </w:r>
      <w:r w:rsidRPr="00FD59DB">
        <w:rPr>
          <w:b/>
          <w:sz w:val="24"/>
          <w:szCs w:val="24"/>
        </w:rPr>
        <w:t>ellules desquamées</w:t>
      </w:r>
    </w:p>
    <w:p w:rsidR="00A11FEB" w:rsidRDefault="00A11FEB" w:rsidP="00A11FE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FD59DB" w:rsidRPr="00FD59DB">
        <w:rPr>
          <w:b/>
          <w:sz w:val="24"/>
          <w:szCs w:val="24"/>
        </w:rPr>
        <w:t>S</w:t>
      </w:r>
      <w:r w:rsidRPr="00FD59DB">
        <w:rPr>
          <w:b/>
          <w:sz w:val="24"/>
          <w:szCs w:val="24"/>
        </w:rPr>
        <w:t>écrétion digestive</w:t>
      </w:r>
    </w:p>
    <w:p w:rsidR="00A11FEB" w:rsidRDefault="00A11FEB" w:rsidP="00A11FE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FD59DB">
        <w:rPr>
          <w:b/>
          <w:sz w:val="24"/>
          <w:szCs w:val="24"/>
        </w:rPr>
        <w:t>Pertes plasmatiques</w:t>
      </w:r>
    </w:p>
    <w:p w:rsidR="00A11FEB" w:rsidRDefault="00FD59DB" w:rsidP="00A11FE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FD59DB">
        <w:rPr>
          <w:b/>
          <w:sz w:val="24"/>
          <w:szCs w:val="24"/>
        </w:rPr>
        <w:t>P</w:t>
      </w:r>
      <w:r w:rsidR="00A11FEB" w:rsidRPr="00FD59DB">
        <w:rPr>
          <w:b/>
          <w:sz w:val="24"/>
          <w:szCs w:val="24"/>
        </w:rPr>
        <w:t>ertes protéiques intestinales</w:t>
      </w:r>
    </w:p>
    <w:p w:rsidR="00FD59DB" w:rsidRPr="001B6A08" w:rsidRDefault="00FD59DB" w:rsidP="00A11FE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Près de la </w:t>
      </w:r>
      <w:r w:rsidRPr="00FD59DB">
        <w:rPr>
          <w:b/>
          <w:sz w:val="24"/>
          <w:szCs w:val="24"/>
        </w:rPr>
        <w:t>moitié</w:t>
      </w:r>
      <w:r>
        <w:rPr>
          <w:sz w:val="24"/>
          <w:szCs w:val="24"/>
        </w:rPr>
        <w:t xml:space="preserve"> des protéines sont d’origine </w:t>
      </w:r>
      <w:r w:rsidRPr="00FD59DB">
        <w:rPr>
          <w:b/>
          <w:sz w:val="24"/>
          <w:szCs w:val="24"/>
        </w:rPr>
        <w:t>endogène</w:t>
      </w:r>
      <w:r w:rsidR="001B6A08">
        <w:rPr>
          <w:sz w:val="24"/>
          <w:szCs w:val="24"/>
        </w:rPr>
        <w:t>, provenant de recyclage.</w:t>
      </w:r>
    </w:p>
    <w:p w:rsidR="00855E29" w:rsidRDefault="001B6A08" w:rsidP="001B6A08">
      <w:pPr>
        <w:pStyle w:val="Sansinterligne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4A065588" wp14:editId="700C26E2">
            <wp:simplePos x="0" y="0"/>
            <wp:positionH relativeFrom="column">
              <wp:posOffset>-163830</wp:posOffset>
            </wp:positionH>
            <wp:positionV relativeFrom="paragraph">
              <wp:posOffset>209550</wp:posOffset>
            </wp:positionV>
            <wp:extent cx="3131185" cy="2401570"/>
            <wp:effectExtent l="0" t="0" r="0" b="0"/>
            <wp:wrapTight wrapText="bothSides">
              <wp:wrapPolygon edited="0">
                <wp:start x="0" y="0"/>
                <wp:lineTo x="0" y="21417"/>
                <wp:lineTo x="21420" y="21417"/>
                <wp:lineTo x="2142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08" w:rsidRDefault="001B6A08" w:rsidP="001B6A08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L’entrée de protéines dans les intestins se fait principalement par l’</w:t>
      </w:r>
      <w:r w:rsidRPr="001B6A08">
        <w:rPr>
          <w:b/>
          <w:sz w:val="24"/>
          <w:szCs w:val="24"/>
        </w:rPr>
        <w:t>alimentation</w:t>
      </w:r>
      <w:r>
        <w:rPr>
          <w:sz w:val="24"/>
          <w:szCs w:val="24"/>
        </w:rPr>
        <w:t xml:space="preserve">, la </w:t>
      </w:r>
      <w:r w:rsidRPr="001B6A08">
        <w:rPr>
          <w:b/>
          <w:sz w:val="24"/>
          <w:szCs w:val="24"/>
        </w:rPr>
        <w:t>salive</w:t>
      </w:r>
      <w:r>
        <w:rPr>
          <w:sz w:val="24"/>
          <w:szCs w:val="24"/>
        </w:rPr>
        <w:t xml:space="preserve">, les </w:t>
      </w:r>
      <w:r w:rsidRPr="001B6A08">
        <w:rPr>
          <w:b/>
          <w:sz w:val="24"/>
          <w:szCs w:val="24"/>
        </w:rPr>
        <w:t>sécrétions gastrique</w:t>
      </w:r>
      <w:r>
        <w:rPr>
          <w:sz w:val="24"/>
          <w:szCs w:val="24"/>
        </w:rPr>
        <w:t xml:space="preserve">, </w:t>
      </w:r>
      <w:r w:rsidRPr="001B6A08">
        <w:rPr>
          <w:b/>
          <w:sz w:val="24"/>
          <w:szCs w:val="24"/>
        </w:rPr>
        <w:t>biliaire</w:t>
      </w:r>
      <w:r>
        <w:rPr>
          <w:sz w:val="24"/>
          <w:szCs w:val="24"/>
        </w:rPr>
        <w:t xml:space="preserve"> et </w:t>
      </w:r>
      <w:r w:rsidRPr="001B6A08">
        <w:rPr>
          <w:b/>
          <w:sz w:val="24"/>
          <w:szCs w:val="24"/>
        </w:rPr>
        <w:t>pancréatique</w:t>
      </w:r>
      <w:r>
        <w:rPr>
          <w:sz w:val="24"/>
          <w:szCs w:val="24"/>
        </w:rPr>
        <w:t xml:space="preserve">, les </w:t>
      </w:r>
      <w:r w:rsidRPr="001B6A08">
        <w:rPr>
          <w:b/>
          <w:sz w:val="24"/>
          <w:szCs w:val="24"/>
        </w:rPr>
        <w:t>desquamations</w:t>
      </w:r>
      <w:r>
        <w:rPr>
          <w:sz w:val="24"/>
          <w:szCs w:val="24"/>
        </w:rPr>
        <w:t xml:space="preserve"> de cellules.</w:t>
      </w:r>
    </w:p>
    <w:p w:rsidR="001B6A08" w:rsidRPr="001B6A08" w:rsidRDefault="001B6A08" w:rsidP="001B6A08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L’absorption se fait principalement au niveau de la partie proximal de l’intestin grêle, çad le </w:t>
      </w:r>
      <w:r w:rsidRPr="001B6A08">
        <w:rPr>
          <w:b/>
          <w:sz w:val="24"/>
          <w:szCs w:val="24"/>
        </w:rPr>
        <w:t xml:space="preserve">duodénum </w:t>
      </w:r>
      <w:r>
        <w:rPr>
          <w:sz w:val="24"/>
          <w:szCs w:val="24"/>
        </w:rPr>
        <w:t xml:space="preserve">et le </w:t>
      </w:r>
      <w:r w:rsidRPr="001B6A08">
        <w:rPr>
          <w:b/>
          <w:sz w:val="24"/>
          <w:szCs w:val="24"/>
        </w:rPr>
        <w:t>jéjunum</w:t>
      </w:r>
      <w:r>
        <w:rPr>
          <w:sz w:val="24"/>
          <w:szCs w:val="24"/>
        </w:rPr>
        <w:t>.</w:t>
      </w:r>
    </w:p>
    <w:p w:rsidR="00855E29" w:rsidRDefault="00855E29" w:rsidP="00F021B8">
      <w:pPr>
        <w:pStyle w:val="Sansinterligne"/>
        <w:ind w:firstLine="708"/>
        <w:jc w:val="both"/>
        <w:rPr>
          <w:b/>
          <w:sz w:val="28"/>
          <w:szCs w:val="28"/>
        </w:rPr>
      </w:pPr>
    </w:p>
    <w:p w:rsidR="00855E29" w:rsidRDefault="00855E29" w:rsidP="00F021B8">
      <w:pPr>
        <w:pStyle w:val="Sansinterligne"/>
        <w:ind w:firstLine="708"/>
        <w:jc w:val="both"/>
        <w:rPr>
          <w:b/>
          <w:sz w:val="28"/>
          <w:szCs w:val="28"/>
        </w:rPr>
      </w:pPr>
    </w:p>
    <w:p w:rsidR="00635EF8" w:rsidRDefault="00635EF8" w:rsidP="00F021B8">
      <w:pPr>
        <w:pStyle w:val="Sansinterligne"/>
        <w:ind w:firstLine="708"/>
        <w:jc w:val="both"/>
        <w:rPr>
          <w:b/>
          <w:sz w:val="28"/>
          <w:szCs w:val="28"/>
        </w:rPr>
      </w:pPr>
    </w:p>
    <w:p w:rsidR="00635EF8" w:rsidRDefault="00635EF8" w:rsidP="00F021B8">
      <w:pPr>
        <w:pStyle w:val="Sansinterligne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F) </w:t>
      </w:r>
      <w:r w:rsidRPr="00635EF8">
        <w:rPr>
          <w:b/>
          <w:sz w:val="28"/>
          <w:szCs w:val="28"/>
          <w:u w:val="single"/>
        </w:rPr>
        <w:t>Les lipides</w:t>
      </w:r>
    </w:p>
    <w:p w:rsidR="00D22C3A" w:rsidRDefault="00D22C3A" w:rsidP="00F021B8">
      <w:pPr>
        <w:pStyle w:val="Sansinterligne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6DB1E2F3" wp14:editId="5C5C8261">
            <wp:simplePos x="0" y="0"/>
            <wp:positionH relativeFrom="column">
              <wp:posOffset>2306955</wp:posOffset>
            </wp:positionH>
            <wp:positionV relativeFrom="paragraph">
              <wp:posOffset>151130</wp:posOffset>
            </wp:positionV>
            <wp:extent cx="3711575" cy="3190240"/>
            <wp:effectExtent l="0" t="0" r="3175" b="0"/>
            <wp:wrapTight wrapText="bothSides">
              <wp:wrapPolygon edited="0">
                <wp:start x="0" y="0"/>
                <wp:lineTo x="0" y="21411"/>
                <wp:lineTo x="21508" y="21411"/>
                <wp:lineTo x="21508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3A" w:rsidRDefault="00D22C3A" w:rsidP="00FA68B2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FD24DC">
        <w:rPr>
          <w:b/>
          <w:sz w:val="24"/>
          <w:szCs w:val="24"/>
        </w:rPr>
        <w:t>pancréas</w:t>
      </w:r>
      <w:r>
        <w:rPr>
          <w:sz w:val="24"/>
          <w:szCs w:val="24"/>
        </w:rPr>
        <w:t xml:space="preserve"> joue un rôle important dans l’absorption des lipides et des acides biliaires, grâce à une enzyme : la </w:t>
      </w:r>
      <w:r w:rsidRPr="00FD24DC">
        <w:rPr>
          <w:b/>
          <w:sz w:val="24"/>
          <w:szCs w:val="24"/>
        </w:rPr>
        <w:t>lipase</w:t>
      </w:r>
      <w:r>
        <w:rPr>
          <w:sz w:val="24"/>
          <w:szCs w:val="24"/>
        </w:rPr>
        <w:t xml:space="preserve">. En cas d’insuffisance pancréatique, le patient risque d’avoir une </w:t>
      </w:r>
      <w:r w:rsidRPr="00FD24DC">
        <w:rPr>
          <w:b/>
          <w:sz w:val="24"/>
          <w:szCs w:val="24"/>
        </w:rPr>
        <w:t>stéatorrhées</w:t>
      </w:r>
      <w:r>
        <w:rPr>
          <w:sz w:val="24"/>
          <w:szCs w:val="24"/>
        </w:rPr>
        <w:t>, çad des graisses dans les selles.</w:t>
      </w:r>
    </w:p>
    <w:p w:rsidR="00D22C3A" w:rsidRDefault="00D22C3A" w:rsidP="00D22C3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Des lipides vont aller circuler dans la circulation lymphatique, sous forme de chylomicrons, puis vont rejoindre la circulation générale</w:t>
      </w:r>
    </w:p>
    <w:p w:rsidR="002E772A" w:rsidRDefault="00D22C3A" w:rsidP="00D22C3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Cer</w:t>
      </w:r>
      <w:r w:rsidR="002E772A">
        <w:rPr>
          <w:sz w:val="24"/>
          <w:szCs w:val="24"/>
        </w:rPr>
        <w:t>taines lipides vont être absorbés</w:t>
      </w:r>
      <w:r>
        <w:rPr>
          <w:sz w:val="24"/>
          <w:szCs w:val="24"/>
        </w:rPr>
        <w:t xml:space="preserve"> sous forme d’</w:t>
      </w:r>
      <w:r w:rsidRPr="00FD24DC">
        <w:rPr>
          <w:b/>
          <w:sz w:val="24"/>
          <w:szCs w:val="24"/>
        </w:rPr>
        <w:t>acide</w:t>
      </w:r>
      <w:r w:rsidR="002E772A" w:rsidRPr="00FD24DC">
        <w:rPr>
          <w:b/>
          <w:sz w:val="24"/>
          <w:szCs w:val="24"/>
        </w:rPr>
        <w:t>s</w:t>
      </w:r>
      <w:r w:rsidRPr="00FD24DC">
        <w:rPr>
          <w:b/>
          <w:sz w:val="24"/>
          <w:szCs w:val="24"/>
        </w:rPr>
        <w:t xml:space="preserve"> gras libre</w:t>
      </w:r>
      <w:r w:rsidR="002E772A" w:rsidRPr="00FD24DC">
        <w:rPr>
          <w:b/>
          <w:sz w:val="24"/>
          <w:szCs w:val="24"/>
        </w:rPr>
        <w:t>s</w:t>
      </w:r>
      <w:r w:rsidRPr="00FD24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et vont être absorbés dans la circulation porte</w:t>
      </w:r>
      <w:r w:rsidR="002E772A">
        <w:rPr>
          <w:sz w:val="24"/>
          <w:szCs w:val="24"/>
        </w:rPr>
        <w:t>.</w:t>
      </w:r>
    </w:p>
    <w:p w:rsidR="00D22C3A" w:rsidRDefault="002E772A" w:rsidP="002E772A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lipides sont absorbés sur </w:t>
      </w:r>
      <w:r w:rsidRPr="00FD24DC">
        <w:rPr>
          <w:b/>
          <w:sz w:val="24"/>
          <w:szCs w:val="24"/>
        </w:rPr>
        <w:t>toute la longueur de l’intestin grêle</w:t>
      </w:r>
      <w:r w:rsidR="00D22C3A">
        <w:rPr>
          <w:sz w:val="24"/>
          <w:szCs w:val="24"/>
        </w:rPr>
        <w:t>.</w:t>
      </w:r>
    </w:p>
    <w:p w:rsidR="00D22C3A" w:rsidRDefault="00D22C3A" w:rsidP="00D22C3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E772A">
        <w:rPr>
          <w:sz w:val="24"/>
          <w:szCs w:val="24"/>
        </w:rPr>
        <w:t xml:space="preserve">Il existe un </w:t>
      </w:r>
      <w:r w:rsidR="002E772A" w:rsidRPr="00FD24DC">
        <w:rPr>
          <w:b/>
          <w:sz w:val="24"/>
          <w:szCs w:val="24"/>
        </w:rPr>
        <w:t>cycle</w:t>
      </w:r>
      <w:r w:rsidR="002E772A">
        <w:rPr>
          <w:sz w:val="24"/>
          <w:szCs w:val="24"/>
        </w:rPr>
        <w:t xml:space="preserve"> </w:t>
      </w:r>
      <w:r w:rsidR="002E772A" w:rsidRPr="00FD24DC">
        <w:rPr>
          <w:b/>
          <w:sz w:val="24"/>
          <w:szCs w:val="24"/>
        </w:rPr>
        <w:t>entéro-hépatique</w:t>
      </w:r>
      <w:r w:rsidR="002E772A">
        <w:rPr>
          <w:sz w:val="24"/>
          <w:szCs w:val="24"/>
        </w:rPr>
        <w:t xml:space="preserve"> avec les acides biliaires qui jouent un rôle important dans la formation de</w:t>
      </w:r>
      <w:r w:rsidR="001F33A0">
        <w:rPr>
          <w:sz w:val="24"/>
          <w:szCs w:val="24"/>
        </w:rPr>
        <w:t>s sels</w:t>
      </w:r>
      <w:r w:rsidR="00FD24DC">
        <w:rPr>
          <w:sz w:val="24"/>
          <w:szCs w:val="24"/>
        </w:rPr>
        <w:t>. Les sels biliaires sont très absorbés au niveau de l’iléon et retourne</w:t>
      </w:r>
      <w:r w:rsidR="00E46ABA">
        <w:rPr>
          <w:sz w:val="24"/>
          <w:szCs w:val="24"/>
        </w:rPr>
        <w:t>nt</w:t>
      </w:r>
      <w:r w:rsidR="00FD24DC">
        <w:rPr>
          <w:sz w:val="24"/>
          <w:szCs w:val="24"/>
        </w:rPr>
        <w:t xml:space="preserve"> dans la circulation au niveau du foie.</w:t>
      </w:r>
    </w:p>
    <w:p w:rsidR="00FD24DC" w:rsidRDefault="00FD24DC" w:rsidP="00D22C3A">
      <w:pPr>
        <w:pStyle w:val="Sansinterligne"/>
        <w:jc w:val="both"/>
        <w:rPr>
          <w:sz w:val="24"/>
          <w:szCs w:val="24"/>
        </w:rPr>
      </w:pPr>
    </w:p>
    <w:p w:rsidR="00FD24DC" w:rsidRPr="00D22C3A" w:rsidRDefault="00FD24DC" w:rsidP="00D22C3A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-6350</wp:posOffset>
            </wp:positionV>
            <wp:extent cx="2360930" cy="2678430"/>
            <wp:effectExtent l="0" t="0" r="1270" b="7620"/>
            <wp:wrapTight wrapText="bothSides">
              <wp:wrapPolygon edited="0">
                <wp:start x="0" y="0"/>
                <wp:lineTo x="0" y="21508"/>
                <wp:lineTo x="21437" y="21508"/>
                <wp:lineTo x="21437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E29" w:rsidRDefault="00FD24DC" w:rsidP="00FD24DC">
      <w:pPr>
        <w:pStyle w:val="Sansinterligne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Les lipides sont absorbés au niveau de la </w:t>
      </w:r>
      <w:r w:rsidRPr="00944DB0">
        <w:rPr>
          <w:b/>
          <w:sz w:val="24"/>
          <w:szCs w:val="24"/>
        </w:rPr>
        <w:t>partie proximale de l’intestin grêle</w:t>
      </w:r>
      <w:r>
        <w:rPr>
          <w:sz w:val="24"/>
          <w:szCs w:val="24"/>
        </w:rPr>
        <w:t xml:space="preserve">, notamment </w:t>
      </w:r>
      <w:r w:rsidRPr="00944DB0">
        <w:rPr>
          <w:b/>
          <w:sz w:val="24"/>
          <w:szCs w:val="24"/>
        </w:rPr>
        <w:t>duodénum et jéjunum,</w:t>
      </w:r>
      <w:r>
        <w:rPr>
          <w:sz w:val="24"/>
          <w:szCs w:val="24"/>
        </w:rPr>
        <w:t xml:space="preserve"> et dans l’iléon à moindre mesure. Avec un régime alimentaire classique on aura une quantité de lipide dans les selles de </w:t>
      </w:r>
      <w:r w:rsidRPr="00944DB0">
        <w:rPr>
          <w:b/>
          <w:sz w:val="24"/>
          <w:szCs w:val="24"/>
        </w:rPr>
        <w:t>2 à 5 g/24h</w:t>
      </w:r>
      <w:r w:rsidR="00F40AB4">
        <w:rPr>
          <w:sz w:val="24"/>
          <w:szCs w:val="24"/>
        </w:rPr>
        <w:t>.</w:t>
      </w:r>
    </w:p>
    <w:p w:rsidR="00F40AB4" w:rsidRDefault="00F40AB4" w:rsidP="00FD24D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Le côlon, comme pour les glucides et les protéines ne joue pas un grand rôle dans l’absorption</w:t>
      </w:r>
      <w:r w:rsidR="00CB7759">
        <w:rPr>
          <w:sz w:val="24"/>
          <w:szCs w:val="24"/>
        </w:rPr>
        <w:t> : on peut vivre sans côlon, qui est un organe de confort. On aura juste de l’eau et des sels</w:t>
      </w:r>
      <w:r w:rsidR="00944DB0">
        <w:rPr>
          <w:sz w:val="24"/>
          <w:szCs w:val="24"/>
        </w:rPr>
        <w:t xml:space="preserve"> en plus grande quantité mais aucune malabsorption.</w:t>
      </w:r>
    </w:p>
    <w:p w:rsidR="006720EB" w:rsidRDefault="006720EB" w:rsidP="00FD24DC">
      <w:pPr>
        <w:pStyle w:val="Sansinterligne"/>
        <w:jc w:val="both"/>
        <w:rPr>
          <w:sz w:val="24"/>
          <w:szCs w:val="24"/>
        </w:rPr>
      </w:pPr>
    </w:p>
    <w:p w:rsidR="006720EB" w:rsidRDefault="006720EB" w:rsidP="00FD24DC">
      <w:pPr>
        <w:pStyle w:val="Sansinterligne"/>
        <w:jc w:val="both"/>
        <w:rPr>
          <w:sz w:val="24"/>
          <w:szCs w:val="24"/>
        </w:rPr>
      </w:pPr>
    </w:p>
    <w:p w:rsidR="006720EB" w:rsidRPr="006720EB" w:rsidRDefault="006720EB" w:rsidP="00FD24DC">
      <w:pPr>
        <w:pStyle w:val="Sansinterligne"/>
        <w:jc w:val="both"/>
        <w:rPr>
          <w:b/>
          <w:sz w:val="28"/>
          <w:szCs w:val="28"/>
        </w:rPr>
      </w:pPr>
    </w:p>
    <w:p w:rsidR="006720EB" w:rsidRDefault="006720EB" w:rsidP="00FD24DC">
      <w:pPr>
        <w:pStyle w:val="Sansinterligne"/>
        <w:jc w:val="both"/>
        <w:rPr>
          <w:b/>
          <w:sz w:val="28"/>
          <w:szCs w:val="28"/>
          <w:u w:val="single"/>
        </w:rPr>
      </w:pPr>
      <w:r w:rsidRPr="006720EB">
        <w:rPr>
          <w:b/>
          <w:sz w:val="28"/>
          <w:szCs w:val="28"/>
        </w:rPr>
        <w:t xml:space="preserve">III – </w:t>
      </w:r>
      <w:r w:rsidRPr="006720EB">
        <w:rPr>
          <w:b/>
          <w:sz w:val="28"/>
          <w:szCs w:val="28"/>
          <w:u w:val="single"/>
        </w:rPr>
        <w:t>Pathologies humaines : conséquences des résections</w:t>
      </w:r>
    </w:p>
    <w:p w:rsidR="006720EB" w:rsidRDefault="006720EB" w:rsidP="00FD24DC">
      <w:pPr>
        <w:pStyle w:val="Sansinterligne"/>
        <w:jc w:val="both"/>
        <w:rPr>
          <w:b/>
          <w:sz w:val="28"/>
          <w:szCs w:val="28"/>
          <w:u w:val="single"/>
        </w:rPr>
      </w:pPr>
    </w:p>
    <w:p w:rsidR="006720EB" w:rsidRDefault="006720EB" w:rsidP="00FD24DC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6720EB">
        <w:rPr>
          <w:b/>
          <w:sz w:val="28"/>
          <w:szCs w:val="28"/>
        </w:rPr>
        <w:t xml:space="preserve">A) </w:t>
      </w:r>
      <w:r w:rsidRPr="006720EB">
        <w:rPr>
          <w:b/>
          <w:sz w:val="28"/>
          <w:szCs w:val="28"/>
          <w:u w:val="single"/>
        </w:rPr>
        <w:t>Résection de l’estomac</w:t>
      </w:r>
      <w:r w:rsidR="005B4AB8">
        <w:rPr>
          <w:b/>
          <w:sz w:val="28"/>
          <w:szCs w:val="28"/>
          <w:u w:val="single"/>
        </w:rPr>
        <w:t xml:space="preserve"> = gastrectomie totale</w:t>
      </w:r>
    </w:p>
    <w:p w:rsidR="005B4AB8" w:rsidRDefault="005B4AB8" w:rsidP="00FD24DC">
      <w:pPr>
        <w:pStyle w:val="Sansinterligne"/>
        <w:jc w:val="both"/>
        <w:rPr>
          <w:b/>
          <w:sz w:val="28"/>
          <w:szCs w:val="28"/>
          <w:u w:val="single"/>
        </w:rPr>
      </w:pPr>
    </w:p>
    <w:p w:rsidR="00215AB4" w:rsidRDefault="005B4AB8" w:rsidP="00FD24DC">
      <w:pPr>
        <w:pStyle w:val="Sansinterligne"/>
        <w:jc w:val="both"/>
        <w:rPr>
          <w:sz w:val="24"/>
          <w:szCs w:val="24"/>
        </w:rPr>
      </w:pPr>
      <w:r w:rsidRPr="005B4AB8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28399B">
        <w:rPr>
          <w:b/>
          <w:sz w:val="24"/>
          <w:szCs w:val="24"/>
        </w:rPr>
        <w:t>Absence de facteur intrinsèque = Carence en B12 (+++).</w:t>
      </w:r>
      <w:r>
        <w:rPr>
          <w:sz w:val="24"/>
          <w:szCs w:val="24"/>
        </w:rPr>
        <w:t xml:space="preserve"> La vitamine B12 n’est pas produite dans l’</w:t>
      </w:r>
      <w:r w:rsidR="0028399B">
        <w:rPr>
          <w:sz w:val="24"/>
          <w:szCs w:val="24"/>
        </w:rPr>
        <w:t>estomac. Pour être</w:t>
      </w:r>
      <w:r>
        <w:rPr>
          <w:sz w:val="24"/>
          <w:szCs w:val="24"/>
        </w:rPr>
        <w:t xml:space="preserve"> absorbée par l’iléon</w:t>
      </w:r>
      <w:r w:rsidR="0028399B">
        <w:rPr>
          <w:sz w:val="24"/>
          <w:szCs w:val="24"/>
        </w:rPr>
        <w:t xml:space="preserve"> terminal, la vitamine B12 doit être conjuguée au </w:t>
      </w:r>
      <w:r w:rsidR="0028399B" w:rsidRPr="0028399B">
        <w:rPr>
          <w:b/>
          <w:sz w:val="24"/>
          <w:szCs w:val="24"/>
        </w:rPr>
        <w:t>facteur intrinsèque</w:t>
      </w:r>
      <w:r w:rsidR="0028399B">
        <w:rPr>
          <w:sz w:val="24"/>
          <w:szCs w:val="24"/>
        </w:rPr>
        <w:t xml:space="preserve">, produit par les cellules épithéliales gastriques. </w:t>
      </w:r>
    </w:p>
    <w:p w:rsidR="0028399B" w:rsidRDefault="00215AB4" w:rsidP="00FD24DC">
      <w:pPr>
        <w:pStyle w:val="Sansinterligne"/>
        <w:jc w:val="both"/>
        <w:rPr>
          <w:sz w:val="24"/>
          <w:szCs w:val="24"/>
        </w:rPr>
      </w:pPr>
      <w:r w:rsidRPr="00215AB4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215AB4">
        <w:rPr>
          <w:b/>
          <w:sz w:val="24"/>
          <w:szCs w:val="24"/>
        </w:rPr>
        <w:t>Maladie de Biermer</w:t>
      </w:r>
      <w:r>
        <w:rPr>
          <w:sz w:val="24"/>
          <w:szCs w:val="24"/>
        </w:rPr>
        <w:t> :</w:t>
      </w:r>
      <w:r w:rsidR="0028399B">
        <w:rPr>
          <w:sz w:val="24"/>
          <w:szCs w:val="24"/>
        </w:rPr>
        <w:t xml:space="preserve"> une maladie auto-immune de destruction des cellul</w:t>
      </w:r>
      <w:r>
        <w:rPr>
          <w:sz w:val="24"/>
          <w:szCs w:val="24"/>
        </w:rPr>
        <w:t>es pariétales de l’estomac</w:t>
      </w:r>
      <w:r w:rsidR="0028399B">
        <w:rPr>
          <w:sz w:val="24"/>
          <w:szCs w:val="24"/>
        </w:rPr>
        <w:t>. Cette maladie se défini par deux choses :</w:t>
      </w:r>
    </w:p>
    <w:p w:rsidR="0028399B" w:rsidRDefault="0028399B" w:rsidP="00FD24D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disparition de la sécrétion acide</w:t>
      </w:r>
    </w:p>
    <w:p w:rsidR="0028399B" w:rsidRDefault="0028399B" w:rsidP="00FD24D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carence en fer et en B12</w:t>
      </w:r>
    </w:p>
    <w:p w:rsidR="0028399B" w:rsidRDefault="0028399B" w:rsidP="00FD24DC">
      <w:pPr>
        <w:pStyle w:val="Sansinterligne"/>
        <w:jc w:val="both"/>
        <w:rPr>
          <w:sz w:val="24"/>
          <w:szCs w:val="24"/>
        </w:rPr>
      </w:pPr>
      <w:r w:rsidRPr="0028399B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Risque de </w:t>
      </w:r>
      <w:r w:rsidRPr="0028399B">
        <w:rPr>
          <w:b/>
          <w:sz w:val="24"/>
          <w:szCs w:val="24"/>
        </w:rPr>
        <w:t>stéatorrhée modérée</w:t>
      </w:r>
      <w:r>
        <w:rPr>
          <w:sz w:val="24"/>
          <w:szCs w:val="24"/>
        </w:rPr>
        <w:t xml:space="preserve"> (excès de graisse dans les selles)</w:t>
      </w:r>
    </w:p>
    <w:p w:rsidR="0028399B" w:rsidRDefault="0028399B" w:rsidP="00FD24DC">
      <w:pPr>
        <w:pStyle w:val="Sansinterligne"/>
        <w:jc w:val="both"/>
        <w:rPr>
          <w:sz w:val="24"/>
          <w:szCs w:val="24"/>
        </w:rPr>
      </w:pPr>
    </w:p>
    <w:p w:rsidR="0028399B" w:rsidRDefault="0028399B" w:rsidP="0028399B">
      <w:pPr>
        <w:pStyle w:val="Sansinterligne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Pr="006720E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Résection du pancréas = pancréatectomie totale</w:t>
      </w:r>
    </w:p>
    <w:p w:rsidR="0028399B" w:rsidRDefault="0028399B" w:rsidP="0028399B">
      <w:pPr>
        <w:pStyle w:val="Sansinterligne"/>
        <w:jc w:val="both"/>
        <w:rPr>
          <w:sz w:val="24"/>
          <w:szCs w:val="24"/>
        </w:rPr>
      </w:pPr>
    </w:p>
    <w:p w:rsidR="0028399B" w:rsidRDefault="0028399B" w:rsidP="0028399B">
      <w:pPr>
        <w:pStyle w:val="Sansinterligne"/>
        <w:jc w:val="both"/>
        <w:rPr>
          <w:sz w:val="24"/>
          <w:szCs w:val="24"/>
        </w:rPr>
      </w:pPr>
      <w:r w:rsidRPr="0028399B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6E401B">
        <w:rPr>
          <w:b/>
          <w:sz w:val="24"/>
          <w:szCs w:val="24"/>
        </w:rPr>
        <w:t>Absence de Lipase = stéatorrhée</w:t>
      </w:r>
    </w:p>
    <w:p w:rsidR="0028399B" w:rsidRPr="0028399B" w:rsidRDefault="0028399B" w:rsidP="0028399B">
      <w:pPr>
        <w:pStyle w:val="Sansinterligne"/>
        <w:jc w:val="both"/>
        <w:rPr>
          <w:sz w:val="24"/>
          <w:szCs w:val="24"/>
        </w:rPr>
      </w:pPr>
      <w:r w:rsidRPr="0028399B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6E401B">
        <w:rPr>
          <w:b/>
          <w:sz w:val="24"/>
          <w:szCs w:val="24"/>
        </w:rPr>
        <w:t>Défaut d’insuline = diabète sucré</w:t>
      </w:r>
    </w:p>
    <w:p w:rsidR="0028399B" w:rsidRDefault="0028399B" w:rsidP="00FD24DC">
      <w:pPr>
        <w:pStyle w:val="Sansinterligne"/>
        <w:jc w:val="both"/>
        <w:rPr>
          <w:sz w:val="24"/>
          <w:szCs w:val="24"/>
        </w:rPr>
      </w:pPr>
    </w:p>
    <w:p w:rsidR="0028399B" w:rsidRDefault="0028399B" w:rsidP="00FD24DC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28399B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 w:rsidR="00215AB4">
        <w:rPr>
          <w:b/>
          <w:sz w:val="28"/>
          <w:szCs w:val="28"/>
          <w:u w:val="single"/>
        </w:rPr>
        <w:t>Résection de la vésicule biliaire</w:t>
      </w:r>
    </w:p>
    <w:p w:rsidR="0028399B" w:rsidRDefault="0028399B" w:rsidP="00FD24DC">
      <w:pPr>
        <w:pStyle w:val="Sansinterligne"/>
        <w:jc w:val="both"/>
        <w:rPr>
          <w:b/>
          <w:sz w:val="28"/>
          <w:szCs w:val="28"/>
          <w:u w:val="single"/>
        </w:rPr>
      </w:pPr>
    </w:p>
    <w:p w:rsidR="0028399B" w:rsidRDefault="0028399B" w:rsidP="00FD24DC">
      <w:pPr>
        <w:pStyle w:val="Sansinterligne"/>
        <w:jc w:val="both"/>
        <w:rPr>
          <w:sz w:val="24"/>
          <w:szCs w:val="24"/>
        </w:rPr>
      </w:pPr>
      <w:r w:rsidRPr="0028399B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6E401B">
        <w:rPr>
          <w:b/>
          <w:sz w:val="24"/>
          <w:szCs w:val="24"/>
        </w:rPr>
        <w:t>Défaut d’hydrolyse = stéatorrhée modérée</w:t>
      </w:r>
    </w:p>
    <w:p w:rsidR="0028399B" w:rsidRDefault="0028399B" w:rsidP="00FD24DC">
      <w:pPr>
        <w:pStyle w:val="Sansinterligne"/>
        <w:jc w:val="both"/>
        <w:rPr>
          <w:b/>
          <w:sz w:val="24"/>
          <w:szCs w:val="24"/>
        </w:rPr>
      </w:pPr>
      <w:r w:rsidRPr="006E401B">
        <w:rPr>
          <w:b/>
          <w:sz w:val="24"/>
          <w:szCs w:val="24"/>
        </w:rPr>
        <w:sym w:font="Wingdings" w:char="F0E8"/>
      </w:r>
      <w:r w:rsidRPr="006E401B">
        <w:rPr>
          <w:b/>
          <w:sz w:val="24"/>
          <w:szCs w:val="24"/>
        </w:rPr>
        <w:t xml:space="preserve"> Déficit de réabsorption des vitamines liposolubles = carence en A, D, K (+++), E</w:t>
      </w:r>
    </w:p>
    <w:p w:rsidR="006E401B" w:rsidRPr="006E401B" w:rsidRDefault="006E401B" w:rsidP="00FD24DC">
      <w:pPr>
        <w:pStyle w:val="Sansinterligne"/>
        <w:jc w:val="both"/>
        <w:rPr>
          <w:b/>
          <w:sz w:val="28"/>
          <w:szCs w:val="28"/>
        </w:rPr>
      </w:pPr>
    </w:p>
    <w:p w:rsidR="00D974E6" w:rsidRDefault="006E401B" w:rsidP="00FD24DC">
      <w:pPr>
        <w:pStyle w:val="Sansinterligne"/>
        <w:jc w:val="both"/>
        <w:rPr>
          <w:b/>
          <w:sz w:val="28"/>
          <w:szCs w:val="28"/>
        </w:rPr>
      </w:pPr>
      <w:r w:rsidRPr="006E401B">
        <w:rPr>
          <w:b/>
          <w:sz w:val="28"/>
          <w:szCs w:val="28"/>
        </w:rPr>
        <w:tab/>
      </w:r>
    </w:p>
    <w:p w:rsidR="00D974E6" w:rsidRDefault="00D974E6" w:rsidP="00FD24DC">
      <w:pPr>
        <w:pStyle w:val="Sansinterligne"/>
        <w:jc w:val="both"/>
        <w:rPr>
          <w:b/>
          <w:sz w:val="28"/>
          <w:szCs w:val="28"/>
        </w:rPr>
      </w:pPr>
    </w:p>
    <w:p w:rsidR="00D974E6" w:rsidRDefault="00D974E6" w:rsidP="00FD24DC">
      <w:pPr>
        <w:pStyle w:val="Sansinterligne"/>
        <w:jc w:val="both"/>
        <w:rPr>
          <w:b/>
          <w:sz w:val="28"/>
          <w:szCs w:val="28"/>
        </w:rPr>
      </w:pPr>
    </w:p>
    <w:p w:rsidR="006E401B" w:rsidRDefault="006E401B" w:rsidP="00D974E6">
      <w:pPr>
        <w:pStyle w:val="Sansinterligne"/>
        <w:ind w:firstLine="708"/>
        <w:jc w:val="both"/>
        <w:rPr>
          <w:b/>
          <w:sz w:val="28"/>
          <w:szCs w:val="28"/>
          <w:u w:val="single"/>
        </w:rPr>
      </w:pPr>
      <w:r w:rsidRPr="006E401B">
        <w:rPr>
          <w:b/>
          <w:sz w:val="28"/>
          <w:szCs w:val="28"/>
        </w:rPr>
        <w:lastRenderedPageBreak/>
        <w:t xml:space="preserve">D) </w:t>
      </w:r>
      <w:r w:rsidRPr="006E401B">
        <w:rPr>
          <w:b/>
          <w:sz w:val="28"/>
          <w:szCs w:val="28"/>
          <w:u w:val="single"/>
        </w:rPr>
        <w:t>Résection de l’intestin grêle</w:t>
      </w:r>
    </w:p>
    <w:p w:rsidR="006E401B" w:rsidRDefault="006E401B" w:rsidP="00FD24DC">
      <w:pPr>
        <w:pStyle w:val="Sansinterligne"/>
        <w:jc w:val="both"/>
        <w:rPr>
          <w:b/>
          <w:sz w:val="28"/>
          <w:szCs w:val="28"/>
          <w:u w:val="single"/>
        </w:rPr>
      </w:pPr>
    </w:p>
    <w:p w:rsidR="00D974E6" w:rsidRDefault="00D974E6" w:rsidP="00FD24DC">
      <w:pPr>
        <w:pStyle w:val="Sansinterligne"/>
        <w:jc w:val="both"/>
        <w:rPr>
          <w:sz w:val="24"/>
          <w:szCs w:val="24"/>
        </w:rPr>
      </w:pPr>
      <w:r w:rsidRPr="00D974E6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Les pathologies dépendent de la </w:t>
      </w:r>
      <w:r w:rsidRPr="0017249E">
        <w:rPr>
          <w:b/>
          <w:sz w:val="24"/>
          <w:szCs w:val="24"/>
        </w:rPr>
        <w:t>longueur et des parties de l’intestin grêle</w:t>
      </w:r>
      <w:r>
        <w:rPr>
          <w:sz w:val="24"/>
          <w:szCs w:val="24"/>
        </w:rPr>
        <w:t xml:space="preserve"> restant :</w:t>
      </w:r>
    </w:p>
    <w:p w:rsidR="00D974E6" w:rsidRDefault="00D974E6" w:rsidP="00FD24D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si &gt; 4m </w:t>
      </w:r>
      <w:r w:rsidRPr="00D974E6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Peu de conséquences</w:t>
      </w:r>
    </w:p>
    <w:p w:rsidR="00D974E6" w:rsidRDefault="00D974E6" w:rsidP="00FD24D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si entre 2m et 4m </w:t>
      </w:r>
      <w:r w:rsidRPr="00D974E6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conséquences modérées</w:t>
      </w:r>
    </w:p>
    <w:p w:rsidR="00D974E6" w:rsidRDefault="00D974E6" w:rsidP="00FD24D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si &lt; 2m </w:t>
      </w:r>
      <w:r w:rsidRPr="00D974E6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conséquences sévères (diarrhée, stéatorrhée …)</w:t>
      </w:r>
    </w:p>
    <w:p w:rsidR="006E401B" w:rsidRPr="0017249E" w:rsidRDefault="00D974E6" w:rsidP="00D974E6">
      <w:pPr>
        <w:pStyle w:val="Sansinterligne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Et les pathologies sont aggravées en </w:t>
      </w:r>
      <w:r w:rsidRPr="0017249E">
        <w:rPr>
          <w:b/>
          <w:sz w:val="24"/>
          <w:szCs w:val="24"/>
        </w:rPr>
        <w:t>absence de côlon</w:t>
      </w:r>
    </w:p>
    <w:p w:rsidR="00D974E6" w:rsidRDefault="00D974E6" w:rsidP="00D974E6">
      <w:pPr>
        <w:pStyle w:val="Sansinterligne"/>
        <w:jc w:val="both"/>
        <w:rPr>
          <w:sz w:val="24"/>
          <w:szCs w:val="24"/>
        </w:rPr>
      </w:pPr>
      <w:r w:rsidRPr="00D974E6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6D52B0">
        <w:rPr>
          <w:b/>
          <w:sz w:val="24"/>
          <w:szCs w:val="24"/>
        </w:rPr>
        <w:t>Malabsorption globale</w:t>
      </w:r>
      <w:r>
        <w:rPr>
          <w:sz w:val="24"/>
          <w:szCs w:val="24"/>
        </w:rPr>
        <w:t> :</w:t>
      </w:r>
    </w:p>
    <w:p w:rsidR="00D974E6" w:rsidRPr="0017249E" w:rsidRDefault="006D52B0" w:rsidP="00D974E6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 Eau et éle</w:t>
      </w:r>
      <w:r w:rsidR="00D974E6" w:rsidRPr="0017249E">
        <w:rPr>
          <w:b/>
          <w:sz w:val="24"/>
          <w:szCs w:val="24"/>
        </w:rPr>
        <w:t>ctrolytes</w:t>
      </w:r>
    </w:p>
    <w:p w:rsidR="00D974E6" w:rsidRPr="0017249E" w:rsidRDefault="00D974E6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Graisses</w:t>
      </w:r>
    </w:p>
    <w:p w:rsidR="00D974E6" w:rsidRPr="0017249E" w:rsidRDefault="00D974E6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Protéines</w:t>
      </w:r>
    </w:p>
    <w:p w:rsidR="00D974E6" w:rsidRPr="0017249E" w:rsidRDefault="00D974E6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Glucides</w:t>
      </w:r>
    </w:p>
    <w:p w:rsidR="00D974E6" w:rsidRPr="0017249E" w:rsidRDefault="00D974E6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Fer</w:t>
      </w:r>
      <w:r w:rsidR="00AD39A2">
        <w:rPr>
          <w:b/>
          <w:sz w:val="24"/>
          <w:szCs w:val="24"/>
        </w:rPr>
        <w:t xml:space="preserve"> </w:t>
      </w:r>
      <w:r w:rsidR="00AD39A2" w:rsidRPr="00AD39A2">
        <w:rPr>
          <w:sz w:val="24"/>
          <w:szCs w:val="24"/>
        </w:rPr>
        <w:t>(intestin proximal)</w:t>
      </w:r>
    </w:p>
    <w:p w:rsidR="00D974E6" w:rsidRPr="0017249E" w:rsidRDefault="00D974E6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Folates et B12</w:t>
      </w:r>
      <w:r w:rsidR="00AD39A2">
        <w:rPr>
          <w:b/>
          <w:sz w:val="24"/>
          <w:szCs w:val="24"/>
        </w:rPr>
        <w:t xml:space="preserve"> </w:t>
      </w:r>
      <w:r w:rsidR="00AD39A2" w:rsidRPr="00AD39A2">
        <w:rPr>
          <w:sz w:val="24"/>
          <w:szCs w:val="24"/>
        </w:rPr>
        <w:t>(intestin proximal)</w:t>
      </w:r>
    </w:p>
    <w:p w:rsidR="00D974E6" w:rsidRPr="0017249E" w:rsidRDefault="00D974E6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ADEK</w:t>
      </w:r>
      <w:r w:rsidR="00AD39A2">
        <w:rPr>
          <w:b/>
          <w:sz w:val="24"/>
          <w:szCs w:val="24"/>
        </w:rPr>
        <w:t xml:space="preserve"> </w:t>
      </w:r>
      <w:r w:rsidR="00AD39A2" w:rsidRPr="00AD39A2">
        <w:rPr>
          <w:sz w:val="24"/>
          <w:szCs w:val="24"/>
        </w:rPr>
        <w:t>(intestin proximal)</w:t>
      </w:r>
    </w:p>
    <w:p w:rsidR="00D974E6" w:rsidRDefault="0017249E" w:rsidP="00D974E6">
      <w:pPr>
        <w:pStyle w:val="Sansinterligne"/>
        <w:jc w:val="both"/>
        <w:rPr>
          <w:b/>
          <w:sz w:val="24"/>
          <w:szCs w:val="24"/>
        </w:rPr>
      </w:pPr>
      <w:r w:rsidRPr="0017249E">
        <w:rPr>
          <w:b/>
          <w:sz w:val="24"/>
          <w:szCs w:val="24"/>
        </w:rPr>
        <w:t xml:space="preserve">   - Calcium, magné</w:t>
      </w:r>
      <w:r w:rsidR="00D974E6" w:rsidRPr="0017249E">
        <w:rPr>
          <w:b/>
          <w:sz w:val="24"/>
          <w:szCs w:val="24"/>
        </w:rPr>
        <w:t>sium, cuivre, zinc …</w:t>
      </w:r>
      <w:r w:rsidR="00AD39A2">
        <w:rPr>
          <w:b/>
          <w:sz w:val="24"/>
          <w:szCs w:val="24"/>
        </w:rPr>
        <w:t xml:space="preserve"> </w:t>
      </w:r>
      <w:r w:rsidR="00AD39A2" w:rsidRPr="00AD39A2">
        <w:rPr>
          <w:sz w:val="24"/>
          <w:szCs w:val="24"/>
        </w:rPr>
        <w:t>(intestin proximal)</w:t>
      </w:r>
    </w:p>
    <w:p w:rsidR="000F374C" w:rsidRDefault="000F374C" w:rsidP="00D974E6">
      <w:pPr>
        <w:pStyle w:val="Sansinterligne"/>
        <w:jc w:val="both"/>
        <w:rPr>
          <w:b/>
          <w:sz w:val="24"/>
          <w:szCs w:val="24"/>
        </w:rPr>
      </w:pPr>
    </w:p>
    <w:p w:rsidR="000F374C" w:rsidRDefault="000F374C" w:rsidP="00D974E6">
      <w:pPr>
        <w:pStyle w:val="Sansinterligne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0F374C">
        <w:rPr>
          <w:b/>
          <w:sz w:val="28"/>
          <w:szCs w:val="28"/>
        </w:rPr>
        <w:t xml:space="preserve">E) </w:t>
      </w:r>
      <w:r w:rsidRPr="000F374C">
        <w:rPr>
          <w:b/>
          <w:sz w:val="28"/>
          <w:szCs w:val="28"/>
          <w:u w:val="single"/>
        </w:rPr>
        <w:t>Résection de l’iléon</w:t>
      </w:r>
    </w:p>
    <w:p w:rsidR="00E609B3" w:rsidRDefault="00E609B3" w:rsidP="00D974E6">
      <w:pPr>
        <w:pStyle w:val="Sansinterligne"/>
        <w:jc w:val="both"/>
        <w:rPr>
          <w:b/>
          <w:sz w:val="28"/>
          <w:szCs w:val="28"/>
        </w:rPr>
      </w:pPr>
    </w:p>
    <w:p w:rsidR="004239C1" w:rsidRDefault="00E609B3" w:rsidP="004239C1">
      <w:pPr>
        <w:pStyle w:val="Sansinterligne"/>
        <w:jc w:val="both"/>
        <w:rPr>
          <w:sz w:val="24"/>
          <w:szCs w:val="24"/>
        </w:rPr>
      </w:pPr>
      <w:r w:rsidRPr="00E609B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E609B3">
        <w:rPr>
          <w:b/>
          <w:sz w:val="24"/>
          <w:szCs w:val="24"/>
        </w:rPr>
        <w:t>Malabsorption élective = carence en B12</w:t>
      </w:r>
      <w:r>
        <w:rPr>
          <w:sz w:val="24"/>
          <w:szCs w:val="24"/>
        </w:rPr>
        <w:t xml:space="preserve"> (anémie macrocytaire) </w:t>
      </w:r>
      <w:r w:rsidR="004239C1">
        <w:rPr>
          <w:sz w:val="24"/>
          <w:szCs w:val="24"/>
        </w:rPr>
        <w:t xml:space="preserve">et </w:t>
      </w:r>
      <w:r>
        <w:rPr>
          <w:sz w:val="24"/>
          <w:szCs w:val="24"/>
        </w:rPr>
        <w:t>sels biliaires (diarrhée</w:t>
      </w:r>
      <w:r w:rsidR="004239C1">
        <w:rPr>
          <w:sz w:val="24"/>
          <w:szCs w:val="24"/>
        </w:rPr>
        <w:t xml:space="preserve"> </w:t>
      </w:r>
    </w:p>
    <w:p w:rsidR="00E609B3" w:rsidRDefault="004239C1" w:rsidP="004239C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irritation du côlon</w:t>
      </w:r>
      <w:r w:rsidR="00E609B3">
        <w:rPr>
          <w:sz w:val="24"/>
          <w:szCs w:val="24"/>
        </w:rPr>
        <w:t>)</w:t>
      </w:r>
    </w:p>
    <w:p w:rsidR="00E609B3" w:rsidRDefault="00E609B3" w:rsidP="00D974E6">
      <w:pPr>
        <w:pStyle w:val="Sansinterligne"/>
        <w:jc w:val="both"/>
        <w:rPr>
          <w:sz w:val="24"/>
          <w:szCs w:val="24"/>
        </w:rPr>
      </w:pPr>
      <w:r w:rsidRPr="00E609B3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proofErr w:type="spellStart"/>
      <w:r w:rsidRPr="004239C1">
        <w:rPr>
          <w:b/>
          <w:sz w:val="24"/>
          <w:szCs w:val="24"/>
        </w:rPr>
        <w:t>Hyperabsorption</w:t>
      </w:r>
      <w:proofErr w:type="spellEnd"/>
      <w:r w:rsidRPr="004239C1">
        <w:rPr>
          <w:b/>
          <w:sz w:val="24"/>
          <w:szCs w:val="24"/>
        </w:rPr>
        <w:t xml:space="preserve"> des oxalates</w:t>
      </w:r>
      <w:r>
        <w:rPr>
          <w:sz w:val="24"/>
          <w:szCs w:val="24"/>
        </w:rPr>
        <w:t xml:space="preserve"> = lithiase rénale</w:t>
      </w:r>
    </w:p>
    <w:p w:rsidR="004239C1" w:rsidRDefault="004239C1" w:rsidP="00D974E6">
      <w:pPr>
        <w:pStyle w:val="Sansinterligne"/>
        <w:jc w:val="both"/>
        <w:rPr>
          <w:sz w:val="24"/>
          <w:szCs w:val="24"/>
        </w:rPr>
      </w:pPr>
    </w:p>
    <w:p w:rsidR="004239C1" w:rsidRDefault="004239C1" w:rsidP="00D974E6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4239C1">
        <w:rPr>
          <w:b/>
          <w:sz w:val="28"/>
          <w:szCs w:val="28"/>
        </w:rPr>
        <w:t xml:space="preserve">F) </w:t>
      </w:r>
      <w:r w:rsidRPr="004239C1">
        <w:rPr>
          <w:b/>
          <w:sz w:val="28"/>
          <w:szCs w:val="28"/>
          <w:u w:val="single"/>
        </w:rPr>
        <w:t>Résection du côlon</w:t>
      </w:r>
    </w:p>
    <w:p w:rsidR="004239C1" w:rsidRDefault="004239C1" w:rsidP="00D974E6">
      <w:pPr>
        <w:pStyle w:val="Sansinterligne"/>
        <w:jc w:val="both"/>
        <w:rPr>
          <w:b/>
          <w:sz w:val="28"/>
          <w:szCs w:val="28"/>
          <w:u w:val="single"/>
        </w:rPr>
      </w:pPr>
    </w:p>
    <w:p w:rsidR="004239C1" w:rsidRPr="004239C1" w:rsidRDefault="004239C1" w:rsidP="00D974E6">
      <w:pPr>
        <w:pStyle w:val="Sansinterligne"/>
        <w:jc w:val="both"/>
        <w:rPr>
          <w:b/>
          <w:sz w:val="24"/>
          <w:szCs w:val="24"/>
        </w:rPr>
      </w:pPr>
      <w:r w:rsidRPr="004239C1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4239C1">
        <w:rPr>
          <w:b/>
          <w:sz w:val="24"/>
          <w:szCs w:val="24"/>
        </w:rPr>
        <w:t>Pas de malabsorption des nutriments (+++)</w:t>
      </w:r>
    </w:p>
    <w:p w:rsidR="004239C1" w:rsidRDefault="004239C1" w:rsidP="00D974E6">
      <w:pPr>
        <w:pStyle w:val="Sansinterligne"/>
        <w:jc w:val="both"/>
        <w:rPr>
          <w:sz w:val="24"/>
          <w:szCs w:val="24"/>
        </w:rPr>
      </w:pPr>
      <w:r w:rsidRPr="004239C1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Quelques pertes </w:t>
      </w:r>
      <w:r w:rsidRPr="007705C5">
        <w:rPr>
          <w:b/>
          <w:sz w:val="24"/>
          <w:szCs w:val="24"/>
        </w:rPr>
        <w:t>d’eau et d’électrolytes</w:t>
      </w:r>
      <w:r w:rsidR="00A0113E">
        <w:rPr>
          <w:b/>
          <w:sz w:val="24"/>
          <w:szCs w:val="24"/>
        </w:rPr>
        <w:t xml:space="preserve"> </w:t>
      </w:r>
      <w:r w:rsidR="00A0113E">
        <w:rPr>
          <w:sz w:val="24"/>
          <w:szCs w:val="24"/>
        </w:rPr>
        <w:t>(augmentation du nombre de selles)</w:t>
      </w:r>
    </w:p>
    <w:p w:rsidR="0013116F" w:rsidRDefault="0013116F" w:rsidP="00D974E6">
      <w:pPr>
        <w:pStyle w:val="Sansinterligne"/>
        <w:jc w:val="both"/>
        <w:rPr>
          <w:sz w:val="24"/>
          <w:szCs w:val="24"/>
        </w:rPr>
      </w:pPr>
    </w:p>
    <w:p w:rsidR="0013116F" w:rsidRPr="0013116F" w:rsidRDefault="0013116F" w:rsidP="00D974E6">
      <w:pPr>
        <w:pStyle w:val="Sansinterligne"/>
        <w:jc w:val="both"/>
        <w:rPr>
          <w:b/>
          <w:sz w:val="28"/>
          <w:szCs w:val="28"/>
        </w:rPr>
      </w:pPr>
    </w:p>
    <w:p w:rsidR="0013116F" w:rsidRDefault="0013116F" w:rsidP="00D974E6">
      <w:pPr>
        <w:pStyle w:val="Sansinterligne"/>
        <w:jc w:val="both"/>
        <w:rPr>
          <w:b/>
          <w:sz w:val="28"/>
          <w:szCs w:val="28"/>
          <w:u w:val="single"/>
        </w:rPr>
      </w:pPr>
      <w:r w:rsidRPr="0013116F"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–</w:t>
      </w:r>
      <w:r w:rsidRPr="0013116F">
        <w:rPr>
          <w:b/>
          <w:sz w:val="28"/>
          <w:szCs w:val="28"/>
        </w:rPr>
        <w:t xml:space="preserve"> </w:t>
      </w:r>
      <w:r w:rsidRPr="0013116F">
        <w:rPr>
          <w:b/>
          <w:sz w:val="28"/>
          <w:szCs w:val="28"/>
          <w:u w:val="single"/>
        </w:rPr>
        <w:t>Conclusion</w:t>
      </w:r>
    </w:p>
    <w:p w:rsidR="0013116F" w:rsidRDefault="0013116F" w:rsidP="00D974E6">
      <w:pPr>
        <w:pStyle w:val="Sansinterligne"/>
        <w:jc w:val="both"/>
        <w:rPr>
          <w:sz w:val="24"/>
          <w:szCs w:val="24"/>
        </w:rPr>
      </w:pPr>
    </w:p>
    <w:p w:rsidR="0013116F" w:rsidRDefault="0013116F" w:rsidP="00D974E6">
      <w:pPr>
        <w:pStyle w:val="Sansinterligne"/>
        <w:jc w:val="both"/>
        <w:rPr>
          <w:sz w:val="24"/>
          <w:szCs w:val="24"/>
        </w:rPr>
      </w:pPr>
      <w:r w:rsidRPr="0013116F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La majorité de l’absorption se fait au niveau de l’</w:t>
      </w:r>
      <w:r w:rsidRPr="0013116F">
        <w:rPr>
          <w:b/>
          <w:sz w:val="24"/>
          <w:szCs w:val="24"/>
        </w:rPr>
        <w:t xml:space="preserve">intestin proximal </w:t>
      </w:r>
      <w:r>
        <w:rPr>
          <w:sz w:val="24"/>
          <w:szCs w:val="24"/>
        </w:rPr>
        <w:t xml:space="preserve">(+++), sauf les lipides </w:t>
      </w:r>
    </w:p>
    <w:p w:rsidR="0013116F" w:rsidRDefault="0013116F" w:rsidP="00D974E6">
      <w:pPr>
        <w:pStyle w:val="Sansinterligne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 sont absorbés sur </w:t>
      </w:r>
      <w:r w:rsidRPr="0013116F">
        <w:rPr>
          <w:b/>
          <w:sz w:val="24"/>
          <w:szCs w:val="24"/>
        </w:rPr>
        <w:t>toute la longueur de l’intestin</w:t>
      </w:r>
    </w:p>
    <w:p w:rsidR="00897A40" w:rsidRDefault="00897A40" w:rsidP="00D974E6">
      <w:pPr>
        <w:pStyle w:val="Sansinterligne"/>
        <w:jc w:val="both"/>
        <w:rPr>
          <w:sz w:val="24"/>
          <w:szCs w:val="24"/>
        </w:rPr>
      </w:pPr>
      <w:r w:rsidRPr="00897A40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La résection du </w:t>
      </w:r>
      <w:r w:rsidRPr="00897A40">
        <w:rPr>
          <w:sz w:val="24"/>
          <w:szCs w:val="24"/>
        </w:rPr>
        <w:t>côlon</w:t>
      </w:r>
      <w:r>
        <w:rPr>
          <w:sz w:val="24"/>
          <w:szCs w:val="24"/>
        </w:rPr>
        <w:t xml:space="preserve"> n’entraine pas de malabsorption, ce n’est ni plus ni moins qu’un </w:t>
      </w:r>
    </w:p>
    <w:p w:rsidR="00897A40" w:rsidRPr="00897A40" w:rsidRDefault="00897A40" w:rsidP="00D974E6">
      <w:pPr>
        <w:pStyle w:val="Sansinterligne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897A40">
        <w:rPr>
          <w:b/>
          <w:sz w:val="24"/>
          <w:szCs w:val="24"/>
        </w:rPr>
        <w:t>organe</w:t>
      </w:r>
      <w:proofErr w:type="gramEnd"/>
      <w:r w:rsidRPr="00897A40">
        <w:rPr>
          <w:b/>
          <w:sz w:val="24"/>
          <w:szCs w:val="24"/>
        </w:rPr>
        <w:t xml:space="preserve"> de confort</w:t>
      </w:r>
    </w:p>
    <w:p w:rsidR="0013116F" w:rsidRDefault="0013116F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Default="00A4746C">
      <w:pPr>
        <w:pStyle w:val="Sansinterligne"/>
        <w:jc w:val="both"/>
        <w:rPr>
          <w:b/>
          <w:sz w:val="28"/>
          <w:szCs w:val="28"/>
        </w:rPr>
      </w:pPr>
    </w:p>
    <w:p w:rsidR="00A4746C" w:rsidRPr="00E26055" w:rsidRDefault="00A4746C" w:rsidP="00A4746C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26055">
        <w:rPr>
          <w:rFonts w:asciiTheme="minorHAnsi" w:hAnsiTheme="minorHAnsi"/>
          <w:b/>
          <w:sz w:val="28"/>
          <w:szCs w:val="28"/>
          <w:u w:val="single"/>
        </w:rPr>
        <w:lastRenderedPageBreak/>
        <w:t>FICHE COURS 16 – Echange au niveau de l’intestin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E26055" w:rsidRPr="00E26055" w:rsidRDefault="00E26055" w:rsidP="00E26055">
      <w:pPr>
        <w:pStyle w:val="Standard"/>
        <w:rPr>
          <w:b/>
          <w:bCs/>
          <w:sz w:val="22"/>
          <w:szCs w:val="22"/>
        </w:rPr>
      </w:pPr>
      <w:r w:rsidRPr="00E26055">
        <w:rPr>
          <w:b/>
          <w:bCs/>
          <w:sz w:val="22"/>
          <w:szCs w:val="22"/>
        </w:rPr>
        <w:t xml:space="preserve">I – </w:t>
      </w:r>
      <w:r w:rsidRPr="00E26055">
        <w:rPr>
          <w:b/>
          <w:bCs/>
          <w:sz w:val="22"/>
          <w:szCs w:val="22"/>
          <w:u w:val="single"/>
        </w:rPr>
        <w:t>Généralités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Rôle de l'estomac = </w:t>
      </w:r>
      <w:r w:rsidRPr="00A4746C">
        <w:rPr>
          <w:rFonts w:asciiTheme="minorHAnsi" w:hAnsiTheme="minorHAnsi"/>
          <w:b/>
          <w:bCs/>
          <w:sz w:val="22"/>
          <w:szCs w:val="22"/>
        </w:rPr>
        <w:t>absorption</w:t>
      </w:r>
      <w:r w:rsidRPr="00A4746C">
        <w:rPr>
          <w:rFonts w:asciiTheme="minorHAnsi" w:hAnsiTheme="minorHAnsi"/>
          <w:sz w:val="22"/>
          <w:szCs w:val="22"/>
        </w:rPr>
        <w:t xml:space="preserve"> dépendant de l'étendue de la surface d'absorption.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Configuration en replis </w:t>
      </w:r>
      <w:r w:rsidRPr="00A4746C">
        <w:rPr>
          <w:rFonts w:asciiTheme="minorHAnsi" w:hAnsiTheme="minorHAnsi"/>
          <w:sz w:val="22"/>
          <w:szCs w:val="22"/>
        </w:rPr>
        <w:t>→ valvules conniventes avec villosités et dessus microvillosités → surface d'absorption augmentée +++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Paroi de l'intestin → 1ère couche de fibres musculaires, sous-muqueuse, fibres musculaires circulaires puis longitudinales.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Histologie</w:t>
      </w:r>
      <w:r w:rsidRPr="00A4746C">
        <w:rPr>
          <w:rFonts w:asciiTheme="minorHAnsi" w:hAnsiTheme="minorHAnsi"/>
          <w:sz w:val="22"/>
          <w:szCs w:val="22"/>
        </w:rPr>
        <w:t> </w:t>
      </w:r>
      <w:proofErr w:type="gramStart"/>
      <w:r w:rsidRPr="00A4746C">
        <w:rPr>
          <w:rFonts w:asciiTheme="minorHAnsi" w:hAnsiTheme="minorHAnsi"/>
          <w:sz w:val="22"/>
          <w:szCs w:val="22"/>
        </w:rPr>
        <w:t>:  villosités</w:t>
      </w:r>
      <w:proofErr w:type="gramEnd"/>
      <w:r w:rsidRPr="00A4746C">
        <w:rPr>
          <w:rFonts w:asciiTheme="minorHAnsi" w:hAnsiTheme="minorHAnsi"/>
          <w:sz w:val="22"/>
          <w:szCs w:val="22"/>
        </w:rPr>
        <w:t xml:space="preserve"> = monocouche de ¢ épithéliales liées par jonctions serrées. Base des villosités = </w:t>
      </w:r>
      <w:r w:rsidRPr="00A4746C">
        <w:rPr>
          <w:rFonts w:asciiTheme="minorHAnsi" w:hAnsiTheme="minorHAnsi"/>
          <w:b/>
          <w:bCs/>
          <w:sz w:val="22"/>
          <w:szCs w:val="22"/>
        </w:rPr>
        <w:t>crypte</w:t>
      </w:r>
      <w:r w:rsidRPr="00A4746C">
        <w:rPr>
          <w:rFonts w:asciiTheme="minorHAnsi" w:hAnsiTheme="minorHAnsi"/>
          <w:sz w:val="22"/>
          <w:szCs w:val="22"/>
        </w:rPr>
        <w:t xml:space="preserve"> (¼ de la hauteur) qui rassemble les ¢ souches.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Entérocyte </w:t>
      </w:r>
      <w:r w:rsidRPr="00A4746C">
        <w:rPr>
          <w:rFonts w:asciiTheme="minorHAnsi" w:hAnsiTheme="minorHAnsi"/>
          <w:sz w:val="22"/>
          <w:szCs w:val="22"/>
        </w:rPr>
        <w:t xml:space="preserve">= ¢ de base de l'intestin : noyau, </w:t>
      </w:r>
      <w:proofErr w:type="spellStart"/>
      <w:r w:rsidRPr="00A4746C">
        <w:rPr>
          <w:rFonts w:asciiTheme="minorHAnsi" w:hAnsiTheme="minorHAnsi"/>
          <w:sz w:val="22"/>
          <w:szCs w:val="22"/>
        </w:rPr>
        <w:t>app</w:t>
      </w:r>
      <w:proofErr w:type="spellEnd"/>
      <w:r w:rsidRPr="00A4746C">
        <w:rPr>
          <w:rFonts w:asciiTheme="minorHAnsi" w:hAnsiTheme="minorHAnsi"/>
          <w:sz w:val="22"/>
          <w:szCs w:val="22"/>
        </w:rPr>
        <w:t xml:space="preserve"> de Golgi, mitochondries, membranes basale et apicale rehaussée de microvillosités faites de ¢ épithéliales.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II –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Echanges au niveau du Tube Digestif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Echanges d'eau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Entrées</w:t>
      </w:r>
      <w:r w:rsidRPr="00A4746C">
        <w:rPr>
          <w:rFonts w:asciiTheme="minorHAnsi" w:hAnsiTheme="minorHAnsi"/>
          <w:sz w:val="22"/>
          <w:szCs w:val="22"/>
        </w:rPr>
        <w:t> : eau alimentaire (1,5L) + salive (700mL à 1L)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Sécrétions</w:t>
      </w:r>
      <w:r w:rsidRPr="00A4746C">
        <w:rPr>
          <w:rFonts w:asciiTheme="minorHAnsi" w:hAnsiTheme="minorHAnsi"/>
          <w:sz w:val="22"/>
          <w:szCs w:val="22"/>
        </w:rPr>
        <w:t> : estomac, bile, pancréas, duodénum, intestin grêle proximal (duodénum jéjunum +++)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Absorption</w:t>
      </w:r>
      <w:r w:rsidRPr="00A4746C">
        <w:rPr>
          <w:rFonts w:asciiTheme="minorHAnsi" w:hAnsiTheme="minorHAnsi"/>
          <w:sz w:val="22"/>
          <w:szCs w:val="22"/>
        </w:rPr>
        <w:t> : duodénum, jéjunum (1,5 à 3L), iléon (1L), colon (1L)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Poids total des selles</w:t>
      </w:r>
      <w:r w:rsidRPr="00A4746C">
        <w:rPr>
          <w:rFonts w:asciiTheme="minorHAnsi" w:hAnsiTheme="minorHAnsi"/>
          <w:sz w:val="22"/>
          <w:szCs w:val="22"/>
        </w:rPr>
        <w:t xml:space="preserve"> = 100 à 300g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Echanges d'électrolytes</w:t>
      </w:r>
    </w:p>
    <w:p w:rsidR="00A4746C" w:rsidRPr="00A4746C" w:rsidRDefault="00A4746C" w:rsidP="00A4746C">
      <w:pPr>
        <w:pStyle w:val="Standard"/>
        <w:ind w:left="708" w:firstLine="708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1) </w:t>
      </w:r>
      <w:r w:rsidRPr="00A4746C">
        <w:rPr>
          <w:rFonts w:asciiTheme="minorHAnsi" w:hAnsiTheme="minorHAnsi"/>
          <w:sz w:val="22"/>
          <w:szCs w:val="22"/>
          <w:u w:val="single"/>
        </w:rPr>
        <w:t>Sodium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Entrées</w:t>
      </w:r>
      <w:r w:rsidRPr="00A4746C">
        <w:rPr>
          <w:rFonts w:asciiTheme="minorHAnsi" w:hAnsiTheme="minorHAnsi"/>
          <w:sz w:val="22"/>
          <w:szCs w:val="22"/>
        </w:rPr>
        <w:t> : alimentation, salive, sécrétions (gastriques, pancréatiques...)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Absorption</w:t>
      </w:r>
      <w:r w:rsidRPr="00A4746C">
        <w:rPr>
          <w:rFonts w:asciiTheme="minorHAnsi" w:hAnsiTheme="minorHAnsi"/>
          <w:sz w:val="22"/>
          <w:szCs w:val="22"/>
        </w:rPr>
        <w:t xml:space="preserve"> : </w:t>
      </w:r>
      <w:r w:rsidRPr="00A4746C">
        <w:rPr>
          <w:rFonts w:asciiTheme="minorHAnsi" w:hAnsiTheme="minorHAnsi"/>
          <w:b/>
          <w:bCs/>
          <w:sz w:val="22"/>
          <w:szCs w:val="22"/>
        </w:rPr>
        <w:t>intestin proximal</w:t>
      </w:r>
      <w:r w:rsidRPr="00A4746C">
        <w:rPr>
          <w:rFonts w:asciiTheme="minorHAnsi" w:hAnsiTheme="minorHAnsi"/>
          <w:sz w:val="22"/>
          <w:szCs w:val="22"/>
        </w:rPr>
        <w:t xml:space="preserve"> (duodénum, jéjunum) ++ et distal.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Attention au risque de déshydratation en cas de diarrhées (Choléra) ou de </w:t>
      </w:r>
      <w:proofErr w:type="spellStart"/>
      <w:r w:rsidRPr="00A4746C">
        <w:rPr>
          <w:rFonts w:asciiTheme="minorHAnsi" w:hAnsiTheme="minorHAnsi"/>
          <w:sz w:val="22"/>
          <w:szCs w:val="22"/>
        </w:rPr>
        <w:t>stomies</w:t>
      </w:r>
      <w:proofErr w:type="spellEnd"/>
      <w:r w:rsidRPr="00A4746C">
        <w:rPr>
          <w:rFonts w:asciiTheme="minorHAnsi" w:hAnsiTheme="minorHAnsi"/>
          <w:sz w:val="22"/>
          <w:szCs w:val="22"/>
        </w:rPr>
        <w:t>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left="708" w:firstLine="708"/>
        <w:rPr>
          <w:rFonts w:asciiTheme="minorHAnsi" w:hAnsiTheme="minorHAnsi"/>
          <w:sz w:val="22"/>
          <w:szCs w:val="22"/>
          <w:u w:val="single"/>
        </w:rPr>
      </w:pPr>
      <w:r w:rsidRPr="00A4746C">
        <w:rPr>
          <w:rFonts w:asciiTheme="minorHAnsi" w:hAnsiTheme="minorHAnsi"/>
          <w:sz w:val="22"/>
          <w:szCs w:val="22"/>
        </w:rPr>
        <w:t xml:space="preserve">2) </w:t>
      </w:r>
      <w:r w:rsidRPr="00A4746C">
        <w:rPr>
          <w:rFonts w:asciiTheme="minorHAnsi" w:hAnsiTheme="minorHAnsi"/>
          <w:sz w:val="22"/>
          <w:szCs w:val="22"/>
          <w:u w:val="single"/>
        </w:rPr>
        <w:t>Potassium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Entrées</w:t>
      </w:r>
      <w:r w:rsidRPr="00A4746C">
        <w:rPr>
          <w:rFonts w:asciiTheme="minorHAnsi" w:hAnsiTheme="minorHAnsi"/>
          <w:sz w:val="22"/>
          <w:szCs w:val="22"/>
        </w:rPr>
        <w:t> : alimentation et sécrétions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Absorption</w:t>
      </w:r>
      <w:r w:rsidRPr="00A4746C">
        <w:rPr>
          <w:rFonts w:asciiTheme="minorHAnsi" w:hAnsiTheme="minorHAnsi"/>
          <w:sz w:val="22"/>
          <w:szCs w:val="22"/>
        </w:rPr>
        <w:t> : intestin grêle ++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Digestion et absorption des glucides</w:t>
      </w:r>
    </w:p>
    <w:p w:rsidR="00A4746C" w:rsidRPr="00A4746C" w:rsidRDefault="00A4746C" w:rsidP="00A4746C">
      <w:pPr>
        <w:pStyle w:val="Standard"/>
        <w:ind w:left="708" w:firstLine="708"/>
        <w:rPr>
          <w:rFonts w:asciiTheme="minorHAnsi" w:hAnsiTheme="minorHAnsi"/>
          <w:sz w:val="22"/>
          <w:szCs w:val="22"/>
          <w:u w:val="single"/>
        </w:rPr>
      </w:pPr>
      <w:r w:rsidRPr="00A4746C">
        <w:rPr>
          <w:rFonts w:asciiTheme="minorHAnsi" w:hAnsiTheme="minorHAnsi"/>
          <w:sz w:val="22"/>
          <w:szCs w:val="22"/>
        </w:rPr>
        <w:t xml:space="preserve">1) </w:t>
      </w:r>
      <w:r w:rsidRPr="00A4746C">
        <w:rPr>
          <w:rFonts w:asciiTheme="minorHAnsi" w:hAnsiTheme="minorHAnsi"/>
          <w:sz w:val="22"/>
          <w:szCs w:val="22"/>
          <w:u w:val="single"/>
        </w:rPr>
        <w:t>Sucres digestibles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= amidon, disaccharides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Digestion</w:t>
      </w:r>
      <w:r w:rsidRPr="00A4746C">
        <w:rPr>
          <w:rFonts w:asciiTheme="minorHAnsi" w:hAnsiTheme="minorHAnsi"/>
          <w:sz w:val="22"/>
          <w:szCs w:val="22"/>
        </w:rPr>
        <w:t> : grâce à des mécanismes chimiques (</w:t>
      </w:r>
      <w:r w:rsidRPr="00A4746C">
        <w:rPr>
          <w:rFonts w:asciiTheme="minorHAnsi" w:hAnsiTheme="minorHAnsi"/>
          <w:b/>
          <w:bCs/>
          <w:sz w:val="22"/>
          <w:szCs w:val="22"/>
        </w:rPr>
        <w:t>hydrolyse</w:t>
      </w:r>
      <w:r w:rsidRPr="00A4746C">
        <w:rPr>
          <w:rFonts w:asciiTheme="minorHAnsi" w:hAnsiTheme="minorHAnsi"/>
          <w:sz w:val="22"/>
          <w:szCs w:val="22"/>
        </w:rPr>
        <w:t xml:space="preserve">), par des enzymes produites par le pancréas (amylase) ou ¢ </w:t>
      </w:r>
      <w:proofErr w:type="spellStart"/>
      <w:r w:rsidRPr="00A4746C">
        <w:rPr>
          <w:rFonts w:asciiTheme="minorHAnsi" w:hAnsiTheme="minorHAnsi"/>
          <w:sz w:val="22"/>
          <w:szCs w:val="22"/>
        </w:rPr>
        <w:t>entérocytaires</w:t>
      </w:r>
      <w:proofErr w:type="spellEnd"/>
      <w:r w:rsidRPr="00A4746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4746C">
        <w:rPr>
          <w:rFonts w:asciiTheme="minorHAnsi" w:hAnsiTheme="minorHAnsi"/>
          <w:sz w:val="22"/>
          <w:szCs w:val="22"/>
        </w:rPr>
        <w:t>saccharidase</w:t>
      </w:r>
      <w:proofErr w:type="spellEnd"/>
      <w:r w:rsidRPr="00A4746C">
        <w:rPr>
          <w:rFonts w:asciiTheme="minorHAnsi" w:hAnsiTheme="minorHAnsi"/>
          <w:sz w:val="22"/>
          <w:szCs w:val="22"/>
        </w:rPr>
        <w:t xml:space="preserve">). Produits de l'hydrolyse → glucose, galactose, </w:t>
      </w:r>
      <w:proofErr w:type="gramStart"/>
      <w:r w:rsidRPr="00A4746C">
        <w:rPr>
          <w:rFonts w:asciiTheme="minorHAnsi" w:hAnsiTheme="minorHAnsi"/>
          <w:sz w:val="22"/>
          <w:szCs w:val="22"/>
        </w:rPr>
        <w:t>fructose</w:t>
      </w:r>
      <w:proofErr w:type="gramEnd"/>
      <w:r w:rsidRPr="00A4746C">
        <w:rPr>
          <w:rFonts w:asciiTheme="minorHAnsi" w:hAnsiTheme="minorHAnsi"/>
          <w:sz w:val="22"/>
          <w:szCs w:val="22"/>
        </w:rPr>
        <w:t xml:space="preserve"> → absorption active facilitée si ingestion de sodium, car se fait via la pompe Na/glucose (SLT-1).</w:t>
      </w:r>
      <w:r w:rsidRPr="00A4746C">
        <w:rPr>
          <w:rFonts w:asciiTheme="minorHAnsi" w:hAnsiTheme="minorHAnsi"/>
          <w:sz w:val="22"/>
          <w:szCs w:val="22"/>
        </w:rPr>
        <w:t xml:space="preserve"> </w:t>
      </w:r>
      <w:r w:rsidRPr="00A4746C">
        <w:rPr>
          <w:rFonts w:asciiTheme="minorHAnsi" w:hAnsiTheme="minorHAnsi"/>
          <w:sz w:val="22"/>
          <w:szCs w:val="22"/>
        </w:rPr>
        <w:t>Tout au long du TD mais surtout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 intestin proximal</w:t>
      </w:r>
      <w:r w:rsidRPr="00A4746C">
        <w:rPr>
          <w:rFonts w:asciiTheme="minorHAnsi" w:hAnsiTheme="minorHAnsi"/>
          <w:sz w:val="22"/>
          <w:szCs w:val="22"/>
        </w:rPr>
        <w:t xml:space="preserve"> (duodénum jéjunum) +++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left="708" w:firstLine="708"/>
        <w:rPr>
          <w:rFonts w:asciiTheme="minorHAnsi" w:hAnsiTheme="minorHAnsi"/>
          <w:sz w:val="22"/>
          <w:szCs w:val="22"/>
          <w:u w:val="single"/>
        </w:rPr>
      </w:pPr>
      <w:r w:rsidRPr="00A4746C">
        <w:rPr>
          <w:rFonts w:asciiTheme="minorHAnsi" w:hAnsiTheme="minorHAnsi"/>
          <w:sz w:val="22"/>
          <w:szCs w:val="22"/>
        </w:rPr>
        <w:t xml:space="preserve">2) </w:t>
      </w:r>
      <w:r w:rsidRPr="00A4746C">
        <w:rPr>
          <w:rFonts w:asciiTheme="minorHAnsi" w:hAnsiTheme="minorHAnsi"/>
          <w:sz w:val="22"/>
          <w:szCs w:val="22"/>
          <w:u w:val="single"/>
        </w:rPr>
        <w:t>Sucres indigestibles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Dans les végétaux, indigestibles car aucune enzyme ne peut les lyser.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Ce sont les 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bactéries indigènes du côlon </w:t>
      </w:r>
      <w:r w:rsidRPr="00A4746C">
        <w:rPr>
          <w:rFonts w:asciiTheme="minorHAnsi" w:hAnsiTheme="minorHAnsi"/>
          <w:sz w:val="22"/>
          <w:szCs w:val="22"/>
        </w:rPr>
        <w:t>qui les hydrolysent et les font fermenter →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 gaz et AGCC</w:t>
      </w:r>
      <w:r w:rsidRPr="00A4746C">
        <w:rPr>
          <w:rFonts w:asciiTheme="minorHAnsi" w:hAnsiTheme="minorHAnsi"/>
          <w:sz w:val="22"/>
          <w:szCs w:val="22"/>
        </w:rPr>
        <w:t xml:space="preserve"> (essentiels pour le côlon)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Les bactéries</w:t>
      </w:r>
    </w:p>
    <w:p w:rsidR="00A4746C" w:rsidRPr="00A4746C" w:rsidRDefault="00A4746C" w:rsidP="00A4746C">
      <w:pPr>
        <w:pStyle w:val="Standard"/>
        <w:ind w:left="708" w:firstLine="708"/>
        <w:rPr>
          <w:rFonts w:asciiTheme="minorHAnsi" w:hAnsiTheme="minorHAnsi"/>
          <w:sz w:val="22"/>
          <w:szCs w:val="22"/>
          <w:u w:val="single"/>
        </w:rPr>
      </w:pPr>
      <w:r w:rsidRPr="00A4746C">
        <w:rPr>
          <w:rFonts w:asciiTheme="minorHAnsi" w:hAnsiTheme="minorHAnsi"/>
          <w:sz w:val="22"/>
          <w:szCs w:val="22"/>
        </w:rPr>
        <w:t xml:space="preserve">1) </w:t>
      </w:r>
      <w:r w:rsidRPr="00A4746C">
        <w:rPr>
          <w:rFonts w:asciiTheme="minorHAnsi" w:hAnsiTheme="minorHAnsi"/>
          <w:sz w:val="22"/>
          <w:szCs w:val="22"/>
          <w:u w:val="single"/>
        </w:rPr>
        <w:t>Répartition dans l'organisme</w:t>
      </w:r>
    </w:p>
    <w:p w:rsid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Fin de l'intestin grêle, et du côlon, rectum, et selles.</w:t>
      </w:r>
    </w:p>
    <w:p w:rsidR="00A4746C" w:rsidRDefault="00A4746C" w:rsidP="00A4746C">
      <w:pPr>
        <w:pStyle w:val="Standard"/>
        <w:ind w:firstLine="708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left="708" w:firstLine="708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2) </w:t>
      </w:r>
      <w:r w:rsidRPr="00A4746C">
        <w:rPr>
          <w:rFonts w:asciiTheme="minorHAnsi" w:hAnsiTheme="minorHAnsi"/>
          <w:sz w:val="22"/>
          <w:szCs w:val="22"/>
          <w:u w:val="single"/>
        </w:rPr>
        <w:t>Fermentation colique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Sucres métabolisés par bactéries → Acides lactique, butyrique, acétique + gaz (CO</w:t>
      </w:r>
      <w:r w:rsidRPr="00A4746C">
        <w:rPr>
          <w:rFonts w:asciiTheme="minorHAnsi" w:hAnsiTheme="minorHAnsi"/>
          <w:sz w:val="22"/>
          <w:szCs w:val="22"/>
          <w:vertAlign w:val="subscript"/>
        </w:rPr>
        <w:t>2</w:t>
      </w:r>
      <w:r w:rsidRPr="00A4746C">
        <w:rPr>
          <w:rFonts w:asciiTheme="minorHAnsi" w:hAnsiTheme="minorHAnsi"/>
          <w:sz w:val="22"/>
          <w:szCs w:val="22"/>
        </w:rPr>
        <w:t>, CH</w:t>
      </w:r>
      <w:r w:rsidRPr="00A4746C">
        <w:rPr>
          <w:rFonts w:asciiTheme="minorHAnsi" w:hAnsiTheme="minorHAnsi"/>
          <w:sz w:val="22"/>
          <w:szCs w:val="22"/>
          <w:vertAlign w:val="subscript"/>
        </w:rPr>
        <w:t>4</w:t>
      </w:r>
      <w:r w:rsidRPr="00A4746C">
        <w:rPr>
          <w:rFonts w:asciiTheme="minorHAnsi" w:hAnsiTheme="minorHAnsi"/>
          <w:sz w:val="22"/>
          <w:szCs w:val="22"/>
        </w:rPr>
        <w:t>)</w:t>
      </w: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lastRenderedPageBreak/>
        <w:t xml:space="preserve">E)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Protéines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Source</w:t>
      </w:r>
      <w:r w:rsidRPr="00A4746C">
        <w:rPr>
          <w:rFonts w:asciiTheme="minorHAnsi" w:hAnsiTheme="minorHAnsi"/>
          <w:sz w:val="22"/>
          <w:szCs w:val="22"/>
        </w:rPr>
        <w:t> : protéines alimentaires, ¢ desquamées, sécrétions digestives, pertes plasmatiques, pertes intestinales.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Entrées</w:t>
      </w:r>
      <w:r w:rsidRPr="00A4746C">
        <w:rPr>
          <w:rFonts w:asciiTheme="minorHAnsi" w:hAnsiTheme="minorHAnsi"/>
          <w:sz w:val="22"/>
          <w:szCs w:val="22"/>
        </w:rPr>
        <w:t> : alimentation, salive, sécrétions gastrique, biliaire, pancréatique et desquamation cellulaire.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Absorption</w:t>
      </w:r>
      <w:r w:rsidRPr="00A4746C">
        <w:rPr>
          <w:rFonts w:asciiTheme="minorHAnsi" w:hAnsiTheme="minorHAnsi"/>
          <w:sz w:val="22"/>
          <w:szCs w:val="22"/>
        </w:rPr>
        <w:t xml:space="preserve"> : </w:t>
      </w:r>
      <w:r w:rsidRPr="00A4746C">
        <w:rPr>
          <w:rFonts w:asciiTheme="minorHAnsi" w:hAnsiTheme="minorHAnsi"/>
          <w:b/>
          <w:bCs/>
          <w:sz w:val="22"/>
          <w:szCs w:val="22"/>
        </w:rPr>
        <w:t>intestin proximal</w:t>
      </w:r>
      <w:r w:rsidRPr="00A4746C">
        <w:rPr>
          <w:rFonts w:asciiTheme="minorHAnsi" w:hAnsiTheme="minorHAnsi"/>
          <w:sz w:val="22"/>
          <w:szCs w:val="22"/>
        </w:rPr>
        <w:t xml:space="preserve"> (duodénum jéjunum) après modifications chimiques grâce à l'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acidité de l'estomac </w:t>
      </w:r>
      <w:r w:rsidRPr="00A4746C">
        <w:rPr>
          <w:rFonts w:asciiTheme="minorHAnsi" w:hAnsiTheme="minorHAnsi"/>
          <w:sz w:val="22"/>
          <w:szCs w:val="22"/>
        </w:rPr>
        <w:t xml:space="preserve">(ions H+ et pepsine) et aux </w:t>
      </w:r>
      <w:r w:rsidRPr="00A4746C">
        <w:rPr>
          <w:rFonts w:asciiTheme="minorHAnsi" w:hAnsiTheme="minorHAnsi"/>
          <w:b/>
          <w:bCs/>
          <w:sz w:val="22"/>
          <w:szCs w:val="22"/>
        </w:rPr>
        <w:t>enzymes pancréatiques</w:t>
      </w:r>
      <w:r w:rsidRPr="00A4746C">
        <w:rPr>
          <w:rFonts w:asciiTheme="minorHAnsi" w:hAnsiTheme="minorHAnsi"/>
          <w:sz w:val="22"/>
          <w:szCs w:val="22"/>
        </w:rPr>
        <w:t xml:space="preserve"> (trypsine, chymotrypsine et </w:t>
      </w:r>
      <w:proofErr w:type="spellStart"/>
      <w:r w:rsidRPr="00A4746C">
        <w:rPr>
          <w:rFonts w:asciiTheme="minorHAnsi" w:hAnsiTheme="minorHAnsi"/>
          <w:sz w:val="22"/>
          <w:szCs w:val="22"/>
        </w:rPr>
        <w:t>élastase</w:t>
      </w:r>
      <w:proofErr w:type="spellEnd"/>
      <w:r w:rsidRPr="00A4746C">
        <w:rPr>
          <w:rFonts w:asciiTheme="minorHAnsi" w:hAnsiTheme="minorHAnsi"/>
          <w:sz w:val="22"/>
          <w:szCs w:val="22"/>
        </w:rPr>
        <w:t>) donc attention si insuffisance pancréatique !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Protéines →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 carboxypeptidases A et B puis acides aminés.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F)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Les lipides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  <w:u w:val="single"/>
        </w:rPr>
        <w:t>Absorption</w:t>
      </w:r>
      <w:r w:rsidRPr="00A4746C">
        <w:rPr>
          <w:rFonts w:asciiTheme="minorHAnsi" w:hAnsiTheme="minorHAnsi"/>
          <w:sz w:val="22"/>
          <w:szCs w:val="22"/>
        </w:rPr>
        <w:t xml:space="preserve"> : grâce à la 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lipase </w:t>
      </w:r>
      <w:r w:rsidRPr="00A4746C">
        <w:rPr>
          <w:rFonts w:asciiTheme="minorHAnsi" w:hAnsiTheme="minorHAnsi"/>
          <w:sz w:val="22"/>
          <w:szCs w:val="22"/>
        </w:rPr>
        <w:t xml:space="preserve">produite par le pancréas. Donc si insuffisance pancréatique risque de 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stéatorrhées </w:t>
      </w:r>
      <w:r w:rsidRPr="00A4746C">
        <w:rPr>
          <w:rFonts w:asciiTheme="minorHAnsi" w:hAnsiTheme="minorHAnsi"/>
          <w:sz w:val="22"/>
          <w:szCs w:val="22"/>
        </w:rPr>
        <w:t xml:space="preserve">(selles grasses). Absorption sous forme de 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chylomicrons </w:t>
      </w:r>
      <w:r w:rsidRPr="00A4746C">
        <w:rPr>
          <w:rFonts w:asciiTheme="minorHAnsi" w:hAnsiTheme="minorHAnsi"/>
          <w:sz w:val="22"/>
          <w:szCs w:val="22"/>
        </w:rPr>
        <w:t>dans la circulation lymphatique ou sous forme d'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AG libres </w:t>
      </w:r>
      <w:r w:rsidRPr="00A4746C">
        <w:rPr>
          <w:rFonts w:asciiTheme="minorHAnsi" w:hAnsiTheme="minorHAnsi"/>
          <w:sz w:val="22"/>
          <w:szCs w:val="22"/>
        </w:rPr>
        <w:t xml:space="preserve">dans la circulation porte, sur </w:t>
      </w:r>
      <w:r w:rsidRPr="00A4746C">
        <w:rPr>
          <w:rFonts w:asciiTheme="minorHAnsi" w:hAnsiTheme="minorHAnsi"/>
          <w:b/>
          <w:bCs/>
          <w:sz w:val="22"/>
          <w:szCs w:val="22"/>
        </w:rPr>
        <w:t>toute la longueur de l'intestin grêle, surtout duodénum et jéjunum</w:t>
      </w:r>
      <w:r w:rsidRPr="00A4746C">
        <w:rPr>
          <w:rFonts w:asciiTheme="minorHAnsi" w:hAnsiTheme="minorHAnsi"/>
          <w:sz w:val="22"/>
          <w:szCs w:val="22"/>
        </w:rPr>
        <w:t xml:space="preserve"> (iléon dans une moindre mesure).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Quantité de lipides dans les selles : </w:t>
      </w:r>
      <w:r w:rsidRPr="00A4746C">
        <w:rPr>
          <w:rFonts w:asciiTheme="minorHAnsi" w:hAnsiTheme="minorHAnsi"/>
          <w:b/>
          <w:bCs/>
          <w:sz w:val="22"/>
          <w:szCs w:val="22"/>
        </w:rPr>
        <w:t>2 à 5g/jour</w:t>
      </w:r>
      <w:r w:rsidRPr="00A4746C">
        <w:rPr>
          <w:rFonts w:asciiTheme="minorHAnsi" w:hAnsiTheme="minorHAnsi"/>
          <w:sz w:val="22"/>
          <w:szCs w:val="22"/>
        </w:rPr>
        <w:t>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(La lipase joue aussi un rôle dans l'absorption des acides biliaires qui aident à former les sels biliaires. Ces sels sont absorbés au niveau de l'iléon et retournent dans la circulation à hauteur du foie : c'est le </w:t>
      </w:r>
      <w:r w:rsidRPr="00A4746C">
        <w:rPr>
          <w:rFonts w:asciiTheme="minorHAnsi" w:hAnsiTheme="minorHAnsi"/>
          <w:b/>
          <w:bCs/>
          <w:sz w:val="22"/>
          <w:szCs w:val="22"/>
        </w:rPr>
        <w:t>cycle entéro-hépatique</w:t>
      </w:r>
      <w:r w:rsidRPr="00A4746C">
        <w:rPr>
          <w:rFonts w:asciiTheme="minorHAnsi" w:hAnsiTheme="minorHAnsi"/>
          <w:sz w:val="22"/>
          <w:szCs w:val="22"/>
        </w:rPr>
        <w:t>.)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A4746C" w:rsidRPr="00A4746C" w:rsidRDefault="00A4746C" w:rsidP="00A4746C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III –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Pathologies humaines : conséquences des résections.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Résection de l'estomac = gastrectomie totale</w:t>
      </w:r>
    </w:p>
    <w:p w:rsidR="00A4746C" w:rsidRPr="00A4746C" w:rsidRDefault="00A4746C" w:rsidP="00A4746C">
      <w:pPr>
        <w:pStyle w:val="Standar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Absence de Facteur Intrinsèque → </w:t>
      </w:r>
      <w:r w:rsidRPr="00A4746C">
        <w:rPr>
          <w:rFonts w:asciiTheme="minorHAnsi" w:hAnsiTheme="minorHAnsi"/>
          <w:b/>
          <w:bCs/>
          <w:sz w:val="22"/>
          <w:szCs w:val="22"/>
        </w:rPr>
        <w:t>carence en vitamine B12 +++</w:t>
      </w:r>
      <w:r w:rsidRPr="00A4746C">
        <w:rPr>
          <w:rFonts w:asciiTheme="minorHAnsi" w:hAnsiTheme="minorHAnsi"/>
          <w:sz w:val="22"/>
          <w:szCs w:val="22"/>
        </w:rPr>
        <w:t xml:space="preserve"> (comme dans la maladie de Biermer)</w:t>
      </w:r>
    </w:p>
    <w:p w:rsidR="00A4746C" w:rsidRPr="00A4746C" w:rsidRDefault="00A4746C" w:rsidP="00A4746C">
      <w:pPr>
        <w:pStyle w:val="Standar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Risque de </w:t>
      </w:r>
      <w:r w:rsidRPr="00A4746C">
        <w:rPr>
          <w:rFonts w:asciiTheme="minorHAnsi" w:hAnsiTheme="minorHAnsi"/>
          <w:b/>
          <w:bCs/>
          <w:sz w:val="22"/>
          <w:szCs w:val="22"/>
        </w:rPr>
        <w:t>stéatorrhée modérée</w:t>
      </w:r>
      <w:r w:rsidRPr="00A4746C">
        <w:rPr>
          <w:rFonts w:asciiTheme="minorHAnsi" w:hAnsiTheme="minorHAnsi"/>
          <w:sz w:val="22"/>
          <w:szCs w:val="22"/>
        </w:rPr>
        <w:t>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Résection du pancréas</w:t>
      </w:r>
    </w:p>
    <w:p w:rsidR="00A4746C" w:rsidRPr="00A4746C" w:rsidRDefault="00A4746C" w:rsidP="00A4746C">
      <w:pPr>
        <w:pStyle w:val="Standard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>Absence de lipase</w:t>
      </w:r>
      <w:r w:rsidRPr="00A4746C">
        <w:rPr>
          <w:rFonts w:asciiTheme="minorHAnsi" w:hAnsiTheme="minorHAnsi"/>
          <w:sz w:val="22"/>
          <w:szCs w:val="22"/>
        </w:rPr>
        <w:t xml:space="preserve"> →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46C">
        <w:rPr>
          <w:rFonts w:asciiTheme="minorHAnsi" w:hAnsiTheme="minorHAnsi"/>
          <w:sz w:val="22"/>
          <w:szCs w:val="22"/>
        </w:rPr>
        <w:t>stéatorrhée</w:t>
      </w:r>
    </w:p>
    <w:p w:rsidR="00A4746C" w:rsidRPr="00A4746C" w:rsidRDefault="00A4746C" w:rsidP="00A4746C">
      <w:pPr>
        <w:pStyle w:val="Standard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>Défaut d'insuline</w:t>
      </w:r>
      <w:r w:rsidRPr="00A4746C">
        <w:rPr>
          <w:rFonts w:asciiTheme="minorHAnsi" w:hAnsiTheme="minorHAnsi"/>
          <w:sz w:val="22"/>
          <w:szCs w:val="22"/>
        </w:rPr>
        <w:t xml:space="preserve"> → urines sucrées.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Résection de la vésicule biliaire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→ Absence de bile</w:t>
      </w:r>
      <w:r>
        <w:rPr>
          <w:rFonts w:asciiTheme="minorHAnsi" w:hAnsiTheme="minorHAnsi"/>
          <w:sz w:val="22"/>
          <w:szCs w:val="22"/>
        </w:rPr>
        <w:t xml:space="preserve"> (</w:t>
      </w:r>
      <w:r w:rsidRPr="00A4746C">
        <w:rPr>
          <w:rFonts w:asciiTheme="minorHAnsi" w:hAnsiTheme="minorHAnsi"/>
          <w:sz w:val="22"/>
          <w:szCs w:val="22"/>
        </w:rPr>
        <w:t>défaut d'hydrolyse → stéatorrhée modérée</w:t>
      </w:r>
      <w:r>
        <w:rPr>
          <w:rFonts w:asciiTheme="minorHAnsi" w:hAnsiTheme="minorHAnsi"/>
          <w:sz w:val="22"/>
          <w:szCs w:val="22"/>
        </w:rPr>
        <w:t xml:space="preserve"> et </w:t>
      </w:r>
      <w:r w:rsidRPr="00A4746C">
        <w:rPr>
          <w:rFonts w:asciiTheme="minorHAnsi" w:hAnsiTheme="minorHAnsi"/>
          <w:sz w:val="22"/>
          <w:szCs w:val="22"/>
        </w:rPr>
        <w:t xml:space="preserve">défaut de réabsorption des vitamines liposolubles : A, D, E, </w:t>
      </w:r>
      <w:r w:rsidRPr="00A4746C">
        <w:rPr>
          <w:rFonts w:asciiTheme="minorHAnsi" w:hAnsiTheme="minorHAnsi"/>
          <w:b/>
          <w:bCs/>
          <w:sz w:val="22"/>
          <w:szCs w:val="22"/>
        </w:rPr>
        <w:t>K (+++)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Résection de l'intestin grêle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Conséquences de </w:t>
      </w:r>
      <w:r w:rsidRPr="00A4746C">
        <w:rPr>
          <w:rFonts w:asciiTheme="minorHAnsi" w:hAnsiTheme="minorHAnsi"/>
          <w:b/>
          <w:bCs/>
          <w:sz w:val="22"/>
          <w:szCs w:val="22"/>
        </w:rPr>
        <w:t>différents degrés de gravité</w:t>
      </w:r>
      <w:r w:rsidRPr="00A4746C">
        <w:rPr>
          <w:rFonts w:asciiTheme="minorHAnsi" w:hAnsiTheme="minorHAnsi"/>
          <w:sz w:val="22"/>
          <w:szCs w:val="22"/>
        </w:rPr>
        <w:t>, en fonction de la longueur d'intestin qu'il</w:t>
      </w:r>
      <w:r w:rsidRPr="00A4746C">
        <w:rPr>
          <w:rFonts w:asciiTheme="minorHAnsi" w:hAnsiTheme="minorHAnsi"/>
          <w:b/>
          <w:bCs/>
          <w:sz w:val="22"/>
          <w:szCs w:val="22"/>
        </w:rPr>
        <w:t xml:space="preserve"> reste</w:t>
      </w:r>
      <w:r w:rsidRPr="00A4746C">
        <w:rPr>
          <w:rFonts w:asciiTheme="minorHAnsi" w:hAnsiTheme="minorHAnsi"/>
          <w:sz w:val="22"/>
          <w:szCs w:val="22"/>
        </w:rPr>
        <w:t>.</w:t>
      </w:r>
    </w:p>
    <w:p w:rsidR="00A4746C" w:rsidRPr="00A4746C" w:rsidRDefault="00A4746C" w:rsidP="00A4746C">
      <w:pPr>
        <w:pStyle w:val="Standard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si &gt; 4m : peu de </w:t>
      </w:r>
      <w:proofErr w:type="spellStart"/>
      <w:r w:rsidRPr="00A4746C">
        <w:rPr>
          <w:rFonts w:asciiTheme="minorHAnsi" w:hAnsiTheme="minorHAnsi"/>
          <w:sz w:val="22"/>
          <w:szCs w:val="22"/>
        </w:rPr>
        <w:t>csq</w:t>
      </w:r>
      <w:proofErr w:type="spellEnd"/>
    </w:p>
    <w:p w:rsidR="00A4746C" w:rsidRPr="00A4746C" w:rsidRDefault="00A4746C" w:rsidP="00A4746C">
      <w:pPr>
        <w:pStyle w:val="Standard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si entre 2 et 4 m : </w:t>
      </w:r>
      <w:proofErr w:type="spellStart"/>
      <w:r w:rsidRPr="00A4746C">
        <w:rPr>
          <w:rFonts w:asciiTheme="minorHAnsi" w:hAnsiTheme="minorHAnsi"/>
          <w:sz w:val="22"/>
          <w:szCs w:val="22"/>
        </w:rPr>
        <w:t>csq</w:t>
      </w:r>
      <w:proofErr w:type="spellEnd"/>
      <w:r w:rsidRPr="00A4746C">
        <w:rPr>
          <w:rFonts w:asciiTheme="minorHAnsi" w:hAnsiTheme="minorHAnsi"/>
          <w:sz w:val="22"/>
          <w:szCs w:val="22"/>
        </w:rPr>
        <w:t xml:space="preserve"> modérées</w:t>
      </w:r>
    </w:p>
    <w:p w:rsidR="00A4746C" w:rsidRPr="00A4746C" w:rsidRDefault="00A4746C" w:rsidP="00A4746C">
      <w:pPr>
        <w:pStyle w:val="Standard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 xml:space="preserve">si &lt; 2m : </w:t>
      </w:r>
      <w:proofErr w:type="spellStart"/>
      <w:r w:rsidRPr="00A4746C">
        <w:rPr>
          <w:rFonts w:asciiTheme="minorHAnsi" w:hAnsiTheme="minorHAnsi"/>
          <w:sz w:val="22"/>
          <w:szCs w:val="22"/>
        </w:rPr>
        <w:t>csq</w:t>
      </w:r>
      <w:proofErr w:type="spellEnd"/>
      <w:r w:rsidRPr="00A4746C">
        <w:rPr>
          <w:rFonts w:asciiTheme="minorHAnsi" w:hAnsiTheme="minorHAnsi"/>
          <w:sz w:val="22"/>
          <w:szCs w:val="22"/>
        </w:rPr>
        <w:t xml:space="preserve"> sévères (diarrhée, stéatorrhée...)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Elles sont aggravées en cas de résection du côlon également.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On a une malabsorption globale : eau, électrolytes, graisses, protéines, glucides, fer, folates et B12, vitamines liposolubles ADEK, Ca, Mg, Cu, Zn...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E)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Résection de l'iléon</w:t>
      </w:r>
    </w:p>
    <w:p w:rsidR="00A4746C" w:rsidRPr="00A4746C" w:rsidRDefault="00A4746C" w:rsidP="00A4746C">
      <w:pPr>
        <w:pStyle w:val="Standard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malabsorption B12 et sels biliaires</w:t>
      </w:r>
    </w:p>
    <w:p w:rsidR="00A4746C" w:rsidRPr="00A4746C" w:rsidRDefault="00A4746C" w:rsidP="00A4746C">
      <w:pPr>
        <w:pStyle w:val="Standard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proofErr w:type="spellStart"/>
      <w:r w:rsidRPr="00A4746C">
        <w:rPr>
          <w:rFonts w:asciiTheme="minorHAnsi" w:hAnsiTheme="minorHAnsi"/>
          <w:sz w:val="22"/>
          <w:szCs w:val="22"/>
        </w:rPr>
        <w:t>hyperabsorption</w:t>
      </w:r>
      <w:proofErr w:type="spellEnd"/>
      <w:r w:rsidRPr="00A4746C">
        <w:rPr>
          <w:rFonts w:asciiTheme="minorHAnsi" w:hAnsiTheme="minorHAnsi"/>
          <w:sz w:val="22"/>
          <w:szCs w:val="22"/>
        </w:rPr>
        <w:t xml:space="preserve"> des oxalates → lithiase rénale</w:t>
      </w:r>
    </w:p>
    <w:p w:rsidR="00A4746C" w:rsidRPr="00A4746C" w:rsidRDefault="00A4746C" w:rsidP="00A4746C">
      <w:pPr>
        <w:pStyle w:val="Standard"/>
        <w:rPr>
          <w:rFonts w:asciiTheme="minorHAnsi" w:hAnsiTheme="minorHAnsi"/>
          <w:sz w:val="22"/>
          <w:szCs w:val="22"/>
        </w:rPr>
      </w:pPr>
    </w:p>
    <w:p w:rsidR="00A4746C" w:rsidRPr="00A4746C" w:rsidRDefault="00A4746C" w:rsidP="00A4746C">
      <w:pPr>
        <w:pStyle w:val="Standard"/>
        <w:ind w:firstLine="708"/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 xml:space="preserve">F) </w:t>
      </w:r>
      <w:r w:rsidRPr="00A4746C">
        <w:rPr>
          <w:rFonts w:asciiTheme="minorHAnsi" w:hAnsiTheme="minorHAnsi"/>
          <w:b/>
          <w:bCs/>
          <w:sz w:val="22"/>
          <w:szCs w:val="22"/>
          <w:u w:val="single"/>
        </w:rPr>
        <w:t>Résection du côlon</w:t>
      </w:r>
    </w:p>
    <w:p w:rsidR="00A4746C" w:rsidRPr="00A4746C" w:rsidRDefault="00A4746C" w:rsidP="00A4746C">
      <w:pPr>
        <w:pStyle w:val="Standard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b/>
          <w:bCs/>
          <w:sz w:val="22"/>
          <w:szCs w:val="22"/>
        </w:rPr>
        <w:t>pas de malabsorption des nutriments +++</w:t>
      </w:r>
    </w:p>
    <w:p w:rsidR="00A4746C" w:rsidRDefault="00A4746C" w:rsidP="00A4746C">
      <w:pPr>
        <w:pStyle w:val="Standard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4746C">
        <w:rPr>
          <w:rFonts w:asciiTheme="minorHAnsi" w:hAnsiTheme="minorHAnsi"/>
          <w:sz w:val="22"/>
          <w:szCs w:val="22"/>
        </w:rPr>
        <w:t>pertes d'eau et électrolytes augmentées</w:t>
      </w:r>
    </w:p>
    <w:p w:rsidR="00D80E9E" w:rsidRPr="00A4746C" w:rsidRDefault="00D80E9E" w:rsidP="00D80E9E">
      <w:pPr>
        <w:pStyle w:val="Standard"/>
        <w:rPr>
          <w:rFonts w:asciiTheme="minorHAnsi" w:hAnsiTheme="minorHAnsi"/>
          <w:sz w:val="22"/>
          <w:szCs w:val="22"/>
        </w:rPr>
      </w:pPr>
    </w:p>
    <w:sectPr w:rsidR="00D80E9E" w:rsidRPr="00A4746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A" w:rsidRDefault="00A5459A" w:rsidP="00701DC3">
      <w:pPr>
        <w:spacing w:after="0" w:line="240" w:lineRule="auto"/>
      </w:pPr>
      <w:r>
        <w:separator/>
      </w:r>
    </w:p>
  </w:endnote>
  <w:endnote w:type="continuationSeparator" w:id="0">
    <w:p w:rsidR="00A5459A" w:rsidRDefault="00A5459A" w:rsidP="0070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9E" w:rsidRDefault="00CF322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RONEO 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121EC" w:rsidRPr="006121EC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  <w:r w:rsidR="00D80E9E">
      <w:rPr>
        <w:rFonts w:asciiTheme="majorHAnsi" w:eastAsiaTheme="majorEastAsia" w:hAnsiTheme="majorHAnsi" w:cstheme="majorBidi"/>
      </w:rPr>
      <w:t>/12</w:t>
    </w:r>
  </w:p>
  <w:p w:rsidR="00CF3223" w:rsidRDefault="00CF32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A" w:rsidRDefault="00A5459A" w:rsidP="00701DC3">
      <w:pPr>
        <w:spacing w:after="0" w:line="240" w:lineRule="auto"/>
      </w:pPr>
      <w:r>
        <w:separator/>
      </w:r>
    </w:p>
  </w:footnote>
  <w:footnote w:type="continuationSeparator" w:id="0">
    <w:p w:rsidR="00A5459A" w:rsidRDefault="00A5459A" w:rsidP="0070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1E0"/>
    <w:multiLevelType w:val="multilevel"/>
    <w:tmpl w:val="36B66E2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DE0832"/>
    <w:multiLevelType w:val="multilevel"/>
    <w:tmpl w:val="0D0A90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2DB57EC"/>
    <w:multiLevelType w:val="multilevel"/>
    <w:tmpl w:val="9C4A62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2FE1891"/>
    <w:multiLevelType w:val="multilevel"/>
    <w:tmpl w:val="5BC61A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3F0012A"/>
    <w:multiLevelType w:val="multilevel"/>
    <w:tmpl w:val="AC027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55B0653"/>
    <w:multiLevelType w:val="multilevel"/>
    <w:tmpl w:val="88BC371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40F0FB0"/>
    <w:multiLevelType w:val="multilevel"/>
    <w:tmpl w:val="012421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0C41113"/>
    <w:multiLevelType w:val="multilevel"/>
    <w:tmpl w:val="72024F9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5780232"/>
    <w:multiLevelType w:val="multilevel"/>
    <w:tmpl w:val="B36602FE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83494B"/>
    <w:multiLevelType w:val="multilevel"/>
    <w:tmpl w:val="E79A8A0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B0C6BCC"/>
    <w:multiLevelType w:val="multilevel"/>
    <w:tmpl w:val="63F876AA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86D3AD0"/>
    <w:multiLevelType w:val="multilevel"/>
    <w:tmpl w:val="D83AAC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0"/>
    <w:rsid w:val="00000230"/>
    <w:rsid w:val="0002031B"/>
    <w:rsid w:val="00032976"/>
    <w:rsid w:val="0003589D"/>
    <w:rsid w:val="00042BE1"/>
    <w:rsid w:val="00043743"/>
    <w:rsid w:val="00045B7D"/>
    <w:rsid w:val="000552B2"/>
    <w:rsid w:val="00065965"/>
    <w:rsid w:val="000765BB"/>
    <w:rsid w:val="000766BD"/>
    <w:rsid w:val="00085D65"/>
    <w:rsid w:val="00086ABB"/>
    <w:rsid w:val="00094511"/>
    <w:rsid w:val="000A3B51"/>
    <w:rsid w:val="000A3C45"/>
    <w:rsid w:val="000A5568"/>
    <w:rsid w:val="000B2E93"/>
    <w:rsid w:val="000C0283"/>
    <w:rsid w:val="000C497C"/>
    <w:rsid w:val="000C607F"/>
    <w:rsid w:val="000C79D0"/>
    <w:rsid w:val="000E046F"/>
    <w:rsid w:val="000E08F7"/>
    <w:rsid w:val="000E4F70"/>
    <w:rsid w:val="000F302E"/>
    <w:rsid w:val="000F374C"/>
    <w:rsid w:val="001076D0"/>
    <w:rsid w:val="0011665B"/>
    <w:rsid w:val="00123339"/>
    <w:rsid w:val="0013116F"/>
    <w:rsid w:val="00131F83"/>
    <w:rsid w:val="0014182A"/>
    <w:rsid w:val="00142E4A"/>
    <w:rsid w:val="00147706"/>
    <w:rsid w:val="00171F36"/>
    <w:rsid w:val="0017249E"/>
    <w:rsid w:val="0017263A"/>
    <w:rsid w:val="00180F29"/>
    <w:rsid w:val="00186959"/>
    <w:rsid w:val="001B1E2F"/>
    <w:rsid w:val="001B2EE2"/>
    <w:rsid w:val="001B3F6B"/>
    <w:rsid w:val="001B5ECD"/>
    <w:rsid w:val="001B6A08"/>
    <w:rsid w:val="001C15A9"/>
    <w:rsid w:val="001C5EA8"/>
    <w:rsid w:val="001D0F63"/>
    <w:rsid w:val="001D498B"/>
    <w:rsid w:val="001E5065"/>
    <w:rsid w:val="001F33A0"/>
    <w:rsid w:val="001F3A6C"/>
    <w:rsid w:val="00200637"/>
    <w:rsid w:val="002151A6"/>
    <w:rsid w:val="00215AB4"/>
    <w:rsid w:val="002211F8"/>
    <w:rsid w:val="002244C0"/>
    <w:rsid w:val="00225F76"/>
    <w:rsid w:val="00234E3F"/>
    <w:rsid w:val="00240187"/>
    <w:rsid w:val="00241064"/>
    <w:rsid w:val="00244707"/>
    <w:rsid w:val="00262373"/>
    <w:rsid w:val="00263A02"/>
    <w:rsid w:val="0026533F"/>
    <w:rsid w:val="0027427E"/>
    <w:rsid w:val="002742B2"/>
    <w:rsid w:val="0028399B"/>
    <w:rsid w:val="00287528"/>
    <w:rsid w:val="002A2284"/>
    <w:rsid w:val="002A4FB5"/>
    <w:rsid w:val="002B42EC"/>
    <w:rsid w:val="002C3385"/>
    <w:rsid w:val="002C4A3D"/>
    <w:rsid w:val="002C5C82"/>
    <w:rsid w:val="002C66E6"/>
    <w:rsid w:val="002D5CCD"/>
    <w:rsid w:val="002E54A8"/>
    <w:rsid w:val="002E772A"/>
    <w:rsid w:val="002F47E1"/>
    <w:rsid w:val="002F72DE"/>
    <w:rsid w:val="00301D85"/>
    <w:rsid w:val="00315BAD"/>
    <w:rsid w:val="0031793B"/>
    <w:rsid w:val="00327D53"/>
    <w:rsid w:val="003354F7"/>
    <w:rsid w:val="00345C20"/>
    <w:rsid w:val="00351CBE"/>
    <w:rsid w:val="00353A01"/>
    <w:rsid w:val="00363F01"/>
    <w:rsid w:val="00364E5B"/>
    <w:rsid w:val="00365F9D"/>
    <w:rsid w:val="003824E0"/>
    <w:rsid w:val="00382943"/>
    <w:rsid w:val="003A26CC"/>
    <w:rsid w:val="003B08B1"/>
    <w:rsid w:val="003B552C"/>
    <w:rsid w:val="003B78BF"/>
    <w:rsid w:val="003C07FB"/>
    <w:rsid w:val="003C14B2"/>
    <w:rsid w:val="003C61DE"/>
    <w:rsid w:val="003D7CFD"/>
    <w:rsid w:val="003E614B"/>
    <w:rsid w:val="003E7720"/>
    <w:rsid w:val="003F336B"/>
    <w:rsid w:val="003F43E0"/>
    <w:rsid w:val="004116BF"/>
    <w:rsid w:val="00413E80"/>
    <w:rsid w:val="004141C9"/>
    <w:rsid w:val="00414A3F"/>
    <w:rsid w:val="00417D30"/>
    <w:rsid w:val="00423517"/>
    <w:rsid w:val="004239C1"/>
    <w:rsid w:val="004349F9"/>
    <w:rsid w:val="004448DB"/>
    <w:rsid w:val="00455B89"/>
    <w:rsid w:val="00457C09"/>
    <w:rsid w:val="0046077A"/>
    <w:rsid w:val="004607CF"/>
    <w:rsid w:val="00462A31"/>
    <w:rsid w:val="00476037"/>
    <w:rsid w:val="00484890"/>
    <w:rsid w:val="0049086C"/>
    <w:rsid w:val="004916DC"/>
    <w:rsid w:val="00492395"/>
    <w:rsid w:val="00493768"/>
    <w:rsid w:val="004A0AB5"/>
    <w:rsid w:val="004A146D"/>
    <w:rsid w:val="004B38F2"/>
    <w:rsid w:val="004B4D4A"/>
    <w:rsid w:val="004B6991"/>
    <w:rsid w:val="004C668B"/>
    <w:rsid w:val="004C695B"/>
    <w:rsid w:val="004C7FDB"/>
    <w:rsid w:val="004D3180"/>
    <w:rsid w:val="004D40BA"/>
    <w:rsid w:val="004D5891"/>
    <w:rsid w:val="004E05DD"/>
    <w:rsid w:val="004E1974"/>
    <w:rsid w:val="00505F6E"/>
    <w:rsid w:val="00507260"/>
    <w:rsid w:val="0053101B"/>
    <w:rsid w:val="0053798F"/>
    <w:rsid w:val="005460EF"/>
    <w:rsid w:val="005478FD"/>
    <w:rsid w:val="00554F2F"/>
    <w:rsid w:val="00555477"/>
    <w:rsid w:val="00563212"/>
    <w:rsid w:val="0056357C"/>
    <w:rsid w:val="005645EE"/>
    <w:rsid w:val="005650E9"/>
    <w:rsid w:val="00565E6A"/>
    <w:rsid w:val="00576DF6"/>
    <w:rsid w:val="00580512"/>
    <w:rsid w:val="00581490"/>
    <w:rsid w:val="00586558"/>
    <w:rsid w:val="005932ED"/>
    <w:rsid w:val="00596730"/>
    <w:rsid w:val="005A51A4"/>
    <w:rsid w:val="005B065A"/>
    <w:rsid w:val="005B25F8"/>
    <w:rsid w:val="005B4AB8"/>
    <w:rsid w:val="005C3158"/>
    <w:rsid w:val="005C5481"/>
    <w:rsid w:val="005D3259"/>
    <w:rsid w:val="005E0021"/>
    <w:rsid w:val="005E59B3"/>
    <w:rsid w:val="005F09C0"/>
    <w:rsid w:val="005F2D6F"/>
    <w:rsid w:val="005F30EC"/>
    <w:rsid w:val="005F5DBF"/>
    <w:rsid w:val="00602988"/>
    <w:rsid w:val="00604F2A"/>
    <w:rsid w:val="006121EC"/>
    <w:rsid w:val="006163E3"/>
    <w:rsid w:val="00616F9A"/>
    <w:rsid w:val="00635EF8"/>
    <w:rsid w:val="00653D10"/>
    <w:rsid w:val="0065501E"/>
    <w:rsid w:val="00662D51"/>
    <w:rsid w:val="006720EB"/>
    <w:rsid w:val="006727E4"/>
    <w:rsid w:val="00677555"/>
    <w:rsid w:val="00677892"/>
    <w:rsid w:val="00683FB3"/>
    <w:rsid w:val="006905A3"/>
    <w:rsid w:val="0069518C"/>
    <w:rsid w:val="006A182E"/>
    <w:rsid w:val="006A586B"/>
    <w:rsid w:val="006A65B4"/>
    <w:rsid w:val="006B2987"/>
    <w:rsid w:val="006C4B9E"/>
    <w:rsid w:val="006D0F92"/>
    <w:rsid w:val="006D52B0"/>
    <w:rsid w:val="006E38E6"/>
    <w:rsid w:val="006E401B"/>
    <w:rsid w:val="006E6A34"/>
    <w:rsid w:val="006F0BFB"/>
    <w:rsid w:val="006F490D"/>
    <w:rsid w:val="007005F0"/>
    <w:rsid w:val="00701DC3"/>
    <w:rsid w:val="00704404"/>
    <w:rsid w:val="00706F2B"/>
    <w:rsid w:val="007216EC"/>
    <w:rsid w:val="00723720"/>
    <w:rsid w:val="007278E6"/>
    <w:rsid w:val="007307F5"/>
    <w:rsid w:val="00735D35"/>
    <w:rsid w:val="00736155"/>
    <w:rsid w:val="00740B32"/>
    <w:rsid w:val="00746BCA"/>
    <w:rsid w:val="00747D8E"/>
    <w:rsid w:val="00750478"/>
    <w:rsid w:val="00760B69"/>
    <w:rsid w:val="00766C90"/>
    <w:rsid w:val="00770505"/>
    <w:rsid w:val="007705C5"/>
    <w:rsid w:val="0077595E"/>
    <w:rsid w:val="00782AF6"/>
    <w:rsid w:val="00793145"/>
    <w:rsid w:val="00793619"/>
    <w:rsid w:val="007A5B01"/>
    <w:rsid w:val="007C2630"/>
    <w:rsid w:val="007E4E03"/>
    <w:rsid w:val="007F7B24"/>
    <w:rsid w:val="008063B2"/>
    <w:rsid w:val="00810DBA"/>
    <w:rsid w:val="0081249D"/>
    <w:rsid w:val="00820E0D"/>
    <w:rsid w:val="00827179"/>
    <w:rsid w:val="0082721B"/>
    <w:rsid w:val="00830C4E"/>
    <w:rsid w:val="008346B1"/>
    <w:rsid w:val="0084016E"/>
    <w:rsid w:val="00855E29"/>
    <w:rsid w:val="008564D4"/>
    <w:rsid w:val="00865824"/>
    <w:rsid w:val="00880CF0"/>
    <w:rsid w:val="008820C3"/>
    <w:rsid w:val="00886C72"/>
    <w:rsid w:val="008902F9"/>
    <w:rsid w:val="008938A1"/>
    <w:rsid w:val="00895073"/>
    <w:rsid w:val="00897A40"/>
    <w:rsid w:val="008A676F"/>
    <w:rsid w:val="008B4BE3"/>
    <w:rsid w:val="008C3DDF"/>
    <w:rsid w:val="008C47D5"/>
    <w:rsid w:val="008D108D"/>
    <w:rsid w:val="008E5FE1"/>
    <w:rsid w:val="008F226B"/>
    <w:rsid w:val="008F22FC"/>
    <w:rsid w:val="008F2E7A"/>
    <w:rsid w:val="009033E8"/>
    <w:rsid w:val="00922F38"/>
    <w:rsid w:val="00923780"/>
    <w:rsid w:val="00933FF1"/>
    <w:rsid w:val="00940D53"/>
    <w:rsid w:val="00944DB0"/>
    <w:rsid w:val="009510F1"/>
    <w:rsid w:val="00961B9A"/>
    <w:rsid w:val="00967BD8"/>
    <w:rsid w:val="00967D9A"/>
    <w:rsid w:val="00970043"/>
    <w:rsid w:val="00970373"/>
    <w:rsid w:val="00973330"/>
    <w:rsid w:val="00980C91"/>
    <w:rsid w:val="009911B9"/>
    <w:rsid w:val="009926FB"/>
    <w:rsid w:val="0099590A"/>
    <w:rsid w:val="00996B38"/>
    <w:rsid w:val="009A2432"/>
    <w:rsid w:val="009A325A"/>
    <w:rsid w:val="009A4BEB"/>
    <w:rsid w:val="009A7E90"/>
    <w:rsid w:val="009B1F44"/>
    <w:rsid w:val="009B657E"/>
    <w:rsid w:val="009C43F8"/>
    <w:rsid w:val="009D416F"/>
    <w:rsid w:val="009D6CD5"/>
    <w:rsid w:val="009E0A07"/>
    <w:rsid w:val="009E2DEB"/>
    <w:rsid w:val="009F0E54"/>
    <w:rsid w:val="009F7161"/>
    <w:rsid w:val="009F748D"/>
    <w:rsid w:val="00A0113E"/>
    <w:rsid w:val="00A01F71"/>
    <w:rsid w:val="00A02472"/>
    <w:rsid w:val="00A0719D"/>
    <w:rsid w:val="00A11FEB"/>
    <w:rsid w:val="00A12CDF"/>
    <w:rsid w:val="00A145B2"/>
    <w:rsid w:val="00A363F3"/>
    <w:rsid w:val="00A4746C"/>
    <w:rsid w:val="00A52FA1"/>
    <w:rsid w:val="00A5459A"/>
    <w:rsid w:val="00A66E7E"/>
    <w:rsid w:val="00A7529C"/>
    <w:rsid w:val="00A76D6B"/>
    <w:rsid w:val="00A80E16"/>
    <w:rsid w:val="00A92608"/>
    <w:rsid w:val="00A93A42"/>
    <w:rsid w:val="00A95047"/>
    <w:rsid w:val="00A96AEC"/>
    <w:rsid w:val="00AB13A2"/>
    <w:rsid w:val="00AB594B"/>
    <w:rsid w:val="00AB5CD8"/>
    <w:rsid w:val="00AC73F4"/>
    <w:rsid w:val="00AC7E81"/>
    <w:rsid w:val="00AD39A2"/>
    <w:rsid w:val="00AD4352"/>
    <w:rsid w:val="00AE068A"/>
    <w:rsid w:val="00AE4EEB"/>
    <w:rsid w:val="00AE7ECD"/>
    <w:rsid w:val="00B075F8"/>
    <w:rsid w:val="00B15563"/>
    <w:rsid w:val="00B15658"/>
    <w:rsid w:val="00B20F82"/>
    <w:rsid w:val="00B326C0"/>
    <w:rsid w:val="00B36247"/>
    <w:rsid w:val="00B376AB"/>
    <w:rsid w:val="00B64AB7"/>
    <w:rsid w:val="00B77DED"/>
    <w:rsid w:val="00B824D6"/>
    <w:rsid w:val="00BA42DD"/>
    <w:rsid w:val="00BB2DF3"/>
    <w:rsid w:val="00BF3AC4"/>
    <w:rsid w:val="00C07405"/>
    <w:rsid w:val="00C2238C"/>
    <w:rsid w:val="00C2576F"/>
    <w:rsid w:val="00C26904"/>
    <w:rsid w:val="00C318E5"/>
    <w:rsid w:val="00C31F8E"/>
    <w:rsid w:val="00C37C26"/>
    <w:rsid w:val="00C45D5C"/>
    <w:rsid w:val="00C47814"/>
    <w:rsid w:val="00C51BFE"/>
    <w:rsid w:val="00C54BCE"/>
    <w:rsid w:val="00C63C5F"/>
    <w:rsid w:val="00C66131"/>
    <w:rsid w:val="00C77173"/>
    <w:rsid w:val="00C776B8"/>
    <w:rsid w:val="00C94883"/>
    <w:rsid w:val="00CA453D"/>
    <w:rsid w:val="00CA742F"/>
    <w:rsid w:val="00CA77C5"/>
    <w:rsid w:val="00CB14ED"/>
    <w:rsid w:val="00CB18B5"/>
    <w:rsid w:val="00CB7060"/>
    <w:rsid w:val="00CB7759"/>
    <w:rsid w:val="00CC5C6A"/>
    <w:rsid w:val="00CE36BB"/>
    <w:rsid w:val="00CF3223"/>
    <w:rsid w:val="00CF48FF"/>
    <w:rsid w:val="00CF7AF7"/>
    <w:rsid w:val="00D00401"/>
    <w:rsid w:val="00D105BF"/>
    <w:rsid w:val="00D1584E"/>
    <w:rsid w:val="00D160EE"/>
    <w:rsid w:val="00D166CA"/>
    <w:rsid w:val="00D17925"/>
    <w:rsid w:val="00D22C3A"/>
    <w:rsid w:val="00D30F95"/>
    <w:rsid w:val="00D37DE7"/>
    <w:rsid w:val="00D41E50"/>
    <w:rsid w:val="00D62F0B"/>
    <w:rsid w:val="00D63EDD"/>
    <w:rsid w:val="00D66472"/>
    <w:rsid w:val="00D80E9E"/>
    <w:rsid w:val="00D82520"/>
    <w:rsid w:val="00D85953"/>
    <w:rsid w:val="00D8740B"/>
    <w:rsid w:val="00D974E6"/>
    <w:rsid w:val="00DA2AD3"/>
    <w:rsid w:val="00DC467C"/>
    <w:rsid w:val="00DC72C0"/>
    <w:rsid w:val="00DC791B"/>
    <w:rsid w:val="00DD0024"/>
    <w:rsid w:val="00DF2624"/>
    <w:rsid w:val="00DF2EBB"/>
    <w:rsid w:val="00DF58F3"/>
    <w:rsid w:val="00DF671B"/>
    <w:rsid w:val="00DF6AE6"/>
    <w:rsid w:val="00E02C7E"/>
    <w:rsid w:val="00E07579"/>
    <w:rsid w:val="00E13258"/>
    <w:rsid w:val="00E2234D"/>
    <w:rsid w:val="00E26055"/>
    <w:rsid w:val="00E27666"/>
    <w:rsid w:val="00E307F7"/>
    <w:rsid w:val="00E3750F"/>
    <w:rsid w:val="00E46ABA"/>
    <w:rsid w:val="00E52FBE"/>
    <w:rsid w:val="00E609B3"/>
    <w:rsid w:val="00E821F8"/>
    <w:rsid w:val="00E8299E"/>
    <w:rsid w:val="00E97B3E"/>
    <w:rsid w:val="00EA1268"/>
    <w:rsid w:val="00EA19E2"/>
    <w:rsid w:val="00EA7EB4"/>
    <w:rsid w:val="00EB089C"/>
    <w:rsid w:val="00EB3099"/>
    <w:rsid w:val="00EB4224"/>
    <w:rsid w:val="00EC17A3"/>
    <w:rsid w:val="00EC53D5"/>
    <w:rsid w:val="00EC7BF8"/>
    <w:rsid w:val="00ED21D6"/>
    <w:rsid w:val="00ED23E1"/>
    <w:rsid w:val="00EE226A"/>
    <w:rsid w:val="00EE37B3"/>
    <w:rsid w:val="00EE469F"/>
    <w:rsid w:val="00EF2280"/>
    <w:rsid w:val="00F016ED"/>
    <w:rsid w:val="00F021B8"/>
    <w:rsid w:val="00F03777"/>
    <w:rsid w:val="00F11917"/>
    <w:rsid w:val="00F121B1"/>
    <w:rsid w:val="00F16A6E"/>
    <w:rsid w:val="00F240C5"/>
    <w:rsid w:val="00F2676D"/>
    <w:rsid w:val="00F314D9"/>
    <w:rsid w:val="00F40AB4"/>
    <w:rsid w:val="00F41C33"/>
    <w:rsid w:val="00F56D15"/>
    <w:rsid w:val="00F57EEA"/>
    <w:rsid w:val="00F61E29"/>
    <w:rsid w:val="00F64AD3"/>
    <w:rsid w:val="00F65C93"/>
    <w:rsid w:val="00F66D10"/>
    <w:rsid w:val="00F7194B"/>
    <w:rsid w:val="00F75E26"/>
    <w:rsid w:val="00F91ABE"/>
    <w:rsid w:val="00F92CB9"/>
    <w:rsid w:val="00FA2972"/>
    <w:rsid w:val="00FA68B2"/>
    <w:rsid w:val="00FA7CAF"/>
    <w:rsid w:val="00FB1EDD"/>
    <w:rsid w:val="00FC0B96"/>
    <w:rsid w:val="00FD24DC"/>
    <w:rsid w:val="00FD59DB"/>
    <w:rsid w:val="00FE181C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3D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DC3"/>
  </w:style>
  <w:style w:type="paragraph" w:styleId="Pieddepage">
    <w:name w:val="footer"/>
    <w:basedOn w:val="Normal"/>
    <w:link w:val="PieddepageCar"/>
    <w:uiPriority w:val="99"/>
    <w:unhideWhenUsed/>
    <w:rsid w:val="007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C3"/>
  </w:style>
  <w:style w:type="paragraph" w:customStyle="1" w:styleId="Standard">
    <w:name w:val="Standard"/>
    <w:rsid w:val="00A47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3D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DC3"/>
  </w:style>
  <w:style w:type="paragraph" w:styleId="Pieddepage">
    <w:name w:val="footer"/>
    <w:basedOn w:val="Normal"/>
    <w:link w:val="PieddepageCar"/>
    <w:uiPriority w:val="99"/>
    <w:unhideWhenUsed/>
    <w:rsid w:val="007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C3"/>
  </w:style>
  <w:style w:type="paragraph" w:customStyle="1" w:styleId="Standard">
    <w:name w:val="Standard"/>
    <w:rsid w:val="00A47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2368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</cp:lastModifiedBy>
  <cp:revision>80</cp:revision>
  <dcterms:created xsi:type="dcterms:W3CDTF">2013-10-19T13:22:00Z</dcterms:created>
  <dcterms:modified xsi:type="dcterms:W3CDTF">2013-10-20T18:54:00Z</dcterms:modified>
</cp:coreProperties>
</file>