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27" w:rsidRDefault="002B07CF" w:rsidP="00980553">
      <w:pPr>
        <w:pStyle w:val="Sansinterligne"/>
        <w:rPr>
          <w:b/>
          <w:sz w:val="28"/>
          <w:szCs w:val="28"/>
        </w:rPr>
      </w:pPr>
      <w:r>
        <w:rPr>
          <w:b/>
          <w:sz w:val="28"/>
          <w:szCs w:val="28"/>
        </w:rPr>
        <w:t>UE 3 : Appareil digestif</w:t>
      </w:r>
    </w:p>
    <w:p w:rsidR="002B07CF" w:rsidRDefault="002B07CF" w:rsidP="00980553">
      <w:pPr>
        <w:pStyle w:val="Sansinterligne"/>
        <w:rPr>
          <w:b/>
          <w:sz w:val="28"/>
          <w:szCs w:val="28"/>
        </w:rPr>
      </w:pPr>
      <w:r>
        <w:rPr>
          <w:b/>
          <w:sz w:val="28"/>
          <w:szCs w:val="28"/>
        </w:rPr>
        <w:t>Pr. ALLEZ</w:t>
      </w:r>
    </w:p>
    <w:p w:rsidR="002B07CF" w:rsidRPr="00932D26" w:rsidRDefault="002B07CF" w:rsidP="00980553">
      <w:pPr>
        <w:pStyle w:val="Sansinterligne"/>
        <w:rPr>
          <w:b/>
          <w:sz w:val="28"/>
          <w:szCs w:val="28"/>
        </w:rPr>
      </w:pPr>
      <w:r>
        <w:rPr>
          <w:b/>
          <w:sz w:val="28"/>
          <w:szCs w:val="28"/>
        </w:rPr>
        <w:t>Vendredi 18/10/2013</w:t>
      </w:r>
      <w:r w:rsidR="00A14CCE">
        <w:rPr>
          <w:b/>
          <w:sz w:val="28"/>
          <w:szCs w:val="28"/>
        </w:rPr>
        <w:t xml:space="preserve"> de </w:t>
      </w:r>
      <w:r w:rsidR="00A14CCE" w:rsidRPr="00932D26">
        <w:rPr>
          <w:rFonts w:cs="Arial"/>
          <w:b/>
          <w:sz w:val="28"/>
          <w:szCs w:val="28"/>
        </w:rPr>
        <w:t>8h30 à 9h30</w:t>
      </w:r>
    </w:p>
    <w:p w:rsidR="002B07CF" w:rsidRDefault="002B07CF" w:rsidP="00980553">
      <w:pPr>
        <w:pStyle w:val="Sansinterligne"/>
        <w:rPr>
          <w:b/>
          <w:sz w:val="28"/>
          <w:szCs w:val="28"/>
        </w:rPr>
      </w:pPr>
      <w:proofErr w:type="spellStart"/>
      <w:r>
        <w:rPr>
          <w:b/>
          <w:sz w:val="28"/>
          <w:szCs w:val="28"/>
        </w:rPr>
        <w:t>Ronéotypeur</w:t>
      </w:r>
      <w:proofErr w:type="spellEnd"/>
      <w:r>
        <w:rPr>
          <w:b/>
          <w:sz w:val="28"/>
          <w:szCs w:val="28"/>
        </w:rPr>
        <w:t> : Fabrice LABBE</w:t>
      </w:r>
    </w:p>
    <w:p w:rsidR="002B07CF" w:rsidRDefault="002B07CF" w:rsidP="00980553">
      <w:pPr>
        <w:pStyle w:val="Sansinterligne"/>
        <w:rPr>
          <w:b/>
          <w:sz w:val="28"/>
          <w:szCs w:val="28"/>
        </w:rPr>
      </w:pPr>
      <w:proofErr w:type="spellStart"/>
      <w:r>
        <w:rPr>
          <w:b/>
          <w:sz w:val="28"/>
          <w:szCs w:val="28"/>
        </w:rPr>
        <w:t>Ronéoficheuse</w:t>
      </w:r>
      <w:proofErr w:type="spellEnd"/>
      <w:r>
        <w:rPr>
          <w:b/>
          <w:sz w:val="28"/>
          <w:szCs w:val="28"/>
        </w:rPr>
        <w:t> : Marie ANOULIES</w:t>
      </w:r>
    </w:p>
    <w:p w:rsidR="002B07CF" w:rsidRDefault="002B07CF" w:rsidP="00980553">
      <w:pPr>
        <w:pStyle w:val="Sansinterligne"/>
        <w:rPr>
          <w:b/>
          <w:sz w:val="28"/>
          <w:szCs w:val="28"/>
        </w:rPr>
      </w:pPr>
    </w:p>
    <w:p w:rsidR="002B07CF" w:rsidRDefault="002B07CF" w:rsidP="00980553">
      <w:pPr>
        <w:pStyle w:val="Sansinterligne"/>
        <w:rPr>
          <w:b/>
          <w:sz w:val="28"/>
          <w:szCs w:val="28"/>
        </w:rPr>
      </w:pPr>
    </w:p>
    <w:p w:rsidR="002B07CF" w:rsidRDefault="002B07CF" w:rsidP="00980553">
      <w:pPr>
        <w:pStyle w:val="Sansinterligne"/>
        <w:rPr>
          <w:b/>
          <w:sz w:val="28"/>
          <w:szCs w:val="28"/>
        </w:rPr>
      </w:pPr>
    </w:p>
    <w:p w:rsidR="002B07CF" w:rsidRDefault="002B07CF" w:rsidP="00980553">
      <w:pPr>
        <w:pStyle w:val="Sansinterligne"/>
        <w:rPr>
          <w:b/>
          <w:sz w:val="28"/>
          <w:szCs w:val="28"/>
        </w:rPr>
      </w:pPr>
    </w:p>
    <w:p w:rsidR="002B07CF" w:rsidRDefault="002B07CF"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2B07CF" w:rsidRPr="002B07CF" w:rsidRDefault="002B07CF" w:rsidP="006E74A8">
      <w:pPr>
        <w:pStyle w:val="Sansinterligne"/>
        <w:jc w:val="center"/>
        <w:rPr>
          <w:b/>
          <w:sz w:val="56"/>
          <w:szCs w:val="56"/>
          <w:u w:val="single"/>
        </w:rPr>
      </w:pPr>
      <w:r w:rsidRPr="002B07CF">
        <w:rPr>
          <w:b/>
          <w:sz w:val="56"/>
          <w:szCs w:val="56"/>
          <w:u w:val="single"/>
        </w:rPr>
        <w:t>COURS 14 –</w:t>
      </w:r>
    </w:p>
    <w:p w:rsidR="00BD6E27" w:rsidRPr="002B07CF" w:rsidRDefault="002B07CF" w:rsidP="002B07CF">
      <w:pPr>
        <w:pStyle w:val="Sansinterligne"/>
        <w:jc w:val="center"/>
        <w:rPr>
          <w:b/>
          <w:sz w:val="56"/>
          <w:szCs w:val="56"/>
          <w:u w:val="single"/>
        </w:rPr>
      </w:pPr>
      <w:r w:rsidRPr="002B07CF">
        <w:rPr>
          <w:b/>
          <w:sz w:val="56"/>
          <w:szCs w:val="56"/>
          <w:u w:val="single"/>
        </w:rPr>
        <w:t>IMMUNITE ET MICROBIOTE INTESTINAL</w:t>
      </w: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BD6E27" w:rsidRDefault="00BD6E27" w:rsidP="00980553">
      <w:pPr>
        <w:pStyle w:val="Sansinterligne"/>
        <w:rPr>
          <w:b/>
          <w:sz w:val="28"/>
          <w:szCs w:val="28"/>
        </w:rPr>
      </w:pPr>
    </w:p>
    <w:p w:rsidR="006E74A8" w:rsidRDefault="006E74A8" w:rsidP="00980553">
      <w:pPr>
        <w:pStyle w:val="Sansinterligne"/>
        <w:rPr>
          <w:b/>
          <w:sz w:val="28"/>
          <w:szCs w:val="28"/>
        </w:rPr>
      </w:pPr>
    </w:p>
    <w:p w:rsidR="00BD6E27" w:rsidRPr="00A83071" w:rsidRDefault="00BD6E27" w:rsidP="00980553">
      <w:pPr>
        <w:pStyle w:val="Sansinterligne"/>
        <w:rPr>
          <w:sz w:val="24"/>
          <w:szCs w:val="24"/>
        </w:rPr>
      </w:pPr>
    </w:p>
    <w:p w:rsidR="00BD6E27" w:rsidRDefault="00A83071" w:rsidP="00F34644">
      <w:pPr>
        <w:pStyle w:val="Sansinterligne"/>
        <w:jc w:val="both"/>
        <w:rPr>
          <w:sz w:val="24"/>
          <w:szCs w:val="24"/>
        </w:rPr>
      </w:pPr>
      <w:r w:rsidRPr="00A83071">
        <w:rPr>
          <w:sz w:val="24"/>
          <w:szCs w:val="24"/>
        </w:rPr>
        <w:t>J’ai demandé au Pr.</w:t>
      </w:r>
      <w:r>
        <w:rPr>
          <w:sz w:val="24"/>
          <w:szCs w:val="24"/>
        </w:rPr>
        <w:t xml:space="preserve"> ALLEZ des petit</w:t>
      </w:r>
      <w:r w:rsidRPr="00A83071">
        <w:rPr>
          <w:sz w:val="24"/>
          <w:szCs w:val="24"/>
        </w:rPr>
        <w:t>s renseignements sur l’examen</w:t>
      </w:r>
      <w:r>
        <w:rPr>
          <w:sz w:val="24"/>
          <w:szCs w:val="24"/>
        </w:rPr>
        <w:t>. Apparemment, il ne demande pas quelque chose d’extr</w:t>
      </w:r>
      <w:r w:rsidR="00F34644">
        <w:rPr>
          <w:sz w:val="24"/>
          <w:szCs w:val="24"/>
        </w:rPr>
        <w:t>êmement précis. Il est super cool donc ça m’étonnerait qu’il soit méchant pour les partiels.</w:t>
      </w:r>
    </w:p>
    <w:p w:rsidR="00BD6E27" w:rsidRDefault="00F34644" w:rsidP="001367E9">
      <w:pPr>
        <w:pStyle w:val="Sansinterligne"/>
        <w:jc w:val="both"/>
        <w:rPr>
          <w:b/>
          <w:sz w:val="28"/>
          <w:szCs w:val="28"/>
        </w:rPr>
      </w:pPr>
      <w:r>
        <w:rPr>
          <w:sz w:val="24"/>
          <w:szCs w:val="24"/>
        </w:rPr>
        <w:t>D’</w:t>
      </w:r>
      <w:r w:rsidR="00EE7EAA">
        <w:rPr>
          <w:sz w:val="24"/>
          <w:szCs w:val="24"/>
        </w:rPr>
        <w:t>ailleurs il invite</w:t>
      </w:r>
      <w:r>
        <w:rPr>
          <w:sz w:val="24"/>
          <w:szCs w:val="24"/>
        </w:rPr>
        <w:t xml:space="preserve"> tous les élèves à venir en stage dans son service de Gastro-Ent</w:t>
      </w:r>
      <w:r w:rsidR="00EE7EAA">
        <w:rPr>
          <w:sz w:val="24"/>
          <w:szCs w:val="24"/>
        </w:rPr>
        <w:t>é</w:t>
      </w:r>
      <w:r>
        <w:rPr>
          <w:sz w:val="24"/>
          <w:szCs w:val="24"/>
        </w:rPr>
        <w:t>ro à St Louis ^^</w:t>
      </w:r>
    </w:p>
    <w:p w:rsidR="00646C52" w:rsidRDefault="00646C52" w:rsidP="001367E9">
      <w:pPr>
        <w:pStyle w:val="Sansinterligne"/>
        <w:jc w:val="both"/>
        <w:rPr>
          <w:b/>
          <w:sz w:val="28"/>
          <w:szCs w:val="28"/>
        </w:rPr>
      </w:pPr>
      <w:r>
        <w:rPr>
          <w:b/>
          <w:sz w:val="28"/>
          <w:szCs w:val="28"/>
        </w:rPr>
        <w:t>Bon cours à tous !</w:t>
      </w:r>
    </w:p>
    <w:p w:rsidR="00BD6E27" w:rsidRDefault="00B7281B" w:rsidP="001367E9">
      <w:pPr>
        <w:pStyle w:val="Sansinterligne"/>
        <w:jc w:val="both"/>
        <w:rPr>
          <w:b/>
          <w:sz w:val="40"/>
          <w:szCs w:val="40"/>
        </w:rPr>
      </w:pPr>
      <w:r w:rsidRPr="00B7281B">
        <w:rPr>
          <w:b/>
          <w:sz w:val="40"/>
          <w:szCs w:val="40"/>
        </w:rPr>
        <w:lastRenderedPageBreak/>
        <w:t>SOMMAIRE</w:t>
      </w:r>
    </w:p>
    <w:p w:rsidR="00B7281B" w:rsidRDefault="00B7281B" w:rsidP="001367E9">
      <w:pPr>
        <w:pStyle w:val="Sansinterligne"/>
        <w:jc w:val="both"/>
        <w:rPr>
          <w:b/>
          <w:sz w:val="40"/>
          <w:szCs w:val="40"/>
        </w:rPr>
      </w:pPr>
    </w:p>
    <w:p w:rsidR="00B7281B" w:rsidRPr="00B7281B" w:rsidRDefault="00B7281B" w:rsidP="001367E9">
      <w:pPr>
        <w:pStyle w:val="Sansinterligne"/>
        <w:jc w:val="both"/>
        <w:rPr>
          <w:b/>
          <w:sz w:val="32"/>
          <w:szCs w:val="32"/>
        </w:rPr>
      </w:pPr>
      <w:r w:rsidRPr="00B7281B">
        <w:rPr>
          <w:b/>
          <w:sz w:val="32"/>
          <w:szCs w:val="32"/>
        </w:rPr>
        <w:t>I – Généralités</w:t>
      </w:r>
    </w:p>
    <w:p w:rsidR="00B7281B" w:rsidRPr="00B7281B" w:rsidRDefault="00B7281B" w:rsidP="001367E9">
      <w:pPr>
        <w:pStyle w:val="Sansinterligne"/>
        <w:jc w:val="both"/>
        <w:rPr>
          <w:b/>
          <w:sz w:val="32"/>
          <w:szCs w:val="32"/>
        </w:rPr>
      </w:pPr>
    </w:p>
    <w:p w:rsidR="00B7281B" w:rsidRPr="00B7281B" w:rsidRDefault="00B7281B" w:rsidP="001367E9">
      <w:pPr>
        <w:pStyle w:val="Sansinterligne"/>
        <w:jc w:val="both"/>
        <w:rPr>
          <w:b/>
          <w:sz w:val="32"/>
          <w:szCs w:val="32"/>
        </w:rPr>
      </w:pPr>
      <w:r w:rsidRPr="00B7281B">
        <w:rPr>
          <w:b/>
          <w:sz w:val="32"/>
          <w:szCs w:val="32"/>
        </w:rPr>
        <w:t>II – Le microbiote intestinal</w:t>
      </w:r>
    </w:p>
    <w:p w:rsidR="00B7281B" w:rsidRPr="00B7281B" w:rsidRDefault="00B7281B" w:rsidP="001367E9">
      <w:pPr>
        <w:pStyle w:val="Sansinterligne"/>
        <w:jc w:val="both"/>
        <w:rPr>
          <w:b/>
          <w:sz w:val="40"/>
          <w:szCs w:val="40"/>
        </w:rPr>
      </w:pPr>
    </w:p>
    <w:p w:rsidR="00B7281B" w:rsidRPr="00B7281B" w:rsidRDefault="00B7281B" w:rsidP="001367E9">
      <w:pPr>
        <w:pStyle w:val="Sansinterligne"/>
        <w:jc w:val="both"/>
        <w:rPr>
          <w:b/>
          <w:sz w:val="28"/>
          <w:szCs w:val="28"/>
        </w:rPr>
      </w:pPr>
      <w:r w:rsidRPr="00B7281B">
        <w:rPr>
          <w:b/>
          <w:sz w:val="40"/>
          <w:szCs w:val="40"/>
        </w:rPr>
        <w:tab/>
      </w:r>
      <w:r w:rsidRPr="00B7281B">
        <w:rPr>
          <w:b/>
          <w:sz w:val="28"/>
          <w:szCs w:val="28"/>
        </w:rPr>
        <w:t>A) Composition</w:t>
      </w:r>
    </w:p>
    <w:p w:rsidR="00B7281B" w:rsidRPr="00B7281B" w:rsidRDefault="00B7281B" w:rsidP="00B7281B">
      <w:pPr>
        <w:pStyle w:val="Sansinterligne"/>
        <w:ind w:firstLine="708"/>
        <w:jc w:val="both"/>
        <w:rPr>
          <w:sz w:val="24"/>
          <w:szCs w:val="24"/>
        </w:rPr>
      </w:pPr>
      <w:r w:rsidRPr="00B7281B">
        <w:rPr>
          <w:b/>
          <w:sz w:val="40"/>
          <w:szCs w:val="40"/>
        </w:rPr>
        <w:tab/>
      </w:r>
      <w:r w:rsidRPr="00B7281B">
        <w:rPr>
          <w:sz w:val="24"/>
          <w:szCs w:val="24"/>
        </w:rPr>
        <w:t>1) Bactéries du microbiote intestinal humain</w:t>
      </w:r>
    </w:p>
    <w:p w:rsidR="00B7281B" w:rsidRPr="00B7281B" w:rsidRDefault="00B7281B" w:rsidP="00B7281B">
      <w:pPr>
        <w:pStyle w:val="Sansinterligne"/>
        <w:ind w:left="708" w:firstLine="708"/>
        <w:jc w:val="both"/>
        <w:rPr>
          <w:sz w:val="24"/>
          <w:szCs w:val="24"/>
        </w:rPr>
      </w:pPr>
      <w:r w:rsidRPr="00B7281B">
        <w:rPr>
          <w:sz w:val="24"/>
          <w:szCs w:val="24"/>
        </w:rPr>
        <w:t>2) « Code barre »</w:t>
      </w:r>
    </w:p>
    <w:p w:rsidR="00B7281B" w:rsidRPr="00B7281B" w:rsidRDefault="00B7281B" w:rsidP="00B7281B">
      <w:pPr>
        <w:pStyle w:val="Sansinterligne"/>
        <w:jc w:val="both"/>
        <w:rPr>
          <w:b/>
          <w:sz w:val="40"/>
          <w:szCs w:val="40"/>
        </w:rPr>
      </w:pPr>
    </w:p>
    <w:p w:rsidR="00B7281B" w:rsidRPr="00B7281B" w:rsidRDefault="00B7281B" w:rsidP="00B7281B">
      <w:pPr>
        <w:pStyle w:val="Sansinterligne"/>
        <w:ind w:firstLine="708"/>
        <w:jc w:val="both"/>
        <w:rPr>
          <w:b/>
          <w:sz w:val="28"/>
          <w:szCs w:val="28"/>
        </w:rPr>
      </w:pPr>
      <w:r w:rsidRPr="00B7281B">
        <w:rPr>
          <w:b/>
          <w:sz w:val="28"/>
          <w:szCs w:val="28"/>
        </w:rPr>
        <w:t>B) Fonctions</w:t>
      </w:r>
    </w:p>
    <w:p w:rsidR="00B7281B" w:rsidRPr="00B7281B" w:rsidRDefault="00B7281B" w:rsidP="00B7281B">
      <w:pPr>
        <w:pStyle w:val="Sansinterligne"/>
        <w:ind w:left="708" w:firstLine="708"/>
        <w:jc w:val="both"/>
        <w:rPr>
          <w:sz w:val="24"/>
          <w:szCs w:val="24"/>
        </w:rPr>
      </w:pPr>
      <w:r w:rsidRPr="00B7281B">
        <w:rPr>
          <w:sz w:val="24"/>
          <w:szCs w:val="24"/>
        </w:rPr>
        <w:t>1) Fonctions métaboliques</w:t>
      </w:r>
    </w:p>
    <w:p w:rsidR="00B7281B" w:rsidRPr="00B7281B" w:rsidRDefault="00B7281B" w:rsidP="00B7281B">
      <w:pPr>
        <w:pStyle w:val="Sansinterligne"/>
        <w:ind w:left="708" w:firstLine="708"/>
        <w:jc w:val="both"/>
        <w:rPr>
          <w:sz w:val="24"/>
          <w:szCs w:val="24"/>
        </w:rPr>
      </w:pPr>
      <w:r w:rsidRPr="00B7281B">
        <w:rPr>
          <w:sz w:val="24"/>
          <w:szCs w:val="24"/>
        </w:rPr>
        <w:t>2) Effet « barrière »</w:t>
      </w:r>
    </w:p>
    <w:p w:rsidR="00B7281B" w:rsidRPr="00B7281B" w:rsidRDefault="00B7281B" w:rsidP="00B7281B">
      <w:pPr>
        <w:pStyle w:val="Sansinterligne"/>
        <w:ind w:left="708" w:firstLine="708"/>
        <w:jc w:val="both"/>
        <w:rPr>
          <w:sz w:val="24"/>
          <w:szCs w:val="24"/>
        </w:rPr>
      </w:pPr>
      <w:r w:rsidRPr="00B7281B">
        <w:rPr>
          <w:sz w:val="24"/>
          <w:szCs w:val="24"/>
        </w:rPr>
        <w:t>3) Effets immunitaires</w:t>
      </w:r>
    </w:p>
    <w:p w:rsidR="00B7281B" w:rsidRDefault="00B7281B" w:rsidP="00B7281B">
      <w:pPr>
        <w:pStyle w:val="Sansinterligne"/>
        <w:ind w:left="708" w:firstLine="708"/>
        <w:jc w:val="both"/>
        <w:rPr>
          <w:sz w:val="32"/>
          <w:szCs w:val="32"/>
        </w:rPr>
      </w:pPr>
    </w:p>
    <w:p w:rsidR="00B7281B" w:rsidRDefault="00B7281B" w:rsidP="00B7281B">
      <w:pPr>
        <w:pStyle w:val="Sansinterligne"/>
        <w:jc w:val="both"/>
        <w:rPr>
          <w:b/>
          <w:sz w:val="32"/>
          <w:szCs w:val="32"/>
        </w:rPr>
      </w:pPr>
      <w:r w:rsidRPr="00B7281B">
        <w:rPr>
          <w:b/>
          <w:sz w:val="32"/>
          <w:szCs w:val="32"/>
        </w:rPr>
        <w:t>III – Immunité intestinale</w:t>
      </w:r>
    </w:p>
    <w:p w:rsidR="00B7281B" w:rsidRPr="00B7281B" w:rsidRDefault="00B7281B" w:rsidP="00B7281B">
      <w:pPr>
        <w:pStyle w:val="Sansinterligne"/>
        <w:jc w:val="both"/>
        <w:rPr>
          <w:b/>
          <w:sz w:val="32"/>
          <w:szCs w:val="32"/>
        </w:rPr>
      </w:pPr>
    </w:p>
    <w:p w:rsidR="00B7281B" w:rsidRDefault="00B7281B" w:rsidP="00B7281B">
      <w:pPr>
        <w:pStyle w:val="Sansinterligne"/>
        <w:ind w:firstLine="708"/>
        <w:jc w:val="both"/>
        <w:rPr>
          <w:b/>
          <w:sz w:val="28"/>
          <w:szCs w:val="28"/>
        </w:rPr>
      </w:pPr>
      <w:r w:rsidRPr="00F45CD3">
        <w:rPr>
          <w:b/>
          <w:sz w:val="28"/>
          <w:szCs w:val="28"/>
        </w:rPr>
        <w:t xml:space="preserve">A) </w:t>
      </w:r>
      <w:r w:rsidRPr="00B7281B">
        <w:rPr>
          <w:b/>
          <w:sz w:val="28"/>
          <w:szCs w:val="28"/>
        </w:rPr>
        <w:t>Tolérance orale</w:t>
      </w:r>
    </w:p>
    <w:p w:rsidR="00B7281B" w:rsidRPr="00B7281B" w:rsidRDefault="00B7281B" w:rsidP="00B7281B">
      <w:pPr>
        <w:pStyle w:val="Sansinterligne"/>
        <w:ind w:firstLine="708"/>
        <w:jc w:val="both"/>
        <w:rPr>
          <w:b/>
          <w:sz w:val="28"/>
          <w:szCs w:val="28"/>
        </w:rPr>
      </w:pPr>
    </w:p>
    <w:p w:rsidR="00B7281B" w:rsidRDefault="00B7281B" w:rsidP="00B7281B">
      <w:pPr>
        <w:pStyle w:val="Sansinterligne"/>
        <w:ind w:firstLine="708"/>
        <w:jc w:val="both"/>
        <w:rPr>
          <w:b/>
          <w:sz w:val="28"/>
          <w:szCs w:val="28"/>
        </w:rPr>
      </w:pPr>
      <w:r>
        <w:rPr>
          <w:b/>
          <w:sz w:val="28"/>
          <w:szCs w:val="28"/>
        </w:rPr>
        <w:t>B</w:t>
      </w:r>
      <w:r w:rsidRPr="00F45CD3">
        <w:rPr>
          <w:b/>
          <w:sz w:val="28"/>
          <w:szCs w:val="28"/>
        </w:rPr>
        <w:t xml:space="preserve">) </w:t>
      </w:r>
      <w:r w:rsidRPr="00B7281B">
        <w:rPr>
          <w:b/>
          <w:sz w:val="28"/>
          <w:szCs w:val="28"/>
        </w:rPr>
        <w:t>L‘intestin normal : une inflammation contrôlée</w:t>
      </w:r>
    </w:p>
    <w:p w:rsidR="00B7281B" w:rsidRPr="00B7281B" w:rsidRDefault="00B7281B" w:rsidP="00B7281B">
      <w:pPr>
        <w:pStyle w:val="Sansinterligne"/>
        <w:ind w:firstLine="708"/>
        <w:jc w:val="both"/>
        <w:rPr>
          <w:b/>
          <w:sz w:val="28"/>
          <w:szCs w:val="28"/>
        </w:rPr>
      </w:pPr>
    </w:p>
    <w:p w:rsidR="00B7281B" w:rsidRDefault="00B7281B" w:rsidP="00B7281B">
      <w:pPr>
        <w:pStyle w:val="Sansinterligne"/>
        <w:ind w:firstLine="708"/>
        <w:jc w:val="both"/>
        <w:rPr>
          <w:b/>
          <w:sz w:val="28"/>
          <w:szCs w:val="28"/>
        </w:rPr>
      </w:pPr>
      <w:r w:rsidRPr="008825D9">
        <w:rPr>
          <w:b/>
          <w:sz w:val="28"/>
          <w:szCs w:val="28"/>
        </w:rPr>
        <w:t xml:space="preserve">C) </w:t>
      </w:r>
      <w:r w:rsidRPr="00B7281B">
        <w:rPr>
          <w:b/>
          <w:sz w:val="28"/>
          <w:szCs w:val="28"/>
        </w:rPr>
        <w:t>Inflammation intestinale</w:t>
      </w:r>
    </w:p>
    <w:p w:rsidR="00B7281B" w:rsidRPr="00B7281B" w:rsidRDefault="00B7281B" w:rsidP="00B7281B">
      <w:pPr>
        <w:pStyle w:val="Sansinterligne"/>
        <w:ind w:firstLine="708"/>
        <w:jc w:val="both"/>
        <w:rPr>
          <w:b/>
          <w:sz w:val="28"/>
          <w:szCs w:val="28"/>
        </w:rPr>
      </w:pPr>
    </w:p>
    <w:p w:rsidR="00B7281B" w:rsidRDefault="00B7281B" w:rsidP="00B7281B">
      <w:pPr>
        <w:pStyle w:val="Sansinterligne"/>
        <w:ind w:firstLine="708"/>
        <w:jc w:val="both"/>
        <w:rPr>
          <w:b/>
          <w:sz w:val="28"/>
          <w:szCs w:val="28"/>
        </w:rPr>
      </w:pPr>
      <w:r>
        <w:rPr>
          <w:b/>
          <w:sz w:val="28"/>
          <w:szCs w:val="28"/>
        </w:rPr>
        <w:t>D</w:t>
      </w:r>
      <w:r w:rsidRPr="00F45CD3">
        <w:rPr>
          <w:b/>
          <w:sz w:val="28"/>
          <w:szCs w:val="28"/>
        </w:rPr>
        <w:t xml:space="preserve">) </w:t>
      </w:r>
      <w:r w:rsidRPr="00B7281B">
        <w:rPr>
          <w:b/>
          <w:sz w:val="28"/>
          <w:szCs w:val="28"/>
        </w:rPr>
        <w:t>Maturation du système immunitaire : rôle de la flore intestinale</w:t>
      </w:r>
    </w:p>
    <w:p w:rsidR="00B7281B" w:rsidRPr="00B7281B" w:rsidRDefault="00B7281B" w:rsidP="00B7281B">
      <w:pPr>
        <w:pStyle w:val="Sansinterligne"/>
        <w:ind w:firstLine="708"/>
        <w:jc w:val="both"/>
        <w:rPr>
          <w:b/>
          <w:sz w:val="28"/>
          <w:szCs w:val="28"/>
        </w:rPr>
      </w:pPr>
    </w:p>
    <w:p w:rsidR="00B7281B" w:rsidRPr="00B7281B" w:rsidRDefault="00B7281B" w:rsidP="00B7281B">
      <w:pPr>
        <w:pStyle w:val="Sansinterligne"/>
        <w:ind w:firstLine="708"/>
        <w:jc w:val="both"/>
        <w:rPr>
          <w:b/>
          <w:sz w:val="28"/>
          <w:szCs w:val="28"/>
        </w:rPr>
      </w:pPr>
      <w:r w:rsidRPr="001B5AD1">
        <w:rPr>
          <w:b/>
          <w:sz w:val="28"/>
          <w:szCs w:val="28"/>
        </w:rPr>
        <w:t>E</w:t>
      </w:r>
      <w:r>
        <w:rPr>
          <w:b/>
          <w:sz w:val="28"/>
          <w:szCs w:val="28"/>
        </w:rPr>
        <w:t xml:space="preserve">) </w:t>
      </w:r>
      <w:r w:rsidRPr="00B7281B">
        <w:rPr>
          <w:b/>
          <w:sz w:val="28"/>
          <w:szCs w:val="28"/>
        </w:rPr>
        <w:t>Exemples de microorganismes pathogènes chez l’homme</w:t>
      </w:r>
    </w:p>
    <w:p w:rsidR="00B7281B" w:rsidRPr="00B7281B" w:rsidRDefault="00B7281B" w:rsidP="00B7281B">
      <w:pPr>
        <w:pStyle w:val="Sansinterligne"/>
        <w:ind w:left="708" w:firstLine="708"/>
        <w:jc w:val="both"/>
        <w:rPr>
          <w:sz w:val="24"/>
          <w:szCs w:val="24"/>
        </w:rPr>
      </w:pPr>
      <w:r w:rsidRPr="00032D6C">
        <w:rPr>
          <w:sz w:val="24"/>
          <w:szCs w:val="24"/>
        </w:rPr>
        <w:t xml:space="preserve">1) </w:t>
      </w:r>
      <w:r w:rsidRPr="00B7281B">
        <w:rPr>
          <w:sz w:val="24"/>
          <w:szCs w:val="24"/>
        </w:rPr>
        <w:t>Infections intestinales</w:t>
      </w:r>
    </w:p>
    <w:p w:rsidR="00B7281B" w:rsidRPr="00B7281B" w:rsidRDefault="00B7281B" w:rsidP="00B7281B">
      <w:pPr>
        <w:pStyle w:val="Sansinterligne"/>
        <w:ind w:left="708" w:firstLine="708"/>
        <w:jc w:val="both"/>
        <w:rPr>
          <w:sz w:val="24"/>
          <w:szCs w:val="24"/>
        </w:rPr>
      </w:pPr>
      <w:r>
        <w:rPr>
          <w:sz w:val="24"/>
          <w:szCs w:val="24"/>
        </w:rPr>
        <w:t xml:space="preserve">2) </w:t>
      </w:r>
      <w:r w:rsidRPr="00B7281B">
        <w:rPr>
          <w:sz w:val="24"/>
          <w:szCs w:val="24"/>
        </w:rPr>
        <w:t>Un germe pathogène pour l’estomac</w:t>
      </w:r>
    </w:p>
    <w:p w:rsidR="00B7281B" w:rsidRDefault="00B7281B" w:rsidP="00B7281B">
      <w:pPr>
        <w:pStyle w:val="Sansinterligne"/>
        <w:rPr>
          <w:sz w:val="24"/>
          <w:szCs w:val="24"/>
        </w:rPr>
      </w:pPr>
    </w:p>
    <w:p w:rsidR="00B7281B" w:rsidRPr="00B7281B" w:rsidRDefault="00B7281B" w:rsidP="00B7281B">
      <w:pPr>
        <w:pStyle w:val="Sansinterligne"/>
        <w:ind w:firstLine="708"/>
        <w:jc w:val="both"/>
        <w:rPr>
          <w:b/>
          <w:sz w:val="28"/>
          <w:szCs w:val="28"/>
        </w:rPr>
      </w:pPr>
      <w:r w:rsidRPr="000A7C04">
        <w:rPr>
          <w:b/>
          <w:sz w:val="28"/>
          <w:szCs w:val="28"/>
        </w:rPr>
        <w:t xml:space="preserve">F) </w:t>
      </w:r>
      <w:r w:rsidRPr="00B7281B">
        <w:rPr>
          <w:b/>
          <w:sz w:val="28"/>
          <w:szCs w:val="28"/>
        </w:rPr>
        <w:t>Exemples de pathologies humaines impliquant la flore intestinale</w:t>
      </w:r>
    </w:p>
    <w:p w:rsidR="00B7281B" w:rsidRPr="00B7281B" w:rsidRDefault="00B7281B" w:rsidP="00B7281B">
      <w:pPr>
        <w:pStyle w:val="Sansinterligne"/>
        <w:ind w:left="708" w:firstLine="708"/>
        <w:jc w:val="both"/>
        <w:rPr>
          <w:sz w:val="24"/>
          <w:szCs w:val="24"/>
        </w:rPr>
      </w:pPr>
      <w:r w:rsidRPr="00682820">
        <w:rPr>
          <w:sz w:val="24"/>
          <w:szCs w:val="24"/>
        </w:rPr>
        <w:t xml:space="preserve">1) </w:t>
      </w:r>
      <w:r w:rsidRPr="00B7281B">
        <w:rPr>
          <w:sz w:val="24"/>
          <w:szCs w:val="24"/>
        </w:rPr>
        <w:t>Coliques à Clostridium difficile</w:t>
      </w:r>
    </w:p>
    <w:p w:rsidR="00B7281B" w:rsidRPr="00B7281B" w:rsidRDefault="00B7281B" w:rsidP="004E6031">
      <w:pPr>
        <w:pStyle w:val="Sansinterligne"/>
        <w:ind w:left="708" w:firstLine="708"/>
        <w:jc w:val="both"/>
        <w:rPr>
          <w:sz w:val="24"/>
          <w:szCs w:val="24"/>
        </w:rPr>
      </w:pPr>
      <w:r w:rsidRPr="00682820">
        <w:rPr>
          <w:sz w:val="24"/>
          <w:szCs w:val="24"/>
        </w:rPr>
        <w:t xml:space="preserve">2) </w:t>
      </w:r>
      <w:r w:rsidRPr="00B7281B">
        <w:rPr>
          <w:sz w:val="24"/>
          <w:szCs w:val="24"/>
        </w:rPr>
        <w:t>Dysbiose et obésité</w:t>
      </w:r>
    </w:p>
    <w:p w:rsidR="00B7281B" w:rsidRPr="00B7281B" w:rsidRDefault="00B7281B" w:rsidP="00B7281B">
      <w:pPr>
        <w:pStyle w:val="Sansinterligne"/>
        <w:ind w:left="708" w:firstLine="708"/>
        <w:jc w:val="both"/>
        <w:rPr>
          <w:sz w:val="24"/>
          <w:szCs w:val="24"/>
        </w:rPr>
      </w:pPr>
      <w:r>
        <w:rPr>
          <w:sz w:val="24"/>
          <w:szCs w:val="24"/>
        </w:rPr>
        <w:t xml:space="preserve">3) </w:t>
      </w:r>
      <w:r w:rsidRPr="00B7281B">
        <w:rPr>
          <w:sz w:val="24"/>
          <w:szCs w:val="24"/>
        </w:rPr>
        <w:t>Maladies inflammatoires chroniques de l’intestin (MICI)</w:t>
      </w:r>
    </w:p>
    <w:p w:rsidR="00B7281B" w:rsidRDefault="00B7281B" w:rsidP="00B7281B">
      <w:pPr>
        <w:pStyle w:val="Sansinterligne"/>
        <w:jc w:val="both"/>
        <w:rPr>
          <w:sz w:val="24"/>
          <w:szCs w:val="24"/>
        </w:rPr>
      </w:pPr>
    </w:p>
    <w:p w:rsidR="00B7281B" w:rsidRPr="00B7281B" w:rsidRDefault="00B7281B" w:rsidP="00B7281B">
      <w:pPr>
        <w:pStyle w:val="Sansinterligne"/>
        <w:ind w:firstLine="708"/>
        <w:jc w:val="both"/>
        <w:rPr>
          <w:b/>
          <w:sz w:val="28"/>
          <w:szCs w:val="28"/>
        </w:rPr>
      </w:pPr>
      <w:r w:rsidRPr="00D435B1">
        <w:rPr>
          <w:b/>
          <w:sz w:val="28"/>
          <w:szCs w:val="28"/>
        </w:rPr>
        <w:t xml:space="preserve">G) </w:t>
      </w:r>
      <w:r w:rsidRPr="00B7281B">
        <w:rPr>
          <w:b/>
          <w:sz w:val="28"/>
          <w:szCs w:val="28"/>
        </w:rPr>
        <w:t>Modulation de la flore</w:t>
      </w:r>
    </w:p>
    <w:p w:rsidR="00B7281B" w:rsidRDefault="00B7281B" w:rsidP="00B7281B">
      <w:pPr>
        <w:pStyle w:val="Sansinterligne"/>
        <w:jc w:val="both"/>
        <w:rPr>
          <w:sz w:val="24"/>
          <w:szCs w:val="24"/>
        </w:rPr>
      </w:pPr>
    </w:p>
    <w:p w:rsidR="00B7281B" w:rsidRDefault="00B7281B" w:rsidP="00B7281B">
      <w:pPr>
        <w:pStyle w:val="Sansinterligne"/>
        <w:jc w:val="both"/>
        <w:rPr>
          <w:sz w:val="24"/>
          <w:szCs w:val="24"/>
        </w:rPr>
      </w:pPr>
    </w:p>
    <w:p w:rsidR="00B7281B" w:rsidRDefault="00B7281B" w:rsidP="00B7281B">
      <w:pPr>
        <w:pStyle w:val="Sansinterligne"/>
        <w:jc w:val="both"/>
        <w:rPr>
          <w:b/>
          <w:sz w:val="32"/>
          <w:szCs w:val="32"/>
        </w:rPr>
      </w:pPr>
      <w:r w:rsidRPr="00B7281B">
        <w:rPr>
          <w:b/>
          <w:sz w:val="32"/>
          <w:szCs w:val="32"/>
        </w:rPr>
        <w:t>IV – Conclusion</w:t>
      </w:r>
    </w:p>
    <w:p w:rsidR="00646C52" w:rsidRPr="00B7281B" w:rsidRDefault="00646C52" w:rsidP="00B7281B">
      <w:pPr>
        <w:pStyle w:val="Sansinterligne"/>
        <w:jc w:val="both"/>
        <w:rPr>
          <w:b/>
          <w:sz w:val="32"/>
          <w:szCs w:val="32"/>
        </w:rPr>
      </w:pPr>
    </w:p>
    <w:p w:rsidR="005B52A1" w:rsidRDefault="005B52A1" w:rsidP="001367E9">
      <w:pPr>
        <w:pStyle w:val="Sansinterligne"/>
        <w:jc w:val="both"/>
      </w:pPr>
    </w:p>
    <w:p w:rsidR="00F64AD3" w:rsidRPr="00085652" w:rsidRDefault="00980553" w:rsidP="001367E9">
      <w:pPr>
        <w:pStyle w:val="Sansinterligne"/>
        <w:jc w:val="both"/>
        <w:rPr>
          <w:b/>
          <w:sz w:val="28"/>
          <w:szCs w:val="28"/>
          <w:u w:val="single"/>
        </w:rPr>
      </w:pPr>
      <w:r w:rsidRPr="00E87FBD">
        <w:rPr>
          <w:b/>
          <w:sz w:val="28"/>
          <w:szCs w:val="28"/>
        </w:rPr>
        <w:lastRenderedPageBreak/>
        <w:t xml:space="preserve">I – </w:t>
      </w:r>
      <w:r w:rsidR="00E87FBD" w:rsidRPr="00E87FBD">
        <w:rPr>
          <w:b/>
          <w:sz w:val="28"/>
          <w:szCs w:val="28"/>
          <w:u w:val="single"/>
        </w:rPr>
        <w:t>G</w:t>
      </w:r>
      <w:r w:rsidRPr="00E87FBD">
        <w:rPr>
          <w:b/>
          <w:sz w:val="28"/>
          <w:szCs w:val="28"/>
          <w:u w:val="single"/>
        </w:rPr>
        <w:t>énéralités</w:t>
      </w:r>
      <w:r w:rsidRPr="00085652">
        <w:rPr>
          <w:b/>
          <w:sz w:val="28"/>
          <w:szCs w:val="28"/>
          <w:u w:val="single"/>
        </w:rPr>
        <w:t xml:space="preserve"> </w:t>
      </w:r>
    </w:p>
    <w:p w:rsidR="00980553" w:rsidRDefault="00980553" w:rsidP="001367E9">
      <w:pPr>
        <w:pStyle w:val="Sansinterligne"/>
        <w:jc w:val="both"/>
      </w:pPr>
    </w:p>
    <w:p w:rsidR="005A368F" w:rsidRPr="00085652" w:rsidRDefault="00980553" w:rsidP="001367E9">
      <w:pPr>
        <w:pStyle w:val="Sansinterligne"/>
        <w:jc w:val="both"/>
        <w:rPr>
          <w:sz w:val="24"/>
          <w:szCs w:val="24"/>
        </w:rPr>
      </w:pPr>
      <w:r>
        <w:tab/>
      </w:r>
      <w:r w:rsidRPr="00085652">
        <w:rPr>
          <w:sz w:val="24"/>
          <w:szCs w:val="24"/>
        </w:rPr>
        <w:t>En haut de l’appareil digestif se trouve l’</w:t>
      </w:r>
      <w:r w:rsidRPr="00085652">
        <w:rPr>
          <w:b/>
          <w:sz w:val="24"/>
          <w:szCs w:val="24"/>
        </w:rPr>
        <w:t>œsophage</w:t>
      </w:r>
      <w:r w:rsidRPr="00085652">
        <w:rPr>
          <w:sz w:val="24"/>
          <w:szCs w:val="24"/>
        </w:rPr>
        <w:t>, conduit par lequel les aliments déglutis arrivent dans l’</w:t>
      </w:r>
      <w:r w:rsidRPr="00085652">
        <w:rPr>
          <w:b/>
          <w:sz w:val="24"/>
          <w:szCs w:val="24"/>
        </w:rPr>
        <w:t>estomac</w:t>
      </w:r>
      <w:r w:rsidRPr="00085652">
        <w:rPr>
          <w:sz w:val="24"/>
          <w:szCs w:val="24"/>
        </w:rPr>
        <w:t xml:space="preserve">. Ces aliments sont </w:t>
      </w:r>
      <w:proofErr w:type="spellStart"/>
      <w:r w:rsidRPr="00085652">
        <w:rPr>
          <w:sz w:val="24"/>
          <w:szCs w:val="24"/>
        </w:rPr>
        <w:t>processés</w:t>
      </w:r>
      <w:proofErr w:type="spellEnd"/>
      <w:r w:rsidRPr="00085652">
        <w:rPr>
          <w:sz w:val="24"/>
          <w:szCs w:val="24"/>
        </w:rPr>
        <w:t xml:space="preserve"> par divers substances (enzymes, acides) puis  subissent des modifications chimiques et sont envoyés dans l’</w:t>
      </w:r>
      <w:r w:rsidRPr="00085652">
        <w:rPr>
          <w:b/>
          <w:sz w:val="24"/>
          <w:szCs w:val="24"/>
        </w:rPr>
        <w:t>intestin grêle</w:t>
      </w:r>
      <w:r w:rsidRPr="00085652">
        <w:rPr>
          <w:sz w:val="24"/>
          <w:szCs w:val="24"/>
        </w:rPr>
        <w:t xml:space="preserve"> par vagues successives. Dans l’intestin grêle se déroule l’</w:t>
      </w:r>
      <w:r w:rsidRPr="00085652">
        <w:rPr>
          <w:b/>
          <w:sz w:val="24"/>
          <w:szCs w:val="24"/>
        </w:rPr>
        <w:t xml:space="preserve">absorption </w:t>
      </w:r>
      <w:r w:rsidR="005A368F" w:rsidRPr="00085652">
        <w:rPr>
          <w:b/>
          <w:sz w:val="24"/>
          <w:szCs w:val="24"/>
        </w:rPr>
        <w:t>intestinale</w:t>
      </w:r>
      <w:r w:rsidR="005A368F" w:rsidRPr="00085652">
        <w:rPr>
          <w:sz w:val="24"/>
          <w:szCs w:val="24"/>
        </w:rPr>
        <w:t xml:space="preserve"> des aliments (protéines, glucides, vitamines, oligoéléments …), principalement au niveau de l’</w:t>
      </w:r>
      <w:r w:rsidR="005A368F" w:rsidRPr="00085652">
        <w:rPr>
          <w:b/>
          <w:sz w:val="24"/>
          <w:szCs w:val="24"/>
        </w:rPr>
        <w:t>intestin proximal </w:t>
      </w:r>
      <w:r w:rsidR="005A368F" w:rsidRPr="00085652">
        <w:rPr>
          <w:sz w:val="24"/>
          <w:szCs w:val="24"/>
        </w:rPr>
        <w:t xml:space="preserve">: le </w:t>
      </w:r>
      <w:r w:rsidR="005A368F" w:rsidRPr="00085652">
        <w:rPr>
          <w:b/>
          <w:sz w:val="24"/>
          <w:szCs w:val="24"/>
        </w:rPr>
        <w:t>duodénum</w:t>
      </w:r>
      <w:r w:rsidR="005A368F" w:rsidRPr="00085652">
        <w:rPr>
          <w:sz w:val="24"/>
          <w:szCs w:val="24"/>
        </w:rPr>
        <w:t xml:space="preserve"> et le </w:t>
      </w:r>
      <w:r w:rsidR="005A368F" w:rsidRPr="00085652">
        <w:rPr>
          <w:b/>
          <w:sz w:val="24"/>
          <w:szCs w:val="24"/>
        </w:rPr>
        <w:t>jéjunum</w:t>
      </w:r>
      <w:r w:rsidR="005A368F" w:rsidRPr="00085652">
        <w:rPr>
          <w:sz w:val="24"/>
          <w:szCs w:val="24"/>
        </w:rPr>
        <w:t>.</w:t>
      </w:r>
      <w:r w:rsidR="00085652">
        <w:rPr>
          <w:sz w:val="24"/>
          <w:szCs w:val="24"/>
        </w:rPr>
        <w:t xml:space="preserve"> </w:t>
      </w:r>
      <w:r w:rsidR="005A368F" w:rsidRPr="00085652">
        <w:rPr>
          <w:sz w:val="24"/>
          <w:szCs w:val="24"/>
        </w:rPr>
        <w:t>A la fin,  l’</w:t>
      </w:r>
      <w:r w:rsidR="005A368F" w:rsidRPr="00085652">
        <w:rPr>
          <w:b/>
          <w:sz w:val="24"/>
          <w:szCs w:val="24"/>
        </w:rPr>
        <w:t xml:space="preserve">iléon terminal </w:t>
      </w:r>
      <w:r w:rsidR="005A368F" w:rsidRPr="00085652">
        <w:rPr>
          <w:sz w:val="24"/>
          <w:szCs w:val="24"/>
        </w:rPr>
        <w:t xml:space="preserve">s’abouche dans le </w:t>
      </w:r>
      <w:r w:rsidR="005A368F" w:rsidRPr="00085652">
        <w:rPr>
          <w:b/>
          <w:sz w:val="24"/>
          <w:szCs w:val="24"/>
        </w:rPr>
        <w:t>côlon</w:t>
      </w:r>
      <w:r w:rsidR="00085652">
        <w:rPr>
          <w:sz w:val="24"/>
          <w:szCs w:val="24"/>
        </w:rPr>
        <w:t xml:space="preserve"> dans lequel on a 800 </w:t>
      </w:r>
      <w:proofErr w:type="spellStart"/>
      <w:r w:rsidR="00085652">
        <w:rPr>
          <w:sz w:val="24"/>
          <w:szCs w:val="24"/>
        </w:rPr>
        <w:t>mL</w:t>
      </w:r>
      <w:proofErr w:type="spellEnd"/>
      <w:r w:rsidR="005A368F" w:rsidRPr="00085652">
        <w:rPr>
          <w:sz w:val="24"/>
          <w:szCs w:val="24"/>
        </w:rPr>
        <w:t xml:space="preserve"> à 1L de liquide fécal qui n’ont pas été absorbé. </w:t>
      </w:r>
      <w:r w:rsidR="0026324F" w:rsidRPr="00085652">
        <w:rPr>
          <w:sz w:val="24"/>
          <w:szCs w:val="24"/>
        </w:rPr>
        <w:t xml:space="preserve">Le rôle du colon est donc d’absorber l’eau et quelques minéraux. </w:t>
      </w:r>
      <w:r w:rsidR="005A368F" w:rsidRPr="00085652">
        <w:rPr>
          <w:sz w:val="24"/>
          <w:szCs w:val="24"/>
        </w:rPr>
        <w:t>C’est la distension du côlon et du rectum</w:t>
      </w:r>
      <w:r w:rsidR="0026324F" w:rsidRPr="00085652">
        <w:rPr>
          <w:sz w:val="24"/>
          <w:szCs w:val="24"/>
        </w:rPr>
        <w:t xml:space="preserve"> q</w:t>
      </w:r>
      <w:r w:rsidR="005A368F" w:rsidRPr="00085652">
        <w:rPr>
          <w:sz w:val="24"/>
          <w:szCs w:val="24"/>
        </w:rPr>
        <w:t>ui donne envie d’</w:t>
      </w:r>
      <w:r w:rsidR="0026324F" w:rsidRPr="00085652">
        <w:rPr>
          <w:sz w:val="24"/>
          <w:szCs w:val="24"/>
        </w:rPr>
        <w:t>aller à la s</w:t>
      </w:r>
      <w:r w:rsidR="005A368F" w:rsidRPr="00085652">
        <w:rPr>
          <w:sz w:val="24"/>
          <w:szCs w:val="24"/>
        </w:rPr>
        <w:t>elle</w:t>
      </w:r>
      <w:r w:rsidR="0026324F" w:rsidRPr="00085652">
        <w:rPr>
          <w:sz w:val="24"/>
          <w:szCs w:val="24"/>
        </w:rPr>
        <w:t>.</w:t>
      </w:r>
    </w:p>
    <w:p w:rsidR="0033179E" w:rsidRPr="00085652" w:rsidRDefault="0033179E" w:rsidP="001367E9">
      <w:pPr>
        <w:pStyle w:val="Sansinterligne"/>
        <w:jc w:val="both"/>
        <w:rPr>
          <w:sz w:val="24"/>
          <w:szCs w:val="24"/>
        </w:rPr>
      </w:pPr>
      <w:r w:rsidRPr="00085652">
        <w:rPr>
          <w:sz w:val="24"/>
          <w:szCs w:val="24"/>
        </w:rPr>
        <w:tab/>
        <w:t xml:space="preserve">Ainsi, l’intestin est une </w:t>
      </w:r>
      <w:r w:rsidRPr="00085652">
        <w:rPr>
          <w:b/>
          <w:sz w:val="24"/>
          <w:szCs w:val="24"/>
        </w:rPr>
        <w:t>grande zone d’échange</w:t>
      </w:r>
      <w:r w:rsidRPr="00085652">
        <w:rPr>
          <w:sz w:val="24"/>
          <w:szCs w:val="24"/>
        </w:rPr>
        <w:t xml:space="preserve"> </w:t>
      </w:r>
      <w:r w:rsidRPr="00085652">
        <w:rPr>
          <w:b/>
          <w:sz w:val="24"/>
          <w:szCs w:val="24"/>
        </w:rPr>
        <w:t>majeure</w:t>
      </w:r>
      <w:r w:rsidRPr="00085652">
        <w:rPr>
          <w:sz w:val="24"/>
          <w:szCs w:val="24"/>
        </w:rPr>
        <w:t xml:space="preserve"> avec l’extérieur et est donc mis au contact avec des microbes. Notre organisme sera protégé par notre </w:t>
      </w:r>
      <w:r w:rsidRPr="00085652">
        <w:rPr>
          <w:b/>
          <w:sz w:val="24"/>
          <w:szCs w:val="24"/>
        </w:rPr>
        <w:t>système immunitaire</w:t>
      </w:r>
      <w:r w:rsidRPr="00085652">
        <w:rPr>
          <w:sz w:val="24"/>
          <w:szCs w:val="24"/>
        </w:rPr>
        <w:t>, qui jouera un rôle essentiel dans notre protection.</w:t>
      </w:r>
    </w:p>
    <w:p w:rsidR="0026324F" w:rsidRPr="00085652" w:rsidRDefault="0026324F" w:rsidP="001367E9">
      <w:pPr>
        <w:pStyle w:val="Sansinterligne"/>
        <w:jc w:val="both"/>
        <w:rPr>
          <w:sz w:val="24"/>
          <w:szCs w:val="24"/>
        </w:rPr>
      </w:pPr>
    </w:p>
    <w:p w:rsidR="00A15C20" w:rsidRPr="00085652" w:rsidRDefault="0026324F" w:rsidP="001367E9">
      <w:pPr>
        <w:pStyle w:val="Sansinterligne"/>
        <w:jc w:val="both"/>
        <w:rPr>
          <w:sz w:val="24"/>
          <w:szCs w:val="24"/>
        </w:rPr>
      </w:pPr>
      <w:r w:rsidRPr="00085652">
        <w:rPr>
          <w:sz w:val="24"/>
          <w:szCs w:val="24"/>
        </w:rPr>
        <w:tab/>
      </w:r>
      <w:r w:rsidR="00A15C20" w:rsidRPr="00085652">
        <w:rPr>
          <w:sz w:val="24"/>
          <w:szCs w:val="24"/>
        </w:rPr>
        <w:t>Le cours se présente en deux grandes parties :</w:t>
      </w:r>
    </w:p>
    <w:p w:rsidR="009D74E9" w:rsidRDefault="009D74E9" w:rsidP="001367E9">
      <w:pPr>
        <w:pStyle w:val="Sansinterligne"/>
        <w:jc w:val="both"/>
        <w:rPr>
          <w:sz w:val="24"/>
          <w:szCs w:val="24"/>
        </w:rPr>
      </w:pPr>
      <w:r>
        <w:rPr>
          <w:sz w:val="24"/>
          <w:szCs w:val="24"/>
        </w:rPr>
        <w:t xml:space="preserve">   </w:t>
      </w:r>
      <w:r w:rsidR="00A15C20" w:rsidRPr="00085652">
        <w:rPr>
          <w:sz w:val="24"/>
          <w:szCs w:val="24"/>
        </w:rPr>
        <w:t xml:space="preserve">- Le </w:t>
      </w:r>
      <w:r w:rsidR="00A15C20" w:rsidRPr="00085652">
        <w:rPr>
          <w:b/>
          <w:sz w:val="24"/>
          <w:szCs w:val="24"/>
        </w:rPr>
        <w:t>microbiote intestinal</w:t>
      </w:r>
      <w:r w:rsidR="00A15C20" w:rsidRPr="00085652">
        <w:rPr>
          <w:sz w:val="24"/>
          <w:szCs w:val="24"/>
        </w:rPr>
        <w:t>, en expliquant sa composition (</w:t>
      </w:r>
      <w:r>
        <w:rPr>
          <w:sz w:val="24"/>
          <w:szCs w:val="24"/>
        </w:rPr>
        <w:t xml:space="preserve">bactéries, virus, </w:t>
      </w:r>
      <w:r w:rsidR="0033179E" w:rsidRPr="00085652">
        <w:rPr>
          <w:sz w:val="24"/>
          <w:szCs w:val="24"/>
        </w:rPr>
        <w:t>champi</w:t>
      </w:r>
      <w:r w:rsidR="00A15C20" w:rsidRPr="00085652">
        <w:rPr>
          <w:sz w:val="24"/>
          <w:szCs w:val="24"/>
        </w:rPr>
        <w:t xml:space="preserve">gnon, </w:t>
      </w:r>
      <w:r>
        <w:rPr>
          <w:sz w:val="24"/>
          <w:szCs w:val="24"/>
        </w:rPr>
        <w:t xml:space="preserve"> </w:t>
      </w:r>
    </w:p>
    <w:p w:rsidR="00A15C20" w:rsidRPr="00085652" w:rsidRDefault="009D74E9" w:rsidP="001367E9">
      <w:pPr>
        <w:pStyle w:val="Sansinterligne"/>
        <w:jc w:val="both"/>
        <w:rPr>
          <w:sz w:val="24"/>
          <w:szCs w:val="24"/>
        </w:rPr>
      </w:pPr>
      <w:r>
        <w:rPr>
          <w:sz w:val="24"/>
          <w:szCs w:val="24"/>
        </w:rPr>
        <w:t xml:space="preserve">      </w:t>
      </w:r>
      <w:proofErr w:type="gramStart"/>
      <w:r w:rsidR="00A15C20" w:rsidRPr="00085652">
        <w:rPr>
          <w:sz w:val="24"/>
          <w:szCs w:val="24"/>
        </w:rPr>
        <w:t>parasite</w:t>
      </w:r>
      <w:proofErr w:type="gramEnd"/>
      <w:r w:rsidR="00A15C20" w:rsidRPr="00085652">
        <w:rPr>
          <w:sz w:val="24"/>
          <w:szCs w:val="24"/>
        </w:rPr>
        <w:t>), sa diversité</w:t>
      </w:r>
      <w:r w:rsidR="0033179E" w:rsidRPr="00085652">
        <w:rPr>
          <w:sz w:val="24"/>
          <w:szCs w:val="24"/>
        </w:rPr>
        <w:t xml:space="preserve"> </w:t>
      </w:r>
      <w:r w:rsidR="00A15C20" w:rsidRPr="00085652">
        <w:rPr>
          <w:sz w:val="24"/>
          <w:szCs w:val="24"/>
        </w:rPr>
        <w:t>et sa fonction</w:t>
      </w:r>
    </w:p>
    <w:p w:rsidR="00A15C20" w:rsidRPr="00085652" w:rsidRDefault="009D74E9" w:rsidP="001367E9">
      <w:pPr>
        <w:pStyle w:val="Sansinterligne"/>
        <w:jc w:val="both"/>
        <w:rPr>
          <w:b/>
          <w:sz w:val="24"/>
          <w:szCs w:val="24"/>
        </w:rPr>
      </w:pPr>
      <w:r>
        <w:rPr>
          <w:sz w:val="24"/>
          <w:szCs w:val="24"/>
        </w:rPr>
        <w:t xml:space="preserve">   </w:t>
      </w:r>
      <w:r w:rsidR="00A15C20" w:rsidRPr="00085652">
        <w:rPr>
          <w:sz w:val="24"/>
          <w:szCs w:val="24"/>
        </w:rPr>
        <w:t>- L’</w:t>
      </w:r>
      <w:r w:rsidR="00A15C20" w:rsidRPr="00085652">
        <w:rPr>
          <w:b/>
          <w:sz w:val="24"/>
          <w:szCs w:val="24"/>
        </w:rPr>
        <w:t>immunité intestinal</w:t>
      </w:r>
      <w:r w:rsidR="0033179E" w:rsidRPr="00085652">
        <w:rPr>
          <w:b/>
          <w:sz w:val="24"/>
          <w:szCs w:val="24"/>
        </w:rPr>
        <w:t>e</w:t>
      </w:r>
    </w:p>
    <w:p w:rsidR="0033179E" w:rsidRDefault="0033179E" w:rsidP="001367E9">
      <w:pPr>
        <w:pStyle w:val="Sansinterligne"/>
        <w:jc w:val="both"/>
      </w:pPr>
    </w:p>
    <w:p w:rsidR="0033179E" w:rsidRPr="00085652" w:rsidRDefault="0033179E" w:rsidP="001367E9">
      <w:pPr>
        <w:pStyle w:val="Sansinterligne"/>
        <w:jc w:val="both"/>
        <w:rPr>
          <w:b/>
          <w:sz w:val="28"/>
          <w:szCs w:val="28"/>
          <w:u w:val="single"/>
        </w:rPr>
      </w:pPr>
      <w:r w:rsidRPr="00E87FBD">
        <w:rPr>
          <w:b/>
          <w:sz w:val="28"/>
          <w:szCs w:val="28"/>
        </w:rPr>
        <w:t xml:space="preserve">II – </w:t>
      </w:r>
      <w:r w:rsidRPr="00085652">
        <w:rPr>
          <w:b/>
          <w:sz w:val="28"/>
          <w:szCs w:val="28"/>
          <w:u w:val="single"/>
        </w:rPr>
        <w:t>Le microbiote intestinal</w:t>
      </w:r>
    </w:p>
    <w:p w:rsidR="0033179E" w:rsidRPr="00085652" w:rsidRDefault="0033179E" w:rsidP="001367E9">
      <w:pPr>
        <w:pStyle w:val="Sansinterligne"/>
        <w:jc w:val="both"/>
        <w:rPr>
          <w:b/>
          <w:sz w:val="28"/>
          <w:szCs w:val="28"/>
          <w:u w:val="single"/>
        </w:rPr>
      </w:pPr>
    </w:p>
    <w:p w:rsidR="0033179E" w:rsidRPr="00085652" w:rsidRDefault="0033179E" w:rsidP="001367E9">
      <w:pPr>
        <w:pStyle w:val="Sansinterligne"/>
        <w:jc w:val="both"/>
        <w:rPr>
          <w:b/>
          <w:sz w:val="28"/>
          <w:szCs w:val="28"/>
          <w:u w:val="single"/>
        </w:rPr>
      </w:pPr>
      <w:r w:rsidRPr="00085652">
        <w:rPr>
          <w:b/>
          <w:sz w:val="28"/>
          <w:szCs w:val="28"/>
        </w:rPr>
        <w:tab/>
        <w:t xml:space="preserve">A) </w:t>
      </w:r>
      <w:r w:rsidRPr="00085652">
        <w:rPr>
          <w:b/>
          <w:sz w:val="28"/>
          <w:szCs w:val="28"/>
          <w:u w:val="single"/>
        </w:rPr>
        <w:t>Composition</w:t>
      </w:r>
    </w:p>
    <w:p w:rsidR="0033179E" w:rsidRDefault="0033179E" w:rsidP="001367E9">
      <w:pPr>
        <w:pStyle w:val="Sansinterligne"/>
        <w:jc w:val="both"/>
        <w:rPr>
          <w:b/>
          <w:sz w:val="24"/>
          <w:szCs w:val="24"/>
          <w:u w:val="single"/>
        </w:rPr>
      </w:pPr>
    </w:p>
    <w:p w:rsidR="0033179E" w:rsidRPr="00085652" w:rsidRDefault="0033179E" w:rsidP="001367E9">
      <w:pPr>
        <w:pStyle w:val="Sansinterligne"/>
        <w:ind w:firstLine="708"/>
        <w:jc w:val="both"/>
        <w:rPr>
          <w:sz w:val="24"/>
          <w:szCs w:val="24"/>
        </w:rPr>
      </w:pPr>
      <w:r w:rsidRPr="00085652">
        <w:rPr>
          <w:sz w:val="24"/>
          <w:szCs w:val="24"/>
        </w:rPr>
        <w:t>A la naissance, le tube digestif est stérile. Alors le tube digestif ainsi que le reste de l’organisme seront colonisés par des espèces bactériennes</w:t>
      </w:r>
      <w:r w:rsidR="00FE133D" w:rsidRPr="00085652">
        <w:rPr>
          <w:sz w:val="24"/>
          <w:szCs w:val="24"/>
        </w:rPr>
        <w:t>. Si l’enfant nait pas voie basse, l’enfance sera exposé à la flore fécal de sa mère, contrairement à une naissance par césarienne.</w:t>
      </w:r>
      <w:r w:rsidR="00544C75" w:rsidRPr="00085652">
        <w:rPr>
          <w:sz w:val="24"/>
          <w:szCs w:val="24"/>
        </w:rPr>
        <w:t xml:space="preserve"> On estime qu’il faut </w:t>
      </w:r>
      <w:r w:rsidR="00544C75" w:rsidRPr="00085652">
        <w:rPr>
          <w:b/>
          <w:sz w:val="24"/>
          <w:szCs w:val="24"/>
        </w:rPr>
        <w:t>2 ans</w:t>
      </w:r>
      <w:r w:rsidR="00544C75" w:rsidRPr="00085652">
        <w:rPr>
          <w:sz w:val="24"/>
          <w:szCs w:val="24"/>
        </w:rPr>
        <w:t xml:space="preserve"> pour que le microbiote trouve une stabilité (il va s’enrichir en diversité). Et dès l’acquisition d’une </w:t>
      </w:r>
      <w:r w:rsidR="00544C75" w:rsidRPr="005411A3">
        <w:rPr>
          <w:b/>
          <w:sz w:val="24"/>
          <w:szCs w:val="24"/>
        </w:rPr>
        <w:t>microflore « adulte »</w:t>
      </w:r>
      <w:r w:rsidR="00544C75" w:rsidRPr="00085652">
        <w:rPr>
          <w:sz w:val="24"/>
          <w:szCs w:val="24"/>
        </w:rPr>
        <w:t xml:space="preserve"> (2-6 ans) il y aura une relation entre le microbe et l’hôte.</w:t>
      </w:r>
    </w:p>
    <w:p w:rsidR="008B6263" w:rsidRPr="00085652" w:rsidRDefault="008B6263" w:rsidP="001367E9">
      <w:pPr>
        <w:pStyle w:val="Sansinterligne"/>
        <w:ind w:firstLine="708"/>
        <w:jc w:val="both"/>
        <w:rPr>
          <w:sz w:val="24"/>
          <w:szCs w:val="24"/>
        </w:rPr>
      </w:pPr>
      <w:r w:rsidRPr="00085652">
        <w:rPr>
          <w:sz w:val="24"/>
          <w:szCs w:val="24"/>
        </w:rPr>
        <w:t xml:space="preserve">Il y a une grande </w:t>
      </w:r>
      <w:r w:rsidRPr="005411A3">
        <w:rPr>
          <w:b/>
          <w:sz w:val="24"/>
          <w:szCs w:val="24"/>
        </w:rPr>
        <w:t>biodiversité</w:t>
      </w:r>
      <w:r w:rsidRPr="00085652">
        <w:rPr>
          <w:sz w:val="24"/>
          <w:szCs w:val="24"/>
        </w:rPr>
        <w:t xml:space="preserve"> qui est essentielle pour le maintien de la vie dans l’intestin, et au fur et à mesure va se mettre en place un phénomène de tolérance</w:t>
      </w:r>
      <w:r w:rsidR="005F62EC" w:rsidRPr="00085652">
        <w:rPr>
          <w:sz w:val="24"/>
          <w:szCs w:val="24"/>
        </w:rPr>
        <w:t>.</w:t>
      </w:r>
    </w:p>
    <w:p w:rsidR="008B6263" w:rsidRDefault="008B6263" w:rsidP="001367E9">
      <w:pPr>
        <w:pStyle w:val="Sansinterligne"/>
        <w:ind w:firstLine="708"/>
        <w:jc w:val="both"/>
        <w:rPr>
          <w:sz w:val="24"/>
          <w:szCs w:val="24"/>
        </w:rPr>
      </w:pPr>
    </w:p>
    <w:p w:rsidR="00DF677F" w:rsidRDefault="00DF677F" w:rsidP="001367E9">
      <w:pPr>
        <w:pStyle w:val="Sansinterligne"/>
        <w:ind w:firstLine="708"/>
        <w:jc w:val="both"/>
        <w:rPr>
          <w:sz w:val="24"/>
          <w:szCs w:val="24"/>
        </w:rPr>
      </w:pPr>
      <w:r>
        <w:rPr>
          <w:sz w:val="24"/>
          <w:szCs w:val="24"/>
        </w:rPr>
        <w:tab/>
        <w:t xml:space="preserve">1) </w:t>
      </w:r>
      <w:r w:rsidRPr="00DF677F">
        <w:rPr>
          <w:sz w:val="24"/>
          <w:szCs w:val="24"/>
          <w:u w:val="single"/>
        </w:rPr>
        <w:t>Bactéries du microbiote intestinal humain</w:t>
      </w:r>
    </w:p>
    <w:p w:rsidR="00DF677F" w:rsidRPr="00085652" w:rsidRDefault="00DF677F" w:rsidP="001367E9">
      <w:pPr>
        <w:pStyle w:val="Sansinterligne"/>
        <w:ind w:firstLine="708"/>
        <w:jc w:val="both"/>
        <w:rPr>
          <w:sz w:val="24"/>
          <w:szCs w:val="24"/>
        </w:rPr>
      </w:pPr>
    </w:p>
    <w:p w:rsidR="008B6263" w:rsidRPr="00085652" w:rsidRDefault="005B7A7F" w:rsidP="001367E9">
      <w:pPr>
        <w:pStyle w:val="Sansinterligne"/>
        <w:ind w:firstLine="708"/>
        <w:jc w:val="both"/>
        <w:rPr>
          <w:sz w:val="24"/>
          <w:szCs w:val="24"/>
        </w:rPr>
      </w:pPr>
      <w:r w:rsidRPr="00085652">
        <w:rPr>
          <w:sz w:val="24"/>
          <w:szCs w:val="24"/>
        </w:rPr>
        <w:t xml:space="preserve">Dans le tube digestif existe un </w:t>
      </w:r>
      <w:r w:rsidRPr="005411A3">
        <w:rPr>
          <w:b/>
          <w:sz w:val="24"/>
          <w:szCs w:val="24"/>
        </w:rPr>
        <w:t>gradient croisant de bactéries</w:t>
      </w:r>
      <w:r w:rsidRPr="00085652">
        <w:rPr>
          <w:sz w:val="24"/>
          <w:szCs w:val="24"/>
        </w:rPr>
        <w:t xml:space="preserve"> (10</w:t>
      </w:r>
      <w:r w:rsidRPr="00085652">
        <w:rPr>
          <w:sz w:val="24"/>
          <w:szCs w:val="24"/>
          <w:vertAlign w:val="superscript"/>
        </w:rPr>
        <w:t xml:space="preserve">14 </w:t>
      </w:r>
      <w:r w:rsidRPr="00085652">
        <w:rPr>
          <w:sz w:val="24"/>
          <w:szCs w:val="24"/>
        </w:rPr>
        <w:t>contre 10</w:t>
      </w:r>
      <w:r w:rsidRPr="00085652">
        <w:rPr>
          <w:sz w:val="24"/>
          <w:szCs w:val="24"/>
          <w:vertAlign w:val="superscript"/>
        </w:rPr>
        <w:t>13</w:t>
      </w:r>
      <w:r w:rsidRPr="00085652">
        <w:rPr>
          <w:sz w:val="24"/>
          <w:szCs w:val="24"/>
        </w:rPr>
        <w:t xml:space="preserve"> </w:t>
      </w:r>
      <w:r w:rsidR="00715D6C">
        <w:rPr>
          <w:sz w:val="24"/>
          <w:szCs w:val="24"/>
        </w:rPr>
        <w:t xml:space="preserve">cellules </w:t>
      </w:r>
      <w:r w:rsidRPr="00085652">
        <w:rPr>
          <w:sz w:val="24"/>
          <w:szCs w:val="24"/>
        </w:rPr>
        <w:t xml:space="preserve">dans </w:t>
      </w:r>
      <w:r w:rsidR="009C69B1" w:rsidRPr="00085652">
        <w:rPr>
          <w:sz w:val="24"/>
          <w:szCs w:val="24"/>
        </w:rPr>
        <w:t>le corps humain</w:t>
      </w:r>
      <w:r w:rsidR="005F62EC" w:rsidRPr="00085652">
        <w:rPr>
          <w:sz w:val="24"/>
          <w:szCs w:val="24"/>
        </w:rPr>
        <w:t>, soit 10 fois plus</w:t>
      </w:r>
      <w:r w:rsidR="00715D6C">
        <w:rPr>
          <w:sz w:val="24"/>
          <w:szCs w:val="24"/>
        </w:rPr>
        <w:t xml:space="preserve"> de bactéries que de cellules</w:t>
      </w:r>
      <w:r w:rsidRPr="00085652">
        <w:rPr>
          <w:sz w:val="24"/>
          <w:szCs w:val="24"/>
        </w:rPr>
        <w:t xml:space="preserve">) : dans l’estomac la seule enzyme est le </w:t>
      </w:r>
      <w:r w:rsidRPr="00085652">
        <w:rPr>
          <w:i/>
          <w:sz w:val="24"/>
          <w:szCs w:val="24"/>
        </w:rPr>
        <w:t xml:space="preserve">Streptococcus </w:t>
      </w:r>
      <w:r w:rsidRPr="00085652">
        <w:rPr>
          <w:sz w:val="24"/>
          <w:szCs w:val="24"/>
        </w:rPr>
        <w:t xml:space="preserve">(non tué par l’acidité de l’estomac) ; dans l’intestin grêle on a principalement le </w:t>
      </w:r>
      <w:r w:rsidRPr="00085652">
        <w:rPr>
          <w:i/>
          <w:sz w:val="24"/>
          <w:szCs w:val="24"/>
        </w:rPr>
        <w:t>Streptococcus</w:t>
      </w:r>
      <w:r w:rsidRPr="00085652">
        <w:rPr>
          <w:sz w:val="24"/>
          <w:szCs w:val="24"/>
        </w:rPr>
        <w:t>, l’</w:t>
      </w:r>
      <w:r w:rsidRPr="00085652">
        <w:rPr>
          <w:i/>
          <w:sz w:val="24"/>
          <w:szCs w:val="24"/>
        </w:rPr>
        <w:t xml:space="preserve">E. Coli </w:t>
      </w:r>
      <w:r w:rsidRPr="00085652">
        <w:rPr>
          <w:sz w:val="24"/>
          <w:szCs w:val="24"/>
        </w:rPr>
        <w:t xml:space="preserve">et le </w:t>
      </w:r>
      <w:r w:rsidRPr="00085652">
        <w:rPr>
          <w:i/>
          <w:sz w:val="24"/>
          <w:szCs w:val="24"/>
        </w:rPr>
        <w:t>Clostridium</w:t>
      </w:r>
      <w:r w:rsidR="005F62EC" w:rsidRPr="00085652">
        <w:rPr>
          <w:sz w:val="24"/>
          <w:szCs w:val="24"/>
        </w:rPr>
        <w:t xml:space="preserve"> et dans le côlon on retrouve le </w:t>
      </w:r>
      <w:r w:rsidR="005F62EC" w:rsidRPr="00085652">
        <w:rPr>
          <w:i/>
          <w:sz w:val="24"/>
          <w:szCs w:val="24"/>
        </w:rPr>
        <w:t>Streptococcus</w:t>
      </w:r>
      <w:r w:rsidR="005F62EC" w:rsidRPr="00085652">
        <w:rPr>
          <w:sz w:val="24"/>
          <w:szCs w:val="24"/>
        </w:rPr>
        <w:t>, l’</w:t>
      </w:r>
      <w:r w:rsidR="005F62EC" w:rsidRPr="00085652">
        <w:rPr>
          <w:i/>
          <w:sz w:val="24"/>
          <w:szCs w:val="24"/>
        </w:rPr>
        <w:t xml:space="preserve">E. Coli </w:t>
      </w:r>
      <w:r w:rsidR="005F62EC" w:rsidRPr="00085652">
        <w:rPr>
          <w:sz w:val="24"/>
          <w:szCs w:val="24"/>
        </w:rPr>
        <w:t xml:space="preserve">et le </w:t>
      </w:r>
      <w:r w:rsidR="005F62EC" w:rsidRPr="00085652">
        <w:rPr>
          <w:i/>
          <w:sz w:val="24"/>
          <w:szCs w:val="24"/>
        </w:rPr>
        <w:t>Clostridium</w:t>
      </w:r>
      <w:r w:rsidR="005F62EC" w:rsidRPr="00085652">
        <w:rPr>
          <w:sz w:val="24"/>
          <w:szCs w:val="24"/>
        </w:rPr>
        <w:t xml:space="preserve">, le </w:t>
      </w:r>
      <w:r w:rsidR="005F62EC" w:rsidRPr="00085652">
        <w:rPr>
          <w:i/>
          <w:sz w:val="24"/>
          <w:szCs w:val="24"/>
        </w:rPr>
        <w:t>Lactobacillus</w:t>
      </w:r>
      <w:r w:rsidR="005F62EC" w:rsidRPr="00085652">
        <w:rPr>
          <w:sz w:val="24"/>
          <w:szCs w:val="24"/>
        </w:rPr>
        <w:t xml:space="preserve"> …</w:t>
      </w:r>
    </w:p>
    <w:p w:rsidR="005F62EC" w:rsidRPr="00085652" w:rsidRDefault="005F62EC" w:rsidP="001367E9">
      <w:pPr>
        <w:pStyle w:val="Sansinterligne"/>
        <w:jc w:val="both"/>
        <w:rPr>
          <w:sz w:val="24"/>
          <w:szCs w:val="24"/>
        </w:rPr>
      </w:pPr>
      <w:r w:rsidRPr="00085652">
        <w:rPr>
          <w:sz w:val="24"/>
          <w:szCs w:val="24"/>
        </w:rPr>
        <w:t>Cette composition en bactérie dépend de l’acidité, de la présence d’oxygène par exemple.</w:t>
      </w:r>
    </w:p>
    <w:p w:rsidR="005F62EC" w:rsidRPr="00085652" w:rsidRDefault="005F62EC" w:rsidP="001367E9">
      <w:pPr>
        <w:pStyle w:val="Sansinterligne"/>
        <w:jc w:val="both"/>
        <w:rPr>
          <w:sz w:val="24"/>
          <w:szCs w:val="24"/>
        </w:rPr>
      </w:pPr>
    </w:p>
    <w:p w:rsidR="00DF677F" w:rsidRDefault="005F62EC" w:rsidP="001367E9">
      <w:pPr>
        <w:pStyle w:val="Sansinterligne"/>
        <w:jc w:val="both"/>
        <w:rPr>
          <w:sz w:val="24"/>
          <w:szCs w:val="24"/>
        </w:rPr>
      </w:pPr>
      <w:r w:rsidRPr="00085652">
        <w:rPr>
          <w:sz w:val="24"/>
          <w:szCs w:val="24"/>
        </w:rPr>
        <w:tab/>
        <w:t xml:space="preserve">Seul </w:t>
      </w:r>
      <w:r w:rsidRPr="005411A3">
        <w:rPr>
          <w:b/>
          <w:sz w:val="24"/>
          <w:szCs w:val="24"/>
        </w:rPr>
        <w:t>20 à 30%</w:t>
      </w:r>
      <w:r w:rsidRPr="00085652">
        <w:rPr>
          <w:sz w:val="24"/>
          <w:szCs w:val="24"/>
        </w:rPr>
        <w:t xml:space="preserve"> du microbiote humain est cultivable et ce qui a permis d’explorer la diversité des bactéries intestinales sans les cultiver est le progrès en biologie moléculaire (amplification de produits bactériens, étude du génome des bactéries : le </w:t>
      </w:r>
      <w:proofErr w:type="spellStart"/>
      <w:r w:rsidRPr="005411A3">
        <w:rPr>
          <w:b/>
          <w:sz w:val="24"/>
          <w:szCs w:val="24"/>
        </w:rPr>
        <w:t>métagénome</w:t>
      </w:r>
      <w:proofErr w:type="spellEnd"/>
      <w:r w:rsidR="007A408A" w:rsidRPr="005411A3">
        <w:rPr>
          <w:b/>
          <w:sz w:val="24"/>
          <w:szCs w:val="24"/>
        </w:rPr>
        <w:t xml:space="preserve"> </w:t>
      </w:r>
      <w:r w:rsidR="007A408A" w:rsidRPr="00085652">
        <w:rPr>
          <w:sz w:val="24"/>
          <w:szCs w:val="24"/>
        </w:rPr>
        <w:t>(regroupant 10</w:t>
      </w:r>
      <w:r w:rsidR="007A408A" w:rsidRPr="00085652">
        <w:rPr>
          <w:sz w:val="24"/>
          <w:szCs w:val="24"/>
          <w:vertAlign w:val="superscript"/>
        </w:rPr>
        <w:t>8</w:t>
      </w:r>
      <w:r w:rsidR="007A408A" w:rsidRPr="00085652">
        <w:rPr>
          <w:sz w:val="24"/>
          <w:szCs w:val="24"/>
        </w:rPr>
        <w:t xml:space="preserve"> gènes)</w:t>
      </w:r>
      <w:r w:rsidR="00167F43" w:rsidRPr="00085652">
        <w:rPr>
          <w:sz w:val="24"/>
          <w:szCs w:val="24"/>
        </w:rPr>
        <w:t xml:space="preserve"> dans les matières fécales</w:t>
      </w:r>
      <w:r w:rsidRPr="00085652">
        <w:rPr>
          <w:sz w:val="24"/>
          <w:szCs w:val="24"/>
        </w:rPr>
        <w:t xml:space="preserve">). </w:t>
      </w:r>
    </w:p>
    <w:p w:rsidR="005F62EC" w:rsidRPr="00085652" w:rsidRDefault="005F62EC" w:rsidP="00A31BE3">
      <w:pPr>
        <w:pStyle w:val="Sansinterligne"/>
        <w:ind w:firstLine="708"/>
        <w:jc w:val="both"/>
        <w:rPr>
          <w:sz w:val="24"/>
          <w:szCs w:val="24"/>
        </w:rPr>
      </w:pPr>
      <w:r w:rsidRPr="00085652">
        <w:rPr>
          <w:sz w:val="24"/>
          <w:szCs w:val="24"/>
        </w:rPr>
        <w:lastRenderedPageBreak/>
        <w:t>Des études ont été fait</w:t>
      </w:r>
      <w:r w:rsidR="00E50802" w:rsidRPr="00085652">
        <w:rPr>
          <w:sz w:val="24"/>
          <w:szCs w:val="24"/>
        </w:rPr>
        <w:t>es</w:t>
      </w:r>
      <w:r w:rsidRPr="00085652">
        <w:rPr>
          <w:sz w:val="24"/>
          <w:szCs w:val="24"/>
        </w:rPr>
        <w:t xml:space="preserve"> sur des cibles moléculaires</w:t>
      </w:r>
      <w:r w:rsidR="000345EE" w:rsidRPr="00085652">
        <w:rPr>
          <w:sz w:val="24"/>
          <w:szCs w:val="24"/>
        </w:rPr>
        <w:t xml:space="preserve"> bactériennes</w:t>
      </w:r>
      <w:r w:rsidRPr="00085652">
        <w:rPr>
          <w:sz w:val="24"/>
          <w:szCs w:val="24"/>
        </w:rPr>
        <w:t> : l’</w:t>
      </w:r>
      <w:r w:rsidRPr="005411A3">
        <w:rPr>
          <w:b/>
          <w:sz w:val="24"/>
          <w:szCs w:val="24"/>
        </w:rPr>
        <w:t xml:space="preserve">ARNr 16S </w:t>
      </w:r>
      <w:r w:rsidRPr="00085652">
        <w:rPr>
          <w:sz w:val="24"/>
          <w:szCs w:val="24"/>
        </w:rPr>
        <w:t>bactérien</w:t>
      </w:r>
      <w:r w:rsidR="00E50802" w:rsidRPr="00085652">
        <w:rPr>
          <w:sz w:val="24"/>
          <w:szCs w:val="24"/>
        </w:rPr>
        <w:t>, qui est :</w:t>
      </w:r>
    </w:p>
    <w:p w:rsidR="00E50802" w:rsidRPr="00085652" w:rsidRDefault="00E50802" w:rsidP="001367E9">
      <w:pPr>
        <w:pStyle w:val="Sansinterligne"/>
        <w:jc w:val="both"/>
        <w:rPr>
          <w:sz w:val="24"/>
          <w:szCs w:val="24"/>
        </w:rPr>
      </w:pPr>
      <w:r w:rsidRPr="00085652">
        <w:rPr>
          <w:sz w:val="24"/>
          <w:szCs w:val="24"/>
        </w:rPr>
        <w:t xml:space="preserve">   - </w:t>
      </w:r>
      <w:r w:rsidRPr="005411A3">
        <w:rPr>
          <w:b/>
          <w:sz w:val="24"/>
          <w:szCs w:val="24"/>
        </w:rPr>
        <w:t>ubiquitaire</w:t>
      </w:r>
    </w:p>
    <w:p w:rsidR="00E50802" w:rsidRPr="00085652" w:rsidRDefault="00E50802" w:rsidP="001367E9">
      <w:pPr>
        <w:pStyle w:val="Sansinterligne"/>
        <w:jc w:val="both"/>
        <w:rPr>
          <w:sz w:val="24"/>
          <w:szCs w:val="24"/>
        </w:rPr>
      </w:pPr>
      <w:r w:rsidRPr="00085652">
        <w:rPr>
          <w:sz w:val="24"/>
          <w:szCs w:val="24"/>
        </w:rPr>
        <w:t xml:space="preserve">   - </w:t>
      </w:r>
      <w:r w:rsidR="005F0580">
        <w:rPr>
          <w:b/>
          <w:sz w:val="24"/>
          <w:szCs w:val="24"/>
        </w:rPr>
        <w:t>naturellement amplifié</w:t>
      </w:r>
    </w:p>
    <w:p w:rsidR="00E50802" w:rsidRPr="00085652" w:rsidRDefault="00E50802" w:rsidP="001367E9">
      <w:pPr>
        <w:pStyle w:val="Sansinterligne"/>
        <w:jc w:val="both"/>
        <w:rPr>
          <w:sz w:val="24"/>
          <w:szCs w:val="24"/>
        </w:rPr>
      </w:pPr>
      <w:r w:rsidRPr="00085652">
        <w:rPr>
          <w:sz w:val="24"/>
          <w:szCs w:val="24"/>
        </w:rPr>
        <w:t xml:space="preserve">   - avec une structure primaire mosaïque</w:t>
      </w:r>
      <w:r w:rsidR="00FF3723" w:rsidRPr="00085652">
        <w:rPr>
          <w:sz w:val="24"/>
          <w:szCs w:val="24"/>
        </w:rPr>
        <w:t xml:space="preserve"> avec des </w:t>
      </w:r>
      <w:r w:rsidR="00FF3723" w:rsidRPr="005411A3">
        <w:rPr>
          <w:b/>
          <w:sz w:val="24"/>
          <w:szCs w:val="24"/>
        </w:rPr>
        <w:t>régions conservées</w:t>
      </w:r>
      <w:r w:rsidR="00DD4E4E" w:rsidRPr="00085652">
        <w:rPr>
          <w:sz w:val="24"/>
          <w:szCs w:val="24"/>
        </w:rPr>
        <w:t xml:space="preserve"> (domaine </w:t>
      </w:r>
      <w:proofErr w:type="spellStart"/>
      <w:r w:rsidR="00DD4E4E" w:rsidRPr="00085652">
        <w:rPr>
          <w:i/>
          <w:sz w:val="24"/>
          <w:szCs w:val="24"/>
        </w:rPr>
        <w:t>Bacteria</w:t>
      </w:r>
      <w:proofErr w:type="spellEnd"/>
      <w:r w:rsidR="00DD4E4E" w:rsidRPr="00085652">
        <w:rPr>
          <w:sz w:val="24"/>
          <w:szCs w:val="24"/>
        </w:rPr>
        <w:t>)</w:t>
      </w:r>
      <w:r w:rsidR="00FF3723" w:rsidRPr="00085652">
        <w:rPr>
          <w:sz w:val="24"/>
          <w:szCs w:val="24"/>
        </w:rPr>
        <w:t xml:space="preserve">, </w:t>
      </w:r>
      <w:r w:rsidR="005411A3">
        <w:rPr>
          <w:sz w:val="24"/>
          <w:szCs w:val="24"/>
        </w:rPr>
        <w:t xml:space="preserve">des </w:t>
      </w:r>
      <w:r w:rsidR="00FF3723" w:rsidRPr="005411A3">
        <w:rPr>
          <w:b/>
          <w:sz w:val="24"/>
          <w:szCs w:val="24"/>
        </w:rPr>
        <w:t>r</w:t>
      </w:r>
      <w:r w:rsidRPr="005411A3">
        <w:rPr>
          <w:b/>
          <w:sz w:val="24"/>
          <w:szCs w:val="24"/>
        </w:rPr>
        <w:t>égions variabl</w:t>
      </w:r>
      <w:r w:rsidR="00FF3723" w:rsidRPr="005411A3">
        <w:rPr>
          <w:b/>
          <w:sz w:val="24"/>
          <w:szCs w:val="24"/>
        </w:rPr>
        <w:t>e</w:t>
      </w:r>
      <w:r w:rsidR="00DD4E4E" w:rsidRPr="005411A3">
        <w:rPr>
          <w:b/>
          <w:sz w:val="24"/>
          <w:szCs w:val="24"/>
        </w:rPr>
        <w:t>s</w:t>
      </w:r>
      <w:r w:rsidR="00DD4E4E" w:rsidRPr="00085652">
        <w:rPr>
          <w:sz w:val="24"/>
          <w:szCs w:val="24"/>
        </w:rPr>
        <w:t xml:space="preserve"> (groupes bactériens)</w:t>
      </w:r>
      <w:r w:rsidR="00FF3723" w:rsidRPr="00085652">
        <w:rPr>
          <w:sz w:val="24"/>
          <w:szCs w:val="24"/>
        </w:rPr>
        <w:t xml:space="preserve"> et</w:t>
      </w:r>
      <w:r w:rsidR="00FF3723" w:rsidRPr="005411A3">
        <w:rPr>
          <w:sz w:val="24"/>
          <w:szCs w:val="24"/>
        </w:rPr>
        <w:t xml:space="preserve"> des</w:t>
      </w:r>
      <w:r w:rsidR="00FF3723" w:rsidRPr="005411A3">
        <w:rPr>
          <w:b/>
          <w:sz w:val="24"/>
          <w:szCs w:val="24"/>
        </w:rPr>
        <w:t xml:space="preserve"> régions hypervariables</w:t>
      </w:r>
      <w:r w:rsidR="00DD4E4E" w:rsidRPr="00085652">
        <w:rPr>
          <w:sz w:val="24"/>
          <w:szCs w:val="24"/>
        </w:rPr>
        <w:t xml:space="preserve"> (espèces bactériennes)</w:t>
      </w:r>
    </w:p>
    <w:p w:rsidR="00C61BEE" w:rsidRPr="00085652" w:rsidRDefault="00C61BEE" w:rsidP="001367E9">
      <w:pPr>
        <w:pStyle w:val="Sansinterligne"/>
        <w:jc w:val="both"/>
        <w:rPr>
          <w:sz w:val="24"/>
          <w:szCs w:val="24"/>
        </w:rPr>
      </w:pPr>
      <w:r w:rsidRPr="00085652">
        <w:rPr>
          <w:sz w:val="24"/>
          <w:szCs w:val="24"/>
        </w:rPr>
        <w:tab/>
        <w:t xml:space="preserve">Les bactéries sont essentielles pour la vie : elles jouent un rôle de </w:t>
      </w:r>
      <w:r w:rsidRPr="005411A3">
        <w:rPr>
          <w:b/>
          <w:sz w:val="24"/>
          <w:szCs w:val="24"/>
        </w:rPr>
        <w:t>protection</w:t>
      </w:r>
      <w:r w:rsidRPr="00085652">
        <w:rPr>
          <w:sz w:val="24"/>
          <w:szCs w:val="24"/>
        </w:rPr>
        <w:t xml:space="preserve"> </w:t>
      </w:r>
      <w:r w:rsidR="008519E3" w:rsidRPr="00085652">
        <w:rPr>
          <w:sz w:val="24"/>
          <w:szCs w:val="24"/>
        </w:rPr>
        <w:t xml:space="preserve">de l’extérieur </w:t>
      </w:r>
      <w:r w:rsidRPr="00085652">
        <w:rPr>
          <w:sz w:val="24"/>
          <w:szCs w:val="24"/>
        </w:rPr>
        <w:t xml:space="preserve">et </w:t>
      </w:r>
      <w:r w:rsidR="004160A5">
        <w:rPr>
          <w:sz w:val="24"/>
          <w:szCs w:val="24"/>
        </w:rPr>
        <w:t>remplissent</w:t>
      </w:r>
      <w:r w:rsidRPr="00085652">
        <w:rPr>
          <w:sz w:val="24"/>
          <w:szCs w:val="24"/>
        </w:rPr>
        <w:t xml:space="preserve"> des fonctions que l’organisme ne peut pas remplir.</w:t>
      </w:r>
    </w:p>
    <w:p w:rsidR="005E3B87" w:rsidRPr="00085652" w:rsidRDefault="005E3B87" w:rsidP="001367E9">
      <w:pPr>
        <w:pStyle w:val="Sansinterligne"/>
        <w:jc w:val="both"/>
        <w:rPr>
          <w:sz w:val="24"/>
          <w:szCs w:val="24"/>
        </w:rPr>
      </w:pPr>
    </w:p>
    <w:p w:rsidR="005E3B87" w:rsidRPr="00085652" w:rsidRDefault="005E3B87" w:rsidP="001367E9">
      <w:pPr>
        <w:pStyle w:val="Sansinterligne"/>
        <w:jc w:val="both"/>
        <w:rPr>
          <w:sz w:val="24"/>
          <w:szCs w:val="24"/>
        </w:rPr>
      </w:pPr>
      <w:r w:rsidRPr="00085652">
        <w:rPr>
          <w:sz w:val="24"/>
          <w:szCs w:val="24"/>
        </w:rPr>
        <w:tab/>
        <w:t>Dans le tube digestif, on retrouve 10</w:t>
      </w:r>
      <w:r w:rsidRPr="00085652">
        <w:rPr>
          <w:sz w:val="24"/>
          <w:szCs w:val="24"/>
          <w:vertAlign w:val="superscript"/>
        </w:rPr>
        <w:t>14</w:t>
      </w:r>
      <w:r w:rsidRPr="00085652">
        <w:rPr>
          <w:sz w:val="24"/>
          <w:szCs w:val="24"/>
        </w:rPr>
        <w:t xml:space="preserve"> bactéries représentant environ 1000 espèces</w:t>
      </w:r>
      <w:r w:rsidR="0030606E" w:rsidRPr="00085652">
        <w:rPr>
          <w:sz w:val="24"/>
          <w:szCs w:val="24"/>
        </w:rPr>
        <w:t xml:space="preserve"> et sous espèces</w:t>
      </w:r>
      <w:r w:rsidRPr="00085652">
        <w:rPr>
          <w:sz w:val="24"/>
          <w:szCs w:val="24"/>
        </w:rPr>
        <w:t>, et toutes classé</w:t>
      </w:r>
      <w:r w:rsidR="006D3AFA">
        <w:rPr>
          <w:sz w:val="24"/>
          <w:szCs w:val="24"/>
        </w:rPr>
        <w:t>e</w:t>
      </w:r>
      <w:r w:rsidRPr="00085652">
        <w:rPr>
          <w:sz w:val="24"/>
          <w:szCs w:val="24"/>
        </w:rPr>
        <w:t xml:space="preserve">s en 3 grandes familles, appelées </w:t>
      </w:r>
      <w:proofErr w:type="spellStart"/>
      <w:r w:rsidRPr="005411A3">
        <w:rPr>
          <w:b/>
          <w:sz w:val="24"/>
          <w:szCs w:val="24"/>
        </w:rPr>
        <w:t>phylas</w:t>
      </w:r>
      <w:proofErr w:type="spellEnd"/>
      <w:r w:rsidRPr="00085652">
        <w:rPr>
          <w:sz w:val="24"/>
          <w:szCs w:val="24"/>
        </w:rPr>
        <w:t> :</w:t>
      </w:r>
    </w:p>
    <w:p w:rsidR="005E3B87" w:rsidRPr="00085652" w:rsidRDefault="005E3B87" w:rsidP="001367E9">
      <w:pPr>
        <w:pStyle w:val="Sansinterligne"/>
        <w:jc w:val="both"/>
        <w:rPr>
          <w:sz w:val="24"/>
          <w:szCs w:val="24"/>
        </w:rPr>
      </w:pPr>
      <w:r w:rsidRPr="00085652">
        <w:rPr>
          <w:sz w:val="24"/>
          <w:szCs w:val="24"/>
        </w:rPr>
        <w:t xml:space="preserve">   - </w:t>
      </w:r>
      <w:proofErr w:type="spellStart"/>
      <w:r w:rsidRPr="005411A3">
        <w:rPr>
          <w:b/>
          <w:sz w:val="24"/>
          <w:szCs w:val="24"/>
        </w:rPr>
        <w:t>Bacteroidetes</w:t>
      </w:r>
      <w:proofErr w:type="spellEnd"/>
    </w:p>
    <w:p w:rsidR="005E3B87" w:rsidRPr="00085652" w:rsidRDefault="005E3B87" w:rsidP="001367E9">
      <w:pPr>
        <w:pStyle w:val="Sansinterligne"/>
        <w:jc w:val="both"/>
        <w:rPr>
          <w:sz w:val="24"/>
          <w:szCs w:val="24"/>
        </w:rPr>
      </w:pPr>
      <w:r w:rsidRPr="00085652">
        <w:rPr>
          <w:sz w:val="24"/>
          <w:szCs w:val="24"/>
        </w:rPr>
        <w:t xml:space="preserve">   - </w:t>
      </w:r>
      <w:proofErr w:type="spellStart"/>
      <w:r w:rsidRPr="005411A3">
        <w:rPr>
          <w:b/>
          <w:sz w:val="24"/>
          <w:szCs w:val="24"/>
        </w:rPr>
        <w:t>Actinobacteria</w:t>
      </w:r>
      <w:proofErr w:type="spellEnd"/>
    </w:p>
    <w:p w:rsidR="005E3B87" w:rsidRPr="00085652" w:rsidRDefault="005E3B87" w:rsidP="001367E9">
      <w:pPr>
        <w:pStyle w:val="Sansinterligne"/>
        <w:jc w:val="both"/>
        <w:rPr>
          <w:sz w:val="24"/>
          <w:szCs w:val="24"/>
        </w:rPr>
      </w:pPr>
      <w:r w:rsidRPr="00085652">
        <w:rPr>
          <w:sz w:val="24"/>
          <w:szCs w:val="24"/>
        </w:rPr>
        <w:t xml:space="preserve">   - </w:t>
      </w:r>
      <w:proofErr w:type="spellStart"/>
      <w:r w:rsidRPr="005411A3">
        <w:rPr>
          <w:b/>
          <w:sz w:val="24"/>
          <w:szCs w:val="24"/>
        </w:rPr>
        <w:t>Firmicutes</w:t>
      </w:r>
      <w:proofErr w:type="spellEnd"/>
    </w:p>
    <w:p w:rsidR="0030606E" w:rsidRPr="00085652" w:rsidRDefault="0030606E" w:rsidP="001367E9">
      <w:pPr>
        <w:pStyle w:val="Sansinterligne"/>
        <w:jc w:val="both"/>
        <w:rPr>
          <w:sz w:val="24"/>
          <w:szCs w:val="24"/>
        </w:rPr>
      </w:pPr>
      <w:r w:rsidRPr="00085652">
        <w:rPr>
          <w:sz w:val="24"/>
          <w:szCs w:val="24"/>
        </w:rPr>
        <w:t>Certaines de ces bactéries sont plus difficile</w:t>
      </w:r>
      <w:r w:rsidR="001C16FB" w:rsidRPr="00085652">
        <w:rPr>
          <w:sz w:val="24"/>
          <w:szCs w:val="24"/>
        </w:rPr>
        <w:t>s</w:t>
      </w:r>
      <w:r w:rsidRPr="00085652">
        <w:rPr>
          <w:sz w:val="24"/>
          <w:szCs w:val="24"/>
        </w:rPr>
        <w:t xml:space="preserve"> que d’autres et cela varie selon le régime alimentaire</w:t>
      </w:r>
      <w:r w:rsidR="00D96D5A" w:rsidRPr="00085652">
        <w:rPr>
          <w:sz w:val="24"/>
          <w:szCs w:val="24"/>
        </w:rPr>
        <w:t>.</w:t>
      </w:r>
    </w:p>
    <w:p w:rsidR="00465CF1" w:rsidRPr="00085652" w:rsidRDefault="00465CF1" w:rsidP="001367E9">
      <w:pPr>
        <w:pStyle w:val="Sansinterligne"/>
        <w:jc w:val="both"/>
        <w:rPr>
          <w:sz w:val="24"/>
          <w:szCs w:val="24"/>
        </w:rPr>
      </w:pPr>
    </w:p>
    <w:p w:rsidR="007A408A" w:rsidRPr="00085652" w:rsidRDefault="007A408A" w:rsidP="001367E9">
      <w:pPr>
        <w:pStyle w:val="Sansinterligne"/>
        <w:jc w:val="both"/>
        <w:rPr>
          <w:sz w:val="24"/>
          <w:szCs w:val="24"/>
        </w:rPr>
      </w:pPr>
      <w:r w:rsidRPr="00085652">
        <w:rPr>
          <w:sz w:val="24"/>
          <w:szCs w:val="24"/>
        </w:rPr>
        <w:t>Récapitulatif microbiote intestinal humain :</w:t>
      </w:r>
    </w:p>
    <w:p w:rsidR="007A408A" w:rsidRPr="00085652" w:rsidRDefault="007A408A" w:rsidP="001367E9">
      <w:pPr>
        <w:pStyle w:val="Sansinterligne"/>
        <w:jc w:val="both"/>
        <w:rPr>
          <w:sz w:val="24"/>
          <w:szCs w:val="24"/>
        </w:rPr>
      </w:pPr>
      <w:r w:rsidRPr="00085652">
        <w:rPr>
          <w:sz w:val="24"/>
          <w:szCs w:val="24"/>
        </w:rPr>
        <w:t>- Abondance : 10</w:t>
      </w:r>
      <w:r w:rsidRPr="00085652">
        <w:rPr>
          <w:sz w:val="24"/>
          <w:szCs w:val="24"/>
          <w:vertAlign w:val="superscript"/>
        </w:rPr>
        <w:t>14</w:t>
      </w:r>
      <w:r w:rsidRPr="00085652">
        <w:rPr>
          <w:sz w:val="24"/>
          <w:szCs w:val="24"/>
        </w:rPr>
        <w:t xml:space="preserve"> bactéries</w:t>
      </w:r>
    </w:p>
    <w:p w:rsidR="007A408A" w:rsidRPr="00085652" w:rsidRDefault="007A408A" w:rsidP="001367E9">
      <w:pPr>
        <w:pStyle w:val="Sansinterligne"/>
        <w:jc w:val="both"/>
        <w:rPr>
          <w:sz w:val="24"/>
          <w:szCs w:val="24"/>
        </w:rPr>
      </w:pPr>
      <w:r w:rsidRPr="00085652">
        <w:rPr>
          <w:sz w:val="24"/>
          <w:szCs w:val="24"/>
        </w:rPr>
        <w:t>- Diversité : ~ 1000 espèces</w:t>
      </w:r>
    </w:p>
    <w:p w:rsidR="007A408A" w:rsidRPr="00085652" w:rsidRDefault="007A408A" w:rsidP="001367E9">
      <w:pPr>
        <w:pStyle w:val="Sansinterligne"/>
        <w:jc w:val="both"/>
        <w:rPr>
          <w:sz w:val="24"/>
          <w:szCs w:val="24"/>
        </w:rPr>
      </w:pPr>
      <w:r w:rsidRPr="00085652">
        <w:rPr>
          <w:sz w:val="24"/>
          <w:szCs w:val="24"/>
        </w:rPr>
        <w:t>- Niches écologiques (iléon/colon)</w:t>
      </w:r>
    </w:p>
    <w:p w:rsidR="007A408A" w:rsidRPr="00085652" w:rsidRDefault="007A408A" w:rsidP="001367E9">
      <w:pPr>
        <w:pStyle w:val="Sansinterligne"/>
        <w:jc w:val="both"/>
        <w:rPr>
          <w:sz w:val="24"/>
          <w:szCs w:val="24"/>
        </w:rPr>
      </w:pPr>
      <w:r w:rsidRPr="00085652">
        <w:rPr>
          <w:sz w:val="24"/>
          <w:szCs w:val="24"/>
        </w:rPr>
        <w:t xml:space="preserve">- Trois </w:t>
      </w:r>
      <w:proofErr w:type="spellStart"/>
      <w:r w:rsidRPr="00085652">
        <w:rPr>
          <w:sz w:val="24"/>
          <w:szCs w:val="24"/>
        </w:rPr>
        <w:t>phyla</w:t>
      </w:r>
      <w:proofErr w:type="spellEnd"/>
      <w:r w:rsidRPr="00085652">
        <w:rPr>
          <w:sz w:val="24"/>
          <w:szCs w:val="24"/>
        </w:rPr>
        <w:t xml:space="preserve"> majeurs</w:t>
      </w:r>
    </w:p>
    <w:p w:rsidR="007A408A" w:rsidRPr="00085652" w:rsidRDefault="007A408A" w:rsidP="001367E9">
      <w:pPr>
        <w:pStyle w:val="Sansinterligne"/>
        <w:jc w:val="both"/>
        <w:rPr>
          <w:sz w:val="24"/>
          <w:szCs w:val="24"/>
        </w:rPr>
      </w:pPr>
      <w:r w:rsidRPr="00085652">
        <w:rPr>
          <w:sz w:val="24"/>
          <w:szCs w:val="24"/>
        </w:rPr>
        <w:t xml:space="preserve">- </w:t>
      </w:r>
      <w:proofErr w:type="spellStart"/>
      <w:r w:rsidRPr="00085652">
        <w:rPr>
          <w:sz w:val="24"/>
          <w:szCs w:val="24"/>
        </w:rPr>
        <w:t>Métagénome</w:t>
      </w:r>
      <w:proofErr w:type="spellEnd"/>
      <w:r w:rsidRPr="00085652">
        <w:rPr>
          <w:sz w:val="24"/>
          <w:szCs w:val="24"/>
        </w:rPr>
        <w:t xml:space="preserve"> (ADN bactérien) : ~ 10</w:t>
      </w:r>
      <w:r w:rsidRPr="00085652">
        <w:rPr>
          <w:sz w:val="24"/>
          <w:szCs w:val="24"/>
          <w:vertAlign w:val="superscript"/>
        </w:rPr>
        <w:t>8</w:t>
      </w:r>
      <w:r w:rsidRPr="00085652">
        <w:rPr>
          <w:sz w:val="24"/>
          <w:szCs w:val="24"/>
        </w:rPr>
        <w:t xml:space="preserve"> gènes</w:t>
      </w:r>
    </w:p>
    <w:p w:rsidR="00980553" w:rsidRPr="00085652" w:rsidRDefault="007A408A" w:rsidP="001367E9">
      <w:pPr>
        <w:pStyle w:val="Sansinterligne"/>
        <w:jc w:val="both"/>
        <w:rPr>
          <w:sz w:val="24"/>
          <w:szCs w:val="24"/>
        </w:rPr>
      </w:pPr>
      <w:r w:rsidRPr="00085652">
        <w:rPr>
          <w:sz w:val="24"/>
          <w:szCs w:val="24"/>
        </w:rPr>
        <w:t>- Fonctions bénéfiques pour l'hôte</w:t>
      </w:r>
    </w:p>
    <w:p w:rsidR="001A6706" w:rsidRDefault="001A6706" w:rsidP="001367E9">
      <w:pPr>
        <w:pStyle w:val="Sansinterligne"/>
        <w:jc w:val="both"/>
        <w:rPr>
          <w:sz w:val="24"/>
          <w:szCs w:val="24"/>
        </w:rPr>
      </w:pPr>
    </w:p>
    <w:p w:rsidR="00F0360A" w:rsidRPr="00085652" w:rsidRDefault="00DF677F" w:rsidP="003C1343">
      <w:pPr>
        <w:pStyle w:val="Sansinterligne"/>
        <w:jc w:val="both"/>
        <w:rPr>
          <w:sz w:val="24"/>
          <w:szCs w:val="24"/>
        </w:rPr>
      </w:pPr>
      <w:r>
        <w:rPr>
          <w:sz w:val="24"/>
          <w:szCs w:val="24"/>
        </w:rPr>
        <w:tab/>
      </w:r>
      <w:r>
        <w:rPr>
          <w:sz w:val="24"/>
          <w:szCs w:val="24"/>
        </w:rPr>
        <w:tab/>
        <w:t xml:space="preserve">2) </w:t>
      </w:r>
      <w:r w:rsidRPr="00DF677F">
        <w:rPr>
          <w:sz w:val="24"/>
          <w:szCs w:val="24"/>
          <w:u w:val="single"/>
        </w:rPr>
        <w:t>« Code barre »</w:t>
      </w:r>
      <w:r w:rsidRPr="00DF677F">
        <w:rPr>
          <w:sz w:val="24"/>
          <w:szCs w:val="24"/>
        </w:rPr>
        <w:tab/>
      </w:r>
      <w:r w:rsidRPr="00DF677F">
        <w:rPr>
          <w:sz w:val="24"/>
          <w:szCs w:val="24"/>
        </w:rPr>
        <w:tab/>
      </w:r>
    </w:p>
    <w:p w:rsidR="00F0360A" w:rsidRPr="00085652" w:rsidRDefault="003C1343" w:rsidP="001367E9">
      <w:pPr>
        <w:pStyle w:val="Sansinterligne"/>
        <w:ind w:firstLine="708"/>
        <w:jc w:val="both"/>
        <w:rPr>
          <w:sz w:val="24"/>
          <w:szCs w:val="24"/>
        </w:rPr>
      </w:pPr>
      <w:r w:rsidRPr="00085652">
        <w:rPr>
          <w:noProof/>
          <w:sz w:val="24"/>
          <w:szCs w:val="24"/>
          <w:lang w:eastAsia="fr-FR"/>
        </w:rPr>
        <w:drawing>
          <wp:anchor distT="0" distB="0" distL="114300" distR="114300" simplePos="0" relativeHeight="251663360" behindDoc="1" locked="0" layoutInCell="1" allowOverlap="1" wp14:anchorId="74489E8E" wp14:editId="20F7A673">
            <wp:simplePos x="0" y="0"/>
            <wp:positionH relativeFrom="column">
              <wp:posOffset>-86995</wp:posOffset>
            </wp:positionH>
            <wp:positionV relativeFrom="paragraph">
              <wp:posOffset>147955</wp:posOffset>
            </wp:positionV>
            <wp:extent cx="3327400" cy="1066800"/>
            <wp:effectExtent l="0" t="0" r="6350" b="0"/>
            <wp:wrapTight wrapText="bothSides">
              <wp:wrapPolygon edited="0">
                <wp:start x="0" y="0"/>
                <wp:lineTo x="0" y="21214"/>
                <wp:lineTo x="21518" y="21214"/>
                <wp:lineTo x="2151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343" w:rsidRDefault="00CE777F" w:rsidP="001367E9">
      <w:pPr>
        <w:pStyle w:val="Sansinterligne"/>
        <w:ind w:firstLine="708"/>
        <w:jc w:val="both"/>
        <w:rPr>
          <w:sz w:val="24"/>
          <w:szCs w:val="24"/>
        </w:rPr>
      </w:pPr>
      <w:r w:rsidRPr="00085652">
        <w:rPr>
          <w:sz w:val="24"/>
          <w:szCs w:val="24"/>
        </w:rPr>
        <w:t>Pour caractériser l’</w:t>
      </w:r>
      <w:r w:rsidRPr="005411A3">
        <w:rPr>
          <w:b/>
          <w:sz w:val="24"/>
          <w:szCs w:val="24"/>
        </w:rPr>
        <w:t>ARN 1</w:t>
      </w:r>
      <w:r w:rsidR="001A6706" w:rsidRPr="005411A3">
        <w:rPr>
          <w:b/>
          <w:sz w:val="24"/>
          <w:szCs w:val="24"/>
        </w:rPr>
        <w:t>6S</w:t>
      </w:r>
      <w:r w:rsidR="001A6706" w:rsidRPr="00085652">
        <w:rPr>
          <w:sz w:val="24"/>
          <w:szCs w:val="24"/>
        </w:rPr>
        <w:t xml:space="preserve">, </w:t>
      </w:r>
      <w:r w:rsidR="005411A3">
        <w:rPr>
          <w:sz w:val="24"/>
          <w:szCs w:val="24"/>
        </w:rPr>
        <w:t>on crée un « </w:t>
      </w:r>
      <w:r w:rsidR="005411A3" w:rsidRPr="005411A3">
        <w:rPr>
          <w:b/>
          <w:sz w:val="24"/>
          <w:szCs w:val="24"/>
        </w:rPr>
        <w:t>code barre</w:t>
      </w:r>
      <w:r w:rsidR="005411A3">
        <w:rPr>
          <w:sz w:val="24"/>
          <w:szCs w:val="24"/>
        </w:rPr>
        <w:t xml:space="preserve"> » : </w:t>
      </w:r>
      <w:r w:rsidR="001A6706" w:rsidRPr="00085652">
        <w:rPr>
          <w:sz w:val="24"/>
          <w:szCs w:val="24"/>
        </w:rPr>
        <w:t xml:space="preserve">une barre correspond à une bactérie et une épaisseur correspond à une quantité de cette même bactérie. Il est possible de créer un « code barre » à partir de </w:t>
      </w:r>
      <w:r w:rsidR="001A6706" w:rsidRPr="005411A3">
        <w:rPr>
          <w:b/>
          <w:sz w:val="24"/>
          <w:szCs w:val="24"/>
        </w:rPr>
        <w:t>matière fécale</w:t>
      </w:r>
      <w:r w:rsidR="008519E3" w:rsidRPr="00085652">
        <w:rPr>
          <w:sz w:val="24"/>
          <w:szCs w:val="24"/>
        </w:rPr>
        <w:t xml:space="preserve"> d’un individu</w:t>
      </w:r>
      <w:r w:rsidR="001A6706" w:rsidRPr="00085652">
        <w:rPr>
          <w:sz w:val="24"/>
          <w:szCs w:val="24"/>
        </w:rPr>
        <w:t xml:space="preserve">, regroupant toutes les bactéries présentes. Cela est intéressant car si on prend des sujets sains, les matières fécales sont totalement </w:t>
      </w:r>
      <w:r w:rsidR="001A6706" w:rsidRPr="005411A3">
        <w:rPr>
          <w:b/>
          <w:sz w:val="24"/>
          <w:szCs w:val="24"/>
        </w:rPr>
        <w:t>différentes</w:t>
      </w:r>
      <w:r w:rsidR="001A6706" w:rsidRPr="00085652">
        <w:rPr>
          <w:sz w:val="24"/>
          <w:szCs w:val="24"/>
        </w:rPr>
        <w:t xml:space="preserve"> (on obtient des </w:t>
      </w:r>
      <w:r w:rsidR="008519E3" w:rsidRPr="00085652">
        <w:rPr>
          <w:sz w:val="24"/>
          <w:szCs w:val="24"/>
        </w:rPr>
        <w:t>« code</w:t>
      </w:r>
      <w:r w:rsidR="00C75D15" w:rsidRPr="00085652">
        <w:rPr>
          <w:sz w:val="24"/>
          <w:szCs w:val="24"/>
        </w:rPr>
        <w:t>s</w:t>
      </w:r>
      <w:r w:rsidR="008519E3" w:rsidRPr="00085652">
        <w:rPr>
          <w:sz w:val="24"/>
          <w:szCs w:val="24"/>
        </w:rPr>
        <w:t xml:space="preserve"> </w:t>
      </w:r>
      <w:r w:rsidR="001A6706" w:rsidRPr="00085652">
        <w:rPr>
          <w:sz w:val="24"/>
          <w:szCs w:val="24"/>
        </w:rPr>
        <w:t>barres</w:t>
      </w:r>
      <w:r w:rsidR="008519E3" w:rsidRPr="00085652">
        <w:rPr>
          <w:sz w:val="24"/>
          <w:szCs w:val="24"/>
        </w:rPr>
        <w:t> »</w:t>
      </w:r>
      <w:r w:rsidR="001A6706" w:rsidRPr="00085652">
        <w:rPr>
          <w:sz w:val="24"/>
          <w:szCs w:val="24"/>
        </w:rPr>
        <w:t xml:space="preserve"> différents), mais ce code barre reste stable dans le temps pour un même individu. Ainsi, </w:t>
      </w:r>
      <w:r w:rsidR="00C56209" w:rsidRPr="00085652">
        <w:rPr>
          <w:sz w:val="24"/>
          <w:szCs w:val="24"/>
        </w:rPr>
        <w:t xml:space="preserve">le « code barre » est </w:t>
      </w:r>
      <w:r w:rsidR="00C56209" w:rsidRPr="005411A3">
        <w:rPr>
          <w:b/>
          <w:sz w:val="24"/>
          <w:szCs w:val="24"/>
        </w:rPr>
        <w:t>unique</w:t>
      </w:r>
      <w:r w:rsidR="00C56209" w:rsidRPr="00085652">
        <w:rPr>
          <w:sz w:val="24"/>
          <w:szCs w:val="24"/>
        </w:rPr>
        <w:t xml:space="preserve"> pour chaque ind</w:t>
      </w:r>
      <w:r w:rsidR="00CE2C5C" w:rsidRPr="00085652">
        <w:rPr>
          <w:sz w:val="24"/>
          <w:szCs w:val="24"/>
        </w:rPr>
        <w:t xml:space="preserve">ividu, et stable dans le temps. </w:t>
      </w:r>
    </w:p>
    <w:p w:rsidR="003C1343" w:rsidRDefault="003C1343" w:rsidP="001367E9">
      <w:pPr>
        <w:pStyle w:val="Sansinterligne"/>
        <w:ind w:firstLine="708"/>
        <w:jc w:val="both"/>
        <w:rPr>
          <w:sz w:val="24"/>
          <w:szCs w:val="24"/>
        </w:rPr>
      </w:pPr>
    </w:p>
    <w:p w:rsidR="003C1343" w:rsidRDefault="003C1343" w:rsidP="001367E9">
      <w:pPr>
        <w:pStyle w:val="Sansinterligne"/>
        <w:ind w:firstLine="708"/>
        <w:jc w:val="both"/>
        <w:rPr>
          <w:sz w:val="24"/>
          <w:szCs w:val="24"/>
        </w:rPr>
      </w:pPr>
    </w:p>
    <w:p w:rsidR="003C1343" w:rsidRDefault="003C1343" w:rsidP="001367E9">
      <w:pPr>
        <w:pStyle w:val="Sansinterligne"/>
        <w:ind w:firstLine="708"/>
        <w:jc w:val="both"/>
        <w:rPr>
          <w:sz w:val="24"/>
          <w:szCs w:val="24"/>
        </w:rPr>
      </w:pPr>
    </w:p>
    <w:p w:rsidR="003C1343" w:rsidRDefault="003C1343" w:rsidP="001367E9">
      <w:pPr>
        <w:pStyle w:val="Sansinterligne"/>
        <w:ind w:firstLine="708"/>
        <w:jc w:val="both"/>
        <w:rPr>
          <w:sz w:val="24"/>
          <w:szCs w:val="24"/>
        </w:rPr>
      </w:pPr>
    </w:p>
    <w:p w:rsidR="003C1343" w:rsidRDefault="003C1343" w:rsidP="001367E9">
      <w:pPr>
        <w:pStyle w:val="Sansinterligne"/>
        <w:ind w:firstLine="708"/>
        <w:jc w:val="both"/>
        <w:rPr>
          <w:sz w:val="24"/>
          <w:szCs w:val="24"/>
        </w:rPr>
      </w:pPr>
    </w:p>
    <w:p w:rsidR="003C1343" w:rsidRDefault="003C1343" w:rsidP="001367E9">
      <w:pPr>
        <w:pStyle w:val="Sansinterligne"/>
        <w:ind w:firstLine="708"/>
        <w:jc w:val="both"/>
        <w:rPr>
          <w:sz w:val="24"/>
          <w:szCs w:val="24"/>
        </w:rPr>
      </w:pPr>
    </w:p>
    <w:p w:rsidR="00942DFA" w:rsidRDefault="00942DFA" w:rsidP="001367E9">
      <w:pPr>
        <w:pStyle w:val="Sansinterligne"/>
        <w:ind w:firstLine="708"/>
        <w:jc w:val="both"/>
        <w:rPr>
          <w:sz w:val="24"/>
          <w:szCs w:val="24"/>
        </w:rPr>
      </w:pPr>
    </w:p>
    <w:p w:rsidR="00942DFA" w:rsidRDefault="00942DFA" w:rsidP="001367E9">
      <w:pPr>
        <w:pStyle w:val="Sansinterligne"/>
        <w:ind w:firstLine="708"/>
        <w:jc w:val="both"/>
        <w:rPr>
          <w:sz w:val="24"/>
          <w:szCs w:val="24"/>
        </w:rPr>
      </w:pPr>
    </w:p>
    <w:p w:rsidR="00942DFA" w:rsidRDefault="00942DFA" w:rsidP="001367E9">
      <w:pPr>
        <w:pStyle w:val="Sansinterligne"/>
        <w:ind w:firstLine="708"/>
        <w:jc w:val="both"/>
        <w:rPr>
          <w:sz w:val="24"/>
          <w:szCs w:val="24"/>
        </w:rPr>
      </w:pPr>
      <w:r w:rsidRPr="00085652">
        <w:rPr>
          <w:noProof/>
          <w:sz w:val="24"/>
          <w:szCs w:val="24"/>
          <w:lang w:eastAsia="fr-FR"/>
        </w:rPr>
        <w:lastRenderedPageBreak/>
        <w:drawing>
          <wp:anchor distT="0" distB="0" distL="114300" distR="114300" simplePos="0" relativeHeight="251664384" behindDoc="1" locked="0" layoutInCell="1" allowOverlap="1" wp14:anchorId="08B8D274" wp14:editId="356E720D">
            <wp:simplePos x="0" y="0"/>
            <wp:positionH relativeFrom="column">
              <wp:posOffset>-150495</wp:posOffset>
            </wp:positionH>
            <wp:positionV relativeFrom="paragraph">
              <wp:posOffset>-243840</wp:posOffset>
            </wp:positionV>
            <wp:extent cx="3109595" cy="2108200"/>
            <wp:effectExtent l="0" t="0" r="0" b="6350"/>
            <wp:wrapTight wrapText="bothSides">
              <wp:wrapPolygon edited="0">
                <wp:start x="0" y="0"/>
                <wp:lineTo x="0" y="21470"/>
                <wp:lineTo x="21437" y="21470"/>
                <wp:lineTo x="2143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9595"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706" w:rsidRPr="00085652" w:rsidRDefault="00CE2C5C" w:rsidP="001367E9">
      <w:pPr>
        <w:pStyle w:val="Sansinterligne"/>
        <w:ind w:firstLine="708"/>
        <w:jc w:val="both"/>
        <w:rPr>
          <w:sz w:val="24"/>
          <w:szCs w:val="24"/>
        </w:rPr>
      </w:pPr>
      <w:r w:rsidRPr="00085652">
        <w:rPr>
          <w:sz w:val="24"/>
          <w:szCs w:val="24"/>
        </w:rPr>
        <w:t>Cependant, lors de la prise d’antibiotique (ATB)</w:t>
      </w:r>
      <w:r w:rsidR="00C75D15" w:rsidRPr="00085652">
        <w:rPr>
          <w:sz w:val="24"/>
          <w:szCs w:val="24"/>
        </w:rPr>
        <w:t xml:space="preserve"> (l’exemple du prof : de l’érythromycine)</w:t>
      </w:r>
      <w:r w:rsidRPr="00085652">
        <w:rPr>
          <w:sz w:val="24"/>
          <w:szCs w:val="24"/>
        </w:rPr>
        <w:t xml:space="preserve">, le « code barre » varie et revient presque totalement comme avant dès l’arrêt du traitement : On dit que la flore fécale est </w:t>
      </w:r>
      <w:r w:rsidRPr="005411A3">
        <w:rPr>
          <w:b/>
          <w:sz w:val="24"/>
          <w:szCs w:val="24"/>
        </w:rPr>
        <w:t>résiliente</w:t>
      </w:r>
      <w:r w:rsidRPr="00085652">
        <w:rPr>
          <w:sz w:val="24"/>
          <w:szCs w:val="24"/>
        </w:rPr>
        <w:t>.</w:t>
      </w:r>
    </w:p>
    <w:p w:rsidR="00980553" w:rsidRPr="00085652" w:rsidRDefault="00980553" w:rsidP="001367E9">
      <w:pPr>
        <w:pStyle w:val="Sansinterligne"/>
        <w:jc w:val="both"/>
        <w:rPr>
          <w:sz w:val="24"/>
          <w:szCs w:val="24"/>
        </w:rPr>
      </w:pPr>
    </w:p>
    <w:p w:rsidR="003C1343" w:rsidRDefault="003C1343" w:rsidP="001367E9">
      <w:pPr>
        <w:pStyle w:val="Sansinterligne"/>
        <w:ind w:firstLine="708"/>
        <w:jc w:val="both"/>
        <w:rPr>
          <w:b/>
          <w:sz w:val="28"/>
          <w:szCs w:val="28"/>
        </w:rPr>
      </w:pPr>
    </w:p>
    <w:p w:rsidR="003C1343" w:rsidRDefault="003C1343" w:rsidP="001367E9">
      <w:pPr>
        <w:pStyle w:val="Sansinterligne"/>
        <w:ind w:firstLine="708"/>
        <w:jc w:val="both"/>
        <w:rPr>
          <w:b/>
          <w:sz w:val="28"/>
          <w:szCs w:val="28"/>
        </w:rPr>
      </w:pPr>
    </w:p>
    <w:p w:rsidR="00980553" w:rsidRPr="005411A3" w:rsidRDefault="00F0360A" w:rsidP="001367E9">
      <w:pPr>
        <w:pStyle w:val="Sansinterligne"/>
        <w:ind w:firstLine="708"/>
        <w:jc w:val="both"/>
        <w:rPr>
          <w:sz w:val="24"/>
          <w:szCs w:val="24"/>
        </w:rPr>
      </w:pPr>
      <w:r w:rsidRPr="008E508D">
        <w:rPr>
          <w:b/>
          <w:sz w:val="28"/>
          <w:szCs w:val="28"/>
        </w:rPr>
        <w:t xml:space="preserve">B) </w:t>
      </w:r>
      <w:r w:rsidRPr="00085652">
        <w:rPr>
          <w:b/>
          <w:sz w:val="28"/>
          <w:szCs w:val="28"/>
          <w:u w:val="single"/>
        </w:rPr>
        <w:t>Fonctions</w:t>
      </w:r>
    </w:p>
    <w:p w:rsidR="00980553" w:rsidRPr="00085652" w:rsidRDefault="00980553" w:rsidP="001367E9">
      <w:pPr>
        <w:pStyle w:val="Sansinterligne"/>
        <w:jc w:val="both"/>
        <w:rPr>
          <w:sz w:val="24"/>
          <w:szCs w:val="24"/>
        </w:rPr>
      </w:pPr>
    </w:p>
    <w:p w:rsidR="00CC6E16" w:rsidRPr="00085652" w:rsidRDefault="00CC6E16" w:rsidP="001367E9">
      <w:pPr>
        <w:pStyle w:val="Sansinterligne"/>
        <w:ind w:firstLine="708"/>
        <w:jc w:val="both"/>
        <w:rPr>
          <w:sz w:val="24"/>
          <w:szCs w:val="24"/>
        </w:rPr>
      </w:pPr>
      <w:r w:rsidRPr="00085652">
        <w:rPr>
          <w:sz w:val="24"/>
          <w:szCs w:val="24"/>
        </w:rPr>
        <w:t>La flore intestinale a pour fonctions principales :</w:t>
      </w:r>
    </w:p>
    <w:p w:rsidR="00CC6E16" w:rsidRPr="00085652" w:rsidRDefault="00CC6E16" w:rsidP="001367E9">
      <w:pPr>
        <w:pStyle w:val="Sansinterligne"/>
        <w:jc w:val="both"/>
        <w:rPr>
          <w:sz w:val="24"/>
          <w:szCs w:val="24"/>
        </w:rPr>
      </w:pPr>
      <w:r w:rsidRPr="00085652">
        <w:rPr>
          <w:sz w:val="24"/>
          <w:szCs w:val="24"/>
        </w:rPr>
        <w:t xml:space="preserve">   - </w:t>
      </w:r>
      <w:r w:rsidRPr="005411A3">
        <w:rPr>
          <w:b/>
          <w:sz w:val="24"/>
          <w:szCs w:val="24"/>
        </w:rPr>
        <w:t>fonctions métaboliques</w:t>
      </w:r>
    </w:p>
    <w:p w:rsidR="00CC6E16" w:rsidRPr="00085652" w:rsidRDefault="00CC6E16" w:rsidP="001367E9">
      <w:pPr>
        <w:pStyle w:val="Sansinterligne"/>
        <w:jc w:val="both"/>
        <w:rPr>
          <w:sz w:val="24"/>
          <w:szCs w:val="24"/>
        </w:rPr>
      </w:pPr>
      <w:r w:rsidRPr="00085652">
        <w:rPr>
          <w:sz w:val="24"/>
          <w:szCs w:val="24"/>
        </w:rPr>
        <w:t xml:space="preserve">   - </w:t>
      </w:r>
      <w:r w:rsidRPr="005411A3">
        <w:rPr>
          <w:b/>
          <w:sz w:val="24"/>
          <w:szCs w:val="24"/>
        </w:rPr>
        <w:t>effet « barrière »</w:t>
      </w:r>
    </w:p>
    <w:p w:rsidR="00CC6E16" w:rsidRPr="00085652" w:rsidRDefault="00CC6E16" w:rsidP="001367E9">
      <w:pPr>
        <w:pStyle w:val="Sansinterligne"/>
        <w:jc w:val="both"/>
        <w:rPr>
          <w:sz w:val="24"/>
          <w:szCs w:val="24"/>
        </w:rPr>
      </w:pPr>
      <w:r w:rsidRPr="00085652">
        <w:rPr>
          <w:sz w:val="24"/>
          <w:szCs w:val="24"/>
        </w:rPr>
        <w:t xml:space="preserve">   - </w:t>
      </w:r>
      <w:r w:rsidRPr="005411A3">
        <w:rPr>
          <w:b/>
          <w:sz w:val="24"/>
          <w:szCs w:val="24"/>
        </w:rPr>
        <w:t>activation du système immunitaire</w:t>
      </w:r>
    </w:p>
    <w:p w:rsidR="00CC6E16" w:rsidRDefault="00CC6E16" w:rsidP="001367E9">
      <w:pPr>
        <w:pStyle w:val="Sansinterligne"/>
        <w:jc w:val="both"/>
        <w:rPr>
          <w:sz w:val="24"/>
          <w:szCs w:val="24"/>
        </w:rPr>
      </w:pPr>
    </w:p>
    <w:p w:rsidR="008E508D" w:rsidRPr="008E508D" w:rsidRDefault="008E508D" w:rsidP="001367E9">
      <w:pPr>
        <w:pStyle w:val="Sansinterligne"/>
        <w:jc w:val="both"/>
        <w:rPr>
          <w:sz w:val="24"/>
          <w:szCs w:val="24"/>
          <w:u w:val="single"/>
        </w:rPr>
      </w:pPr>
      <w:r>
        <w:rPr>
          <w:sz w:val="24"/>
          <w:szCs w:val="24"/>
        </w:rPr>
        <w:tab/>
      </w:r>
      <w:r>
        <w:rPr>
          <w:sz w:val="24"/>
          <w:szCs w:val="24"/>
        </w:rPr>
        <w:tab/>
      </w:r>
      <w:r w:rsidRPr="008E508D">
        <w:rPr>
          <w:sz w:val="24"/>
          <w:szCs w:val="24"/>
        </w:rPr>
        <w:t xml:space="preserve">1) </w:t>
      </w:r>
      <w:r w:rsidRPr="008E508D">
        <w:rPr>
          <w:sz w:val="24"/>
          <w:szCs w:val="24"/>
          <w:u w:val="single"/>
        </w:rPr>
        <w:t>Fonctions métaboliques</w:t>
      </w:r>
    </w:p>
    <w:p w:rsidR="008E508D" w:rsidRPr="00085652" w:rsidRDefault="008E508D" w:rsidP="001367E9">
      <w:pPr>
        <w:pStyle w:val="Sansinterligne"/>
        <w:jc w:val="both"/>
        <w:rPr>
          <w:sz w:val="24"/>
          <w:szCs w:val="24"/>
        </w:rPr>
      </w:pPr>
    </w:p>
    <w:p w:rsidR="00B208C4" w:rsidRPr="00085652" w:rsidRDefault="00B208C4" w:rsidP="001367E9">
      <w:pPr>
        <w:pStyle w:val="Sansinterligne"/>
        <w:jc w:val="both"/>
        <w:rPr>
          <w:sz w:val="24"/>
          <w:szCs w:val="24"/>
        </w:rPr>
      </w:pPr>
      <w:r w:rsidRPr="00085652">
        <w:rPr>
          <w:sz w:val="24"/>
          <w:szCs w:val="24"/>
        </w:rPr>
        <w:tab/>
        <w:t xml:space="preserve">Les bactéries de la flore intestinale remplissent de </w:t>
      </w:r>
      <w:r w:rsidRPr="005411A3">
        <w:rPr>
          <w:b/>
          <w:sz w:val="24"/>
          <w:szCs w:val="24"/>
        </w:rPr>
        <w:t>nombreuses fonctions</w:t>
      </w:r>
      <w:r w:rsidR="00F43848" w:rsidRPr="005411A3">
        <w:rPr>
          <w:b/>
          <w:sz w:val="24"/>
          <w:szCs w:val="24"/>
        </w:rPr>
        <w:t xml:space="preserve"> métaboliques</w:t>
      </w:r>
      <w:r w:rsidRPr="00085652">
        <w:rPr>
          <w:sz w:val="24"/>
          <w:szCs w:val="24"/>
        </w:rPr>
        <w:t> :</w:t>
      </w:r>
    </w:p>
    <w:p w:rsidR="00930926" w:rsidRPr="00085652" w:rsidRDefault="00B208C4" w:rsidP="001367E9">
      <w:pPr>
        <w:pStyle w:val="Sansinterligne"/>
        <w:jc w:val="both"/>
        <w:rPr>
          <w:sz w:val="24"/>
          <w:szCs w:val="24"/>
        </w:rPr>
      </w:pPr>
      <w:r w:rsidRPr="00085652">
        <w:rPr>
          <w:sz w:val="24"/>
          <w:szCs w:val="24"/>
        </w:rPr>
        <w:t xml:space="preserve">   - </w:t>
      </w:r>
      <w:r w:rsidR="00930926" w:rsidRPr="00085652">
        <w:rPr>
          <w:sz w:val="24"/>
          <w:szCs w:val="24"/>
        </w:rPr>
        <w:t>Hydrolyse</w:t>
      </w:r>
    </w:p>
    <w:p w:rsidR="00B208C4" w:rsidRDefault="00930926" w:rsidP="001367E9">
      <w:pPr>
        <w:pStyle w:val="Sansinterligne"/>
        <w:jc w:val="both"/>
        <w:rPr>
          <w:sz w:val="24"/>
          <w:szCs w:val="24"/>
        </w:rPr>
      </w:pPr>
      <w:r w:rsidRPr="00085652">
        <w:rPr>
          <w:sz w:val="24"/>
          <w:szCs w:val="24"/>
        </w:rPr>
        <w:t xml:space="preserve">   - Fe</w:t>
      </w:r>
      <w:r w:rsidR="00B208C4" w:rsidRPr="00085652">
        <w:rPr>
          <w:sz w:val="24"/>
          <w:szCs w:val="24"/>
        </w:rPr>
        <w:t xml:space="preserve">rmentation </w:t>
      </w:r>
      <w:r w:rsidR="00E10755" w:rsidRPr="00085652">
        <w:rPr>
          <w:sz w:val="24"/>
          <w:szCs w:val="24"/>
        </w:rPr>
        <w:t>des sucres et protéines</w:t>
      </w:r>
    </w:p>
    <w:p w:rsidR="0077626E" w:rsidRDefault="0077626E" w:rsidP="001367E9">
      <w:pPr>
        <w:pStyle w:val="Sansinterligne"/>
        <w:tabs>
          <w:tab w:val="left" w:pos="3680"/>
        </w:tabs>
        <w:jc w:val="both"/>
        <w:rPr>
          <w:sz w:val="24"/>
          <w:szCs w:val="24"/>
        </w:rPr>
      </w:pPr>
      <w:r>
        <w:rPr>
          <w:sz w:val="24"/>
          <w:szCs w:val="24"/>
        </w:rPr>
        <w:t xml:space="preserve">   - Hydrolyse et fermentation </w:t>
      </w:r>
      <w:r w:rsidRPr="0077626E">
        <w:rPr>
          <w:sz w:val="24"/>
          <w:szCs w:val="24"/>
        </w:rPr>
        <w:sym w:font="Wingdings" w:char="F0E8"/>
      </w:r>
      <w:r>
        <w:rPr>
          <w:sz w:val="24"/>
          <w:szCs w:val="24"/>
        </w:rPr>
        <w:t xml:space="preserve"> H2, CO2, CH4, AGCC (acide gras à chaine courtes, qui </w:t>
      </w:r>
    </w:p>
    <w:p w:rsidR="0077626E" w:rsidRPr="00085652" w:rsidRDefault="0077626E" w:rsidP="001367E9">
      <w:pPr>
        <w:pStyle w:val="Sansinterligne"/>
        <w:tabs>
          <w:tab w:val="left" w:pos="3680"/>
        </w:tabs>
        <w:jc w:val="both"/>
        <w:rPr>
          <w:sz w:val="24"/>
          <w:szCs w:val="24"/>
        </w:rPr>
      </w:pPr>
      <w:r>
        <w:rPr>
          <w:sz w:val="24"/>
          <w:szCs w:val="24"/>
        </w:rPr>
        <w:t xml:space="preserve">     </w:t>
      </w:r>
      <w:proofErr w:type="gramStart"/>
      <w:r>
        <w:rPr>
          <w:sz w:val="24"/>
          <w:szCs w:val="24"/>
        </w:rPr>
        <w:t>nourrissent</w:t>
      </w:r>
      <w:proofErr w:type="gramEnd"/>
      <w:r>
        <w:rPr>
          <w:sz w:val="24"/>
          <w:szCs w:val="24"/>
        </w:rPr>
        <w:t xml:space="preserve"> les cellules épithéliales)</w:t>
      </w:r>
    </w:p>
    <w:p w:rsidR="0077626E" w:rsidRDefault="00D25F7B" w:rsidP="001367E9">
      <w:pPr>
        <w:pStyle w:val="Sansinterligne"/>
        <w:jc w:val="both"/>
        <w:rPr>
          <w:sz w:val="24"/>
          <w:szCs w:val="24"/>
        </w:rPr>
      </w:pPr>
      <w:r w:rsidRPr="00085652">
        <w:rPr>
          <w:sz w:val="24"/>
          <w:szCs w:val="24"/>
        </w:rPr>
        <w:t xml:space="preserve">   - M</w:t>
      </w:r>
      <w:r w:rsidR="00E10755" w:rsidRPr="00085652">
        <w:rPr>
          <w:sz w:val="24"/>
          <w:szCs w:val="24"/>
        </w:rPr>
        <w:t>étabolisme</w:t>
      </w:r>
      <w:r w:rsidRPr="00085652">
        <w:rPr>
          <w:sz w:val="24"/>
          <w:szCs w:val="24"/>
        </w:rPr>
        <w:t xml:space="preserve"> des acides biliaires </w:t>
      </w:r>
      <w:r w:rsidR="00E10755" w:rsidRPr="00085652">
        <w:rPr>
          <w:sz w:val="24"/>
          <w:szCs w:val="24"/>
        </w:rPr>
        <w:t>(</w:t>
      </w:r>
      <w:proofErr w:type="spellStart"/>
      <w:r w:rsidR="00E10755" w:rsidRPr="00085652">
        <w:rPr>
          <w:sz w:val="24"/>
          <w:szCs w:val="24"/>
        </w:rPr>
        <w:t>déshydroxylation</w:t>
      </w:r>
      <w:proofErr w:type="spellEnd"/>
      <w:r w:rsidR="00E10755" w:rsidRPr="00085652">
        <w:rPr>
          <w:sz w:val="24"/>
          <w:szCs w:val="24"/>
        </w:rPr>
        <w:t xml:space="preserve"> et </w:t>
      </w:r>
      <w:proofErr w:type="spellStart"/>
      <w:r w:rsidR="00E10755" w:rsidRPr="00085652">
        <w:rPr>
          <w:sz w:val="24"/>
          <w:szCs w:val="24"/>
        </w:rPr>
        <w:t>déconjugaison</w:t>
      </w:r>
      <w:proofErr w:type="spellEnd"/>
      <w:r w:rsidR="00E10755" w:rsidRPr="00085652">
        <w:rPr>
          <w:sz w:val="24"/>
          <w:szCs w:val="24"/>
        </w:rPr>
        <w:t xml:space="preserve">) </w:t>
      </w:r>
      <w:r w:rsidRPr="00085652">
        <w:rPr>
          <w:sz w:val="24"/>
          <w:szCs w:val="24"/>
        </w:rPr>
        <w:t xml:space="preserve">et des </w:t>
      </w:r>
    </w:p>
    <w:p w:rsidR="00980553" w:rsidRPr="00085652" w:rsidRDefault="0077626E" w:rsidP="001367E9">
      <w:pPr>
        <w:pStyle w:val="Sansinterligne"/>
        <w:jc w:val="both"/>
        <w:rPr>
          <w:sz w:val="24"/>
          <w:szCs w:val="24"/>
        </w:rPr>
      </w:pPr>
      <w:r>
        <w:rPr>
          <w:sz w:val="24"/>
          <w:szCs w:val="24"/>
        </w:rPr>
        <w:t xml:space="preserve">     </w:t>
      </w:r>
      <w:proofErr w:type="gramStart"/>
      <w:r w:rsidR="00D25F7B" w:rsidRPr="00085652">
        <w:rPr>
          <w:sz w:val="24"/>
          <w:szCs w:val="24"/>
        </w:rPr>
        <w:t>xénobiotiques</w:t>
      </w:r>
      <w:proofErr w:type="gramEnd"/>
    </w:p>
    <w:p w:rsidR="0042733C" w:rsidRDefault="0042733C" w:rsidP="001367E9">
      <w:pPr>
        <w:pStyle w:val="Sansinterligne"/>
        <w:jc w:val="both"/>
        <w:rPr>
          <w:sz w:val="24"/>
          <w:szCs w:val="24"/>
        </w:rPr>
      </w:pPr>
      <w:r w:rsidRPr="00085652">
        <w:rPr>
          <w:sz w:val="24"/>
          <w:szCs w:val="24"/>
        </w:rPr>
        <w:t xml:space="preserve">   - Putréfaction</w:t>
      </w:r>
      <w:r w:rsidR="00E10755" w:rsidRPr="00085652">
        <w:rPr>
          <w:sz w:val="24"/>
          <w:szCs w:val="24"/>
        </w:rPr>
        <w:t xml:space="preserve"> des amines et des indoles</w:t>
      </w:r>
    </w:p>
    <w:p w:rsidR="00E87FBD" w:rsidRDefault="00E87FBD" w:rsidP="001367E9">
      <w:pPr>
        <w:pStyle w:val="Sansinterligne"/>
        <w:jc w:val="both"/>
        <w:rPr>
          <w:sz w:val="24"/>
          <w:szCs w:val="24"/>
        </w:rPr>
      </w:pPr>
    </w:p>
    <w:p w:rsidR="00E87FBD" w:rsidRPr="00085652" w:rsidRDefault="00E87FBD" w:rsidP="001367E9">
      <w:pPr>
        <w:pStyle w:val="Sansinterligne"/>
        <w:jc w:val="both"/>
        <w:rPr>
          <w:sz w:val="24"/>
          <w:szCs w:val="24"/>
        </w:rPr>
      </w:pPr>
      <w:r>
        <w:rPr>
          <w:sz w:val="24"/>
          <w:szCs w:val="24"/>
        </w:rPr>
        <w:tab/>
      </w:r>
      <w:r>
        <w:rPr>
          <w:sz w:val="24"/>
          <w:szCs w:val="24"/>
        </w:rPr>
        <w:tab/>
        <w:t xml:space="preserve">2) </w:t>
      </w:r>
      <w:r w:rsidRPr="00E87FBD">
        <w:rPr>
          <w:sz w:val="24"/>
          <w:szCs w:val="24"/>
          <w:u w:val="single"/>
        </w:rPr>
        <w:t>Effet « barrière »</w:t>
      </w:r>
    </w:p>
    <w:p w:rsidR="00863351" w:rsidRPr="00085652" w:rsidRDefault="00863351" w:rsidP="001367E9">
      <w:pPr>
        <w:pStyle w:val="Sansinterligne"/>
        <w:jc w:val="both"/>
        <w:rPr>
          <w:sz w:val="24"/>
          <w:szCs w:val="24"/>
        </w:rPr>
      </w:pPr>
    </w:p>
    <w:p w:rsidR="005F6C49" w:rsidRPr="00085652" w:rsidRDefault="00F43848" w:rsidP="001367E9">
      <w:pPr>
        <w:pStyle w:val="Sansinterligne"/>
        <w:jc w:val="both"/>
        <w:rPr>
          <w:b/>
          <w:sz w:val="24"/>
          <w:szCs w:val="24"/>
        </w:rPr>
      </w:pPr>
      <w:r w:rsidRPr="00085652">
        <w:rPr>
          <w:sz w:val="24"/>
          <w:szCs w:val="24"/>
        </w:rPr>
        <w:tab/>
        <w:t xml:space="preserve">De plus, les bactéries de la flore intestinale a un </w:t>
      </w:r>
      <w:r w:rsidRPr="005411A3">
        <w:rPr>
          <w:b/>
          <w:sz w:val="24"/>
          <w:szCs w:val="24"/>
        </w:rPr>
        <w:t>e</w:t>
      </w:r>
      <w:r w:rsidR="005F6C49" w:rsidRPr="005411A3">
        <w:rPr>
          <w:b/>
          <w:sz w:val="24"/>
          <w:szCs w:val="24"/>
        </w:rPr>
        <w:t xml:space="preserve">ffet </w:t>
      </w:r>
      <w:r w:rsidR="00F10430" w:rsidRPr="005411A3">
        <w:rPr>
          <w:b/>
          <w:sz w:val="24"/>
          <w:szCs w:val="24"/>
        </w:rPr>
        <w:t>« </w:t>
      </w:r>
      <w:r w:rsidR="005F6C49" w:rsidRPr="005411A3">
        <w:rPr>
          <w:b/>
          <w:sz w:val="24"/>
          <w:szCs w:val="24"/>
        </w:rPr>
        <w:t>barrière</w:t>
      </w:r>
      <w:r w:rsidR="00F10430" w:rsidRPr="005411A3">
        <w:rPr>
          <w:b/>
          <w:sz w:val="24"/>
          <w:szCs w:val="24"/>
        </w:rPr>
        <w:t> »</w:t>
      </w:r>
      <w:r w:rsidR="005F6C49" w:rsidRPr="00085652">
        <w:rPr>
          <w:sz w:val="24"/>
          <w:szCs w:val="24"/>
        </w:rPr>
        <w:t xml:space="preserve"> : </w:t>
      </w:r>
      <w:r w:rsidRPr="00085652">
        <w:rPr>
          <w:sz w:val="24"/>
          <w:szCs w:val="24"/>
        </w:rPr>
        <w:t xml:space="preserve">elle </w:t>
      </w:r>
      <w:r w:rsidR="005F6C49" w:rsidRPr="00085652">
        <w:rPr>
          <w:sz w:val="24"/>
          <w:szCs w:val="24"/>
        </w:rPr>
        <w:t xml:space="preserve"> </w:t>
      </w:r>
      <w:r w:rsidR="005F6C49" w:rsidRPr="005411A3">
        <w:rPr>
          <w:b/>
          <w:sz w:val="24"/>
          <w:szCs w:val="24"/>
        </w:rPr>
        <w:t>s’oppose à la colonisation de l’intestin par des micro-</w:t>
      </w:r>
      <w:r w:rsidR="00A42AB2" w:rsidRPr="005411A3">
        <w:rPr>
          <w:b/>
          <w:sz w:val="24"/>
          <w:szCs w:val="24"/>
        </w:rPr>
        <w:t xml:space="preserve"> </w:t>
      </w:r>
      <w:r w:rsidR="005F6C49" w:rsidRPr="005411A3">
        <w:rPr>
          <w:b/>
          <w:sz w:val="24"/>
          <w:szCs w:val="24"/>
        </w:rPr>
        <w:t>organismes</w:t>
      </w:r>
      <w:r w:rsidR="00A42AB2" w:rsidRPr="005411A3">
        <w:rPr>
          <w:b/>
          <w:sz w:val="24"/>
          <w:szCs w:val="24"/>
        </w:rPr>
        <w:t xml:space="preserve"> p</w:t>
      </w:r>
      <w:r w:rsidR="005F6C49" w:rsidRPr="005411A3">
        <w:rPr>
          <w:b/>
          <w:sz w:val="24"/>
          <w:szCs w:val="24"/>
        </w:rPr>
        <w:t>athogènes</w:t>
      </w:r>
      <w:r w:rsidRPr="00085652">
        <w:rPr>
          <w:sz w:val="24"/>
          <w:szCs w:val="24"/>
        </w:rPr>
        <w:t>. Aucune colonisation n’est possible car toute la place est déjà occupée par d’autres bactéries (</w:t>
      </w:r>
      <w:r w:rsidRPr="00085652">
        <w:rPr>
          <w:i/>
          <w:sz w:val="24"/>
          <w:szCs w:val="24"/>
        </w:rPr>
        <w:t xml:space="preserve">le prof assimile l’effet « barrière » à notre bon vieux </w:t>
      </w:r>
      <w:r w:rsidRPr="005411A3">
        <w:rPr>
          <w:i/>
          <w:sz w:val="24"/>
          <w:szCs w:val="24"/>
          <w:u w:val="single"/>
        </w:rPr>
        <w:t>métro 13</w:t>
      </w:r>
      <w:r w:rsidRPr="00085652">
        <w:rPr>
          <w:i/>
          <w:sz w:val="24"/>
          <w:szCs w:val="24"/>
        </w:rPr>
        <w:t xml:space="preserve"> aux heures</w:t>
      </w:r>
      <w:r w:rsidR="002025AA">
        <w:rPr>
          <w:i/>
          <w:sz w:val="24"/>
          <w:szCs w:val="24"/>
        </w:rPr>
        <w:t xml:space="preserve"> de pointe</w:t>
      </w:r>
      <w:r w:rsidR="00AE0406" w:rsidRPr="00085652">
        <w:rPr>
          <w:i/>
          <w:sz w:val="24"/>
          <w:szCs w:val="24"/>
        </w:rPr>
        <w:t>, qui met toujours de</w:t>
      </w:r>
      <w:r w:rsidRPr="00085652">
        <w:rPr>
          <w:i/>
          <w:sz w:val="24"/>
          <w:szCs w:val="24"/>
        </w:rPr>
        <w:t xml:space="preserve"> bonne humeur, matin comme soir …</w:t>
      </w:r>
      <w:r w:rsidRPr="00085652">
        <w:rPr>
          <w:sz w:val="24"/>
          <w:szCs w:val="24"/>
        </w:rPr>
        <w:t>)</w:t>
      </w:r>
    </w:p>
    <w:p w:rsidR="00863351" w:rsidRDefault="009523D2" w:rsidP="001367E9">
      <w:pPr>
        <w:pStyle w:val="Sansinterligne"/>
        <w:jc w:val="both"/>
        <w:rPr>
          <w:sz w:val="24"/>
          <w:szCs w:val="24"/>
        </w:rPr>
      </w:pPr>
      <w:r w:rsidRPr="00085652">
        <w:rPr>
          <w:noProof/>
          <w:sz w:val="24"/>
          <w:szCs w:val="24"/>
          <w:lang w:eastAsia="fr-FR"/>
        </w:rPr>
        <w:drawing>
          <wp:anchor distT="0" distB="0" distL="114300" distR="114300" simplePos="0" relativeHeight="251668480" behindDoc="1" locked="0" layoutInCell="1" allowOverlap="1" wp14:anchorId="3EE4F7A1" wp14:editId="70FCC048">
            <wp:simplePos x="0" y="0"/>
            <wp:positionH relativeFrom="column">
              <wp:posOffset>-137160</wp:posOffset>
            </wp:positionH>
            <wp:positionV relativeFrom="paragraph">
              <wp:posOffset>71755</wp:posOffset>
            </wp:positionV>
            <wp:extent cx="3098800" cy="1981835"/>
            <wp:effectExtent l="0" t="0" r="6350" b="0"/>
            <wp:wrapTight wrapText="bothSides">
              <wp:wrapPolygon edited="0">
                <wp:start x="0" y="0"/>
                <wp:lineTo x="0" y="21385"/>
                <wp:lineTo x="21511" y="21385"/>
                <wp:lineTo x="2151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406" w:rsidRPr="00085652">
        <w:rPr>
          <w:sz w:val="24"/>
          <w:szCs w:val="24"/>
        </w:rPr>
        <w:t xml:space="preserve">Cet effet peut être illustré par une bactérie qui peut devenir pathogène dans certaines circonstances : le </w:t>
      </w:r>
      <w:r w:rsidR="00A46656" w:rsidRPr="005411A3">
        <w:rPr>
          <w:b/>
          <w:i/>
          <w:sz w:val="24"/>
          <w:szCs w:val="24"/>
        </w:rPr>
        <w:t>Cl</w:t>
      </w:r>
      <w:r w:rsidR="00AE0406" w:rsidRPr="005411A3">
        <w:rPr>
          <w:b/>
          <w:i/>
          <w:sz w:val="24"/>
          <w:szCs w:val="24"/>
        </w:rPr>
        <w:t>ostridium difficile</w:t>
      </w:r>
      <w:r w:rsidR="00AE0406" w:rsidRPr="00085652">
        <w:rPr>
          <w:sz w:val="24"/>
          <w:szCs w:val="24"/>
        </w:rPr>
        <w:t xml:space="preserve"> (CD). </w:t>
      </w:r>
      <w:r w:rsidR="00923ADB" w:rsidRPr="00085652">
        <w:rPr>
          <w:sz w:val="24"/>
          <w:szCs w:val="24"/>
        </w:rPr>
        <w:t xml:space="preserve">Le CD est une bactérie anaérobie présente dans notre intestin. </w:t>
      </w:r>
      <w:r w:rsidR="00AE0406" w:rsidRPr="00085652">
        <w:rPr>
          <w:sz w:val="24"/>
          <w:szCs w:val="24"/>
        </w:rPr>
        <w:t xml:space="preserve">Elle n’est pas pathogène quand elle est au milieu de toutes les bactéries intestinales normales. Le </w:t>
      </w:r>
      <w:r w:rsidR="00AE0406" w:rsidRPr="00085652">
        <w:rPr>
          <w:i/>
          <w:sz w:val="24"/>
          <w:szCs w:val="24"/>
        </w:rPr>
        <w:t>Clostridium difficile</w:t>
      </w:r>
      <w:r w:rsidR="00502985">
        <w:rPr>
          <w:sz w:val="24"/>
          <w:szCs w:val="24"/>
        </w:rPr>
        <w:t xml:space="preserve"> est résistant</w:t>
      </w:r>
      <w:r w:rsidR="00AE0406" w:rsidRPr="00085652">
        <w:rPr>
          <w:sz w:val="24"/>
          <w:szCs w:val="24"/>
        </w:rPr>
        <w:t xml:space="preserve"> à la grande majori</w:t>
      </w:r>
      <w:r w:rsidR="00502985">
        <w:rPr>
          <w:sz w:val="24"/>
          <w:szCs w:val="24"/>
        </w:rPr>
        <w:t>té des ATB. Si un patient prend</w:t>
      </w:r>
      <w:r w:rsidR="00AE0406" w:rsidRPr="00085652">
        <w:rPr>
          <w:sz w:val="24"/>
          <w:szCs w:val="24"/>
        </w:rPr>
        <w:t xml:space="preserve"> des ATB,</w:t>
      </w:r>
      <w:r w:rsidR="00502985">
        <w:rPr>
          <w:sz w:val="24"/>
          <w:szCs w:val="24"/>
        </w:rPr>
        <w:t xml:space="preserve"> cela entraine une perte du microbiote permettant l</w:t>
      </w:r>
      <w:r w:rsidR="00AE0406" w:rsidRPr="00085652">
        <w:rPr>
          <w:sz w:val="24"/>
          <w:szCs w:val="24"/>
        </w:rPr>
        <w:t xml:space="preserve">’émergence du </w:t>
      </w:r>
      <w:r w:rsidR="00AE0406" w:rsidRPr="00085652">
        <w:rPr>
          <w:sz w:val="24"/>
          <w:szCs w:val="24"/>
        </w:rPr>
        <w:lastRenderedPageBreak/>
        <w:t xml:space="preserve">CD : </w:t>
      </w:r>
      <w:r w:rsidR="00923ADB" w:rsidRPr="00085652">
        <w:rPr>
          <w:sz w:val="24"/>
          <w:szCs w:val="24"/>
        </w:rPr>
        <w:t xml:space="preserve">Elle entraine une </w:t>
      </w:r>
      <w:r w:rsidR="002972AE" w:rsidRPr="00085652">
        <w:rPr>
          <w:sz w:val="24"/>
          <w:szCs w:val="24"/>
        </w:rPr>
        <w:t xml:space="preserve">fièvre, douleurs abdominales, </w:t>
      </w:r>
      <w:r w:rsidR="00923ADB" w:rsidRPr="00085652">
        <w:rPr>
          <w:sz w:val="24"/>
          <w:szCs w:val="24"/>
        </w:rPr>
        <w:t xml:space="preserve">diarrhée voire une colite à </w:t>
      </w:r>
      <w:r w:rsidR="00923ADB" w:rsidRPr="00085652">
        <w:rPr>
          <w:i/>
          <w:sz w:val="24"/>
          <w:szCs w:val="24"/>
        </w:rPr>
        <w:t>Clostridium difficile</w:t>
      </w:r>
      <w:r w:rsidR="00D0630B">
        <w:rPr>
          <w:sz w:val="24"/>
          <w:szCs w:val="24"/>
        </w:rPr>
        <w:t>.</w:t>
      </w:r>
    </w:p>
    <w:p w:rsidR="00E87FBD" w:rsidRDefault="00942DFA" w:rsidP="00B208C4">
      <w:pPr>
        <w:pStyle w:val="Sansinterligne"/>
        <w:rPr>
          <w:sz w:val="24"/>
          <w:szCs w:val="24"/>
        </w:rPr>
      </w:pPr>
      <w:r>
        <w:rPr>
          <w:sz w:val="24"/>
          <w:szCs w:val="24"/>
        </w:rPr>
        <w:t>(</w:t>
      </w:r>
      <w:proofErr w:type="gramStart"/>
      <w:r>
        <w:rPr>
          <w:sz w:val="24"/>
          <w:szCs w:val="24"/>
        </w:rPr>
        <w:t>sur</w:t>
      </w:r>
      <w:proofErr w:type="gramEnd"/>
      <w:r>
        <w:rPr>
          <w:sz w:val="24"/>
          <w:szCs w:val="24"/>
        </w:rPr>
        <w:t xml:space="preserve"> le schéma ci-contre</w:t>
      </w:r>
      <w:r w:rsidR="00640297">
        <w:rPr>
          <w:sz w:val="24"/>
          <w:szCs w:val="24"/>
        </w:rPr>
        <w:t xml:space="preserve">, avec des points, à log 10 à J0 </w:t>
      </w:r>
      <w:r w:rsidR="00640297" w:rsidRPr="00640297">
        <w:rPr>
          <w:sz w:val="24"/>
          <w:szCs w:val="24"/>
        </w:rPr>
        <w:sym w:font="Wingdings" w:char="F0E8"/>
      </w:r>
      <w:r w:rsidR="00640297">
        <w:rPr>
          <w:sz w:val="24"/>
          <w:szCs w:val="24"/>
        </w:rPr>
        <w:t xml:space="preserve"> Microflore intestinale ; avec des triangles, à log 4 à J0 </w:t>
      </w:r>
      <w:r w:rsidR="00640297" w:rsidRPr="00640297">
        <w:rPr>
          <w:sz w:val="24"/>
          <w:szCs w:val="24"/>
        </w:rPr>
        <w:sym w:font="Wingdings" w:char="F0E8"/>
      </w:r>
      <w:r w:rsidR="00640297">
        <w:rPr>
          <w:sz w:val="24"/>
          <w:szCs w:val="24"/>
        </w:rPr>
        <w:t xml:space="preserve"> </w:t>
      </w:r>
      <w:r w:rsidR="00640297" w:rsidRPr="00BF376E">
        <w:rPr>
          <w:i/>
          <w:sz w:val="24"/>
          <w:szCs w:val="24"/>
          <w:u w:val="single"/>
        </w:rPr>
        <w:t>Clostridium difficile</w:t>
      </w:r>
      <w:r w:rsidR="00640297">
        <w:rPr>
          <w:sz w:val="24"/>
          <w:szCs w:val="24"/>
        </w:rPr>
        <w:t>)</w:t>
      </w:r>
    </w:p>
    <w:p w:rsidR="00E87FBD" w:rsidRDefault="00E87FBD" w:rsidP="006C42DD">
      <w:pPr>
        <w:pStyle w:val="Sansinterligne"/>
        <w:jc w:val="center"/>
        <w:rPr>
          <w:sz w:val="24"/>
          <w:szCs w:val="24"/>
        </w:rPr>
      </w:pPr>
    </w:p>
    <w:p w:rsidR="00E87FBD" w:rsidRPr="00085652" w:rsidRDefault="00E87FBD" w:rsidP="00E87FBD">
      <w:pPr>
        <w:pStyle w:val="Sansinterligne"/>
        <w:rPr>
          <w:sz w:val="24"/>
          <w:szCs w:val="24"/>
        </w:rPr>
      </w:pPr>
      <w:r>
        <w:rPr>
          <w:sz w:val="24"/>
          <w:szCs w:val="24"/>
        </w:rPr>
        <w:tab/>
      </w:r>
      <w:r>
        <w:rPr>
          <w:sz w:val="24"/>
          <w:szCs w:val="24"/>
        </w:rPr>
        <w:tab/>
        <w:t xml:space="preserve">3) </w:t>
      </w:r>
      <w:r w:rsidRPr="00E87FBD">
        <w:rPr>
          <w:sz w:val="24"/>
          <w:szCs w:val="24"/>
          <w:u w:val="single"/>
        </w:rPr>
        <w:t>Effets immunitaires</w:t>
      </w:r>
    </w:p>
    <w:p w:rsidR="00863351" w:rsidRPr="00085652" w:rsidRDefault="00863351" w:rsidP="00B208C4">
      <w:pPr>
        <w:pStyle w:val="Sansinterligne"/>
        <w:rPr>
          <w:sz w:val="24"/>
          <w:szCs w:val="24"/>
        </w:rPr>
      </w:pPr>
    </w:p>
    <w:p w:rsidR="005F6C49" w:rsidRDefault="00F43848" w:rsidP="00863351">
      <w:pPr>
        <w:pStyle w:val="Sansinterligne"/>
        <w:ind w:firstLine="708"/>
        <w:rPr>
          <w:sz w:val="24"/>
          <w:szCs w:val="24"/>
        </w:rPr>
      </w:pPr>
      <w:r w:rsidRPr="00085652">
        <w:rPr>
          <w:sz w:val="24"/>
          <w:szCs w:val="24"/>
        </w:rPr>
        <w:t>Pour finir, elle joue un rôle dans le d</w:t>
      </w:r>
      <w:r w:rsidR="005F6C49" w:rsidRPr="00085652">
        <w:rPr>
          <w:sz w:val="24"/>
          <w:szCs w:val="24"/>
        </w:rPr>
        <w:t xml:space="preserve">éveloppement des </w:t>
      </w:r>
      <w:r w:rsidR="005F6C49" w:rsidRPr="0093501D">
        <w:rPr>
          <w:b/>
          <w:sz w:val="24"/>
          <w:szCs w:val="24"/>
        </w:rPr>
        <w:t>réponses immunitaires</w:t>
      </w:r>
      <w:r w:rsidR="00206613" w:rsidRPr="00085652">
        <w:rPr>
          <w:sz w:val="24"/>
          <w:szCs w:val="24"/>
        </w:rPr>
        <w:t>.</w:t>
      </w:r>
    </w:p>
    <w:p w:rsidR="0099371B" w:rsidRPr="0099371B" w:rsidRDefault="0099371B" w:rsidP="00863351">
      <w:pPr>
        <w:pStyle w:val="Sansinterligne"/>
        <w:ind w:firstLine="708"/>
        <w:rPr>
          <w:b/>
          <w:sz w:val="24"/>
          <w:szCs w:val="24"/>
        </w:rPr>
      </w:pPr>
    </w:p>
    <w:p w:rsidR="0099371B" w:rsidRDefault="0099371B" w:rsidP="0099371B">
      <w:pPr>
        <w:pStyle w:val="Sansinterligne"/>
        <w:jc w:val="both"/>
        <w:rPr>
          <w:b/>
          <w:sz w:val="28"/>
          <w:szCs w:val="28"/>
          <w:u w:val="single"/>
        </w:rPr>
      </w:pPr>
      <w:r w:rsidRPr="0099371B">
        <w:rPr>
          <w:b/>
          <w:sz w:val="28"/>
          <w:szCs w:val="28"/>
        </w:rPr>
        <w:t xml:space="preserve">III – </w:t>
      </w:r>
      <w:r w:rsidRPr="0099371B">
        <w:rPr>
          <w:b/>
          <w:sz w:val="28"/>
          <w:szCs w:val="28"/>
          <w:u w:val="single"/>
        </w:rPr>
        <w:t>Immunité intestinale</w:t>
      </w:r>
    </w:p>
    <w:p w:rsidR="001367E9" w:rsidRDefault="001367E9" w:rsidP="0099371B">
      <w:pPr>
        <w:pStyle w:val="Sansinterligne"/>
        <w:jc w:val="both"/>
        <w:rPr>
          <w:b/>
          <w:sz w:val="28"/>
          <w:szCs w:val="28"/>
          <w:u w:val="single"/>
        </w:rPr>
      </w:pPr>
    </w:p>
    <w:p w:rsidR="001367E9" w:rsidRDefault="001367E9" w:rsidP="0099371B">
      <w:pPr>
        <w:pStyle w:val="Sansinterligne"/>
        <w:jc w:val="both"/>
        <w:rPr>
          <w:sz w:val="24"/>
          <w:szCs w:val="24"/>
        </w:rPr>
      </w:pPr>
      <w:r>
        <w:rPr>
          <w:sz w:val="24"/>
          <w:szCs w:val="24"/>
        </w:rPr>
        <w:tab/>
        <w:t>Le système immunitaire est associé à la muqueuse intestinale :</w:t>
      </w:r>
    </w:p>
    <w:p w:rsidR="001367E9" w:rsidRDefault="001367E9" w:rsidP="001367E9">
      <w:pPr>
        <w:pStyle w:val="Sansinterligne"/>
        <w:jc w:val="both"/>
        <w:rPr>
          <w:sz w:val="24"/>
          <w:szCs w:val="24"/>
        </w:rPr>
      </w:pPr>
      <w:r>
        <w:rPr>
          <w:sz w:val="24"/>
          <w:szCs w:val="24"/>
        </w:rPr>
        <w:t xml:space="preserve">   - rôle dans la </w:t>
      </w:r>
      <w:r w:rsidRPr="00E97EB9">
        <w:rPr>
          <w:b/>
          <w:sz w:val="24"/>
          <w:szCs w:val="24"/>
        </w:rPr>
        <w:t>défense</w:t>
      </w:r>
      <w:r>
        <w:rPr>
          <w:sz w:val="24"/>
          <w:szCs w:val="24"/>
        </w:rPr>
        <w:t xml:space="preserve"> contre les micro-organismes pathogènes (systèmes innée et</w:t>
      </w:r>
    </w:p>
    <w:p w:rsidR="001367E9" w:rsidRDefault="001367E9" w:rsidP="001367E9">
      <w:pPr>
        <w:pStyle w:val="Sansinterligne"/>
        <w:jc w:val="both"/>
        <w:rPr>
          <w:sz w:val="24"/>
          <w:szCs w:val="24"/>
        </w:rPr>
      </w:pPr>
      <w:r>
        <w:rPr>
          <w:sz w:val="24"/>
          <w:szCs w:val="24"/>
        </w:rPr>
        <w:t xml:space="preserve">     </w:t>
      </w:r>
      <w:proofErr w:type="gramStart"/>
      <w:r>
        <w:rPr>
          <w:sz w:val="24"/>
          <w:szCs w:val="24"/>
        </w:rPr>
        <w:t>adaptatif</w:t>
      </w:r>
      <w:proofErr w:type="gramEnd"/>
      <w:r>
        <w:rPr>
          <w:sz w:val="24"/>
          <w:szCs w:val="24"/>
        </w:rPr>
        <w:t>)</w:t>
      </w:r>
    </w:p>
    <w:p w:rsidR="001367E9" w:rsidRDefault="001367E9" w:rsidP="001367E9">
      <w:pPr>
        <w:pStyle w:val="Sansinterligne"/>
        <w:jc w:val="both"/>
        <w:rPr>
          <w:sz w:val="24"/>
          <w:szCs w:val="24"/>
        </w:rPr>
      </w:pPr>
      <w:r>
        <w:rPr>
          <w:sz w:val="24"/>
          <w:szCs w:val="24"/>
        </w:rPr>
        <w:t xml:space="preserve">   - nécessité d’une </w:t>
      </w:r>
      <w:r w:rsidRPr="00E97EB9">
        <w:rPr>
          <w:b/>
          <w:sz w:val="24"/>
          <w:szCs w:val="24"/>
        </w:rPr>
        <w:t>tolérance</w:t>
      </w:r>
      <w:r>
        <w:rPr>
          <w:sz w:val="24"/>
          <w:szCs w:val="24"/>
        </w:rPr>
        <w:t xml:space="preserve"> vis-à-vis de la flore intestinale et des aliments (antigènes </w:t>
      </w:r>
    </w:p>
    <w:p w:rsidR="001367E9" w:rsidRDefault="001367E9" w:rsidP="001367E9">
      <w:pPr>
        <w:pStyle w:val="Sansinterligne"/>
        <w:jc w:val="both"/>
        <w:rPr>
          <w:sz w:val="24"/>
          <w:szCs w:val="24"/>
        </w:rPr>
      </w:pPr>
      <w:r>
        <w:rPr>
          <w:sz w:val="24"/>
          <w:szCs w:val="24"/>
        </w:rPr>
        <w:t xml:space="preserve">     </w:t>
      </w:r>
      <w:proofErr w:type="gramStart"/>
      <w:r>
        <w:rPr>
          <w:sz w:val="24"/>
          <w:szCs w:val="24"/>
        </w:rPr>
        <w:t>alimentaires</w:t>
      </w:r>
      <w:proofErr w:type="gramEnd"/>
      <w:r>
        <w:rPr>
          <w:sz w:val="24"/>
          <w:szCs w:val="24"/>
        </w:rPr>
        <w:t>)</w:t>
      </w:r>
    </w:p>
    <w:p w:rsidR="00621DA5" w:rsidRDefault="00621DA5" w:rsidP="001367E9">
      <w:pPr>
        <w:pStyle w:val="Sansinterligne"/>
        <w:jc w:val="both"/>
        <w:rPr>
          <w:sz w:val="24"/>
          <w:szCs w:val="24"/>
        </w:rPr>
      </w:pPr>
    </w:p>
    <w:p w:rsidR="00B66B88" w:rsidRDefault="00B66B88" w:rsidP="001367E9">
      <w:pPr>
        <w:pStyle w:val="Sansinterligne"/>
        <w:jc w:val="both"/>
        <w:rPr>
          <w:sz w:val="24"/>
          <w:szCs w:val="24"/>
        </w:rPr>
      </w:pPr>
      <w:r>
        <w:rPr>
          <w:sz w:val="24"/>
          <w:szCs w:val="24"/>
        </w:rPr>
        <w:tab/>
        <w:t xml:space="preserve">Si un agent infectieux entre dans l’organisme, le système immunitaire </w:t>
      </w:r>
      <w:r w:rsidR="002D727D">
        <w:rPr>
          <w:sz w:val="24"/>
          <w:szCs w:val="24"/>
        </w:rPr>
        <w:t>doit être</w:t>
      </w:r>
      <w:r>
        <w:rPr>
          <w:sz w:val="24"/>
          <w:szCs w:val="24"/>
        </w:rPr>
        <w:t xml:space="preserve"> efficace </w:t>
      </w:r>
      <w:r w:rsidR="00621DA5">
        <w:rPr>
          <w:sz w:val="24"/>
          <w:szCs w:val="24"/>
        </w:rPr>
        <w:t xml:space="preserve">et spécifique </w:t>
      </w:r>
      <w:r>
        <w:rPr>
          <w:sz w:val="24"/>
          <w:szCs w:val="24"/>
        </w:rPr>
        <w:t xml:space="preserve">pour le contrer. Le but est de déclencher une </w:t>
      </w:r>
      <w:r w:rsidRPr="002D727D">
        <w:rPr>
          <w:b/>
          <w:sz w:val="24"/>
          <w:szCs w:val="24"/>
        </w:rPr>
        <w:t>réponse immunitaire</w:t>
      </w:r>
      <w:r>
        <w:rPr>
          <w:sz w:val="24"/>
          <w:szCs w:val="24"/>
        </w:rPr>
        <w:t xml:space="preserve"> pour </w:t>
      </w:r>
      <w:r w:rsidR="00621DA5">
        <w:rPr>
          <w:sz w:val="24"/>
          <w:szCs w:val="24"/>
        </w:rPr>
        <w:t>éliminer</w:t>
      </w:r>
      <w:r>
        <w:rPr>
          <w:sz w:val="24"/>
          <w:szCs w:val="24"/>
        </w:rPr>
        <w:t xml:space="preserve"> les</w:t>
      </w:r>
      <w:r w:rsidR="00621DA5">
        <w:rPr>
          <w:sz w:val="24"/>
          <w:szCs w:val="24"/>
        </w:rPr>
        <w:t xml:space="preserve"> micro-</w:t>
      </w:r>
      <w:r>
        <w:rPr>
          <w:sz w:val="24"/>
          <w:szCs w:val="24"/>
        </w:rPr>
        <w:t>organismes pathogènes agresseur</w:t>
      </w:r>
      <w:r w:rsidR="00621DA5">
        <w:rPr>
          <w:sz w:val="24"/>
          <w:szCs w:val="24"/>
        </w:rPr>
        <w:t>s</w:t>
      </w:r>
      <w:r>
        <w:rPr>
          <w:sz w:val="24"/>
          <w:szCs w:val="24"/>
        </w:rPr>
        <w:t xml:space="preserve"> mais qui doit </w:t>
      </w:r>
      <w:r w:rsidRPr="002D727D">
        <w:rPr>
          <w:b/>
          <w:sz w:val="24"/>
          <w:szCs w:val="24"/>
        </w:rPr>
        <w:t>tolérer</w:t>
      </w:r>
      <w:r>
        <w:rPr>
          <w:sz w:val="24"/>
          <w:szCs w:val="24"/>
        </w:rPr>
        <w:t xml:space="preserve"> le microbiote intestinal.</w:t>
      </w:r>
    </w:p>
    <w:p w:rsidR="00B66B88" w:rsidRDefault="00B66B88" w:rsidP="001367E9">
      <w:pPr>
        <w:pStyle w:val="Sansinterligne"/>
        <w:jc w:val="both"/>
        <w:rPr>
          <w:sz w:val="24"/>
          <w:szCs w:val="24"/>
        </w:rPr>
      </w:pPr>
      <w:r>
        <w:rPr>
          <w:sz w:val="24"/>
          <w:szCs w:val="24"/>
        </w:rPr>
        <w:t>Cela passe par différents mécanismes :</w:t>
      </w:r>
    </w:p>
    <w:p w:rsidR="00E97EB9" w:rsidRDefault="00B66B88" w:rsidP="001367E9">
      <w:pPr>
        <w:pStyle w:val="Sansinterligne"/>
        <w:jc w:val="both"/>
        <w:rPr>
          <w:sz w:val="24"/>
          <w:szCs w:val="24"/>
        </w:rPr>
      </w:pPr>
      <w:r>
        <w:rPr>
          <w:sz w:val="24"/>
          <w:szCs w:val="24"/>
        </w:rPr>
        <w:t xml:space="preserve">   - L’</w:t>
      </w:r>
      <w:r w:rsidRPr="002D727D">
        <w:rPr>
          <w:b/>
          <w:sz w:val="24"/>
          <w:szCs w:val="24"/>
        </w:rPr>
        <w:t>ignorance</w:t>
      </w:r>
      <w:r>
        <w:rPr>
          <w:sz w:val="24"/>
          <w:szCs w:val="24"/>
        </w:rPr>
        <w:t xml:space="preserve"> : le système immunitaire est séparé des agents microbiens par un mur </w:t>
      </w:r>
    </w:p>
    <w:p w:rsidR="00B66B88" w:rsidRDefault="00E97EB9" w:rsidP="001367E9">
      <w:pPr>
        <w:pStyle w:val="Sansinterligne"/>
        <w:jc w:val="both"/>
        <w:rPr>
          <w:sz w:val="24"/>
          <w:szCs w:val="24"/>
        </w:rPr>
      </w:pPr>
      <w:r>
        <w:rPr>
          <w:sz w:val="24"/>
          <w:szCs w:val="24"/>
        </w:rPr>
        <w:t xml:space="preserve">     </w:t>
      </w:r>
      <w:proofErr w:type="gramStart"/>
      <w:r w:rsidR="00B66B88">
        <w:rPr>
          <w:sz w:val="24"/>
          <w:szCs w:val="24"/>
        </w:rPr>
        <w:t>infranchissable</w:t>
      </w:r>
      <w:proofErr w:type="gramEnd"/>
    </w:p>
    <w:p w:rsidR="00E97EB9" w:rsidRDefault="00B66B88" w:rsidP="001367E9">
      <w:pPr>
        <w:pStyle w:val="Sansinterligne"/>
        <w:jc w:val="both"/>
        <w:rPr>
          <w:sz w:val="24"/>
          <w:szCs w:val="24"/>
        </w:rPr>
      </w:pPr>
      <w:r>
        <w:rPr>
          <w:sz w:val="24"/>
          <w:szCs w:val="24"/>
        </w:rPr>
        <w:t xml:space="preserve">   - </w:t>
      </w:r>
      <w:r w:rsidRPr="002D727D">
        <w:rPr>
          <w:b/>
          <w:sz w:val="24"/>
          <w:szCs w:val="24"/>
        </w:rPr>
        <w:t>Tolérance</w:t>
      </w:r>
      <w:r w:rsidR="00E97EB9">
        <w:rPr>
          <w:sz w:val="24"/>
          <w:szCs w:val="24"/>
        </w:rPr>
        <w:t> :</w:t>
      </w:r>
      <w:r>
        <w:rPr>
          <w:sz w:val="24"/>
          <w:szCs w:val="24"/>
        </w:rPr>
        <w:t xml:space="preserve"> vis-à-vis d</w:t>
      </w:r>
      <w:r w:rsidR="00E97EB9">
        <w:rPr>
          <w:sz w:val="24"/>
          <w:szCs w:val="24"/>
        </w:rPr>
        <w:t>es agents microbiens, antigènes alimentaires et du</w:t>
      </w:r>
      <w:r>
        <w:rPr>
          <w:sz w:val="24"/>
          <w:szCs w:val="24"/>
        </w:rPr>
        <w:t xml:space="preserve"> microbi</w:t>
      </w:r>
      <w:r w:rsidR="00E97EB9">
        <w:rPr>
          <w:sz w:val="24"/>
          <w:szCs w:val="24"/>
        </w:rPr>
        <w:t>ote</w:t>
      </w:r>
      <w:r>
        <w:rPr>
          <w:sz w:val="24"/>
          <w:szCs w:val="24"/>
        </w:rPr>
        <w:t xml:space="preserve"> </w:t>
      </w:r>
    </w:p>
    <w:p w:rsidR="00942DFA" w:rsidRDefault="00E97EB9" w:rsidP="001367E9">
      <w:pPr>
        <w:pStyle w:val="Sansinterligne"/>
        <w:jc w:val="both"/>
        <w:rPr>
          <w:sz w:val="24"/>
          <w:szCs w:val="24"/>
        </w:rPr>
      </w:pPr>
      <w:r>
        <w:rPr>
          <w:sz w:val="24"/>
          <w:szCs w:val="24"/>
        </w:rPr>
        <w:t xml:space="preserve">     </w:t>
      </w:r>
      <w:r w:rsidR="002D727D">
        <w:rPr>
          <w:sz w:val="24"/>
          <w:szCs w:val="24"/>
        </w:rPr>
        <w:t>I</w:t>
      </w:r>
      <w:r w:rsidR="00B66B88">
        <w:rPr>
          <w:sz w:val="24"/>
          <w:szCs w:val="24"/>
        </w:rPr>
        <w:t>ntestinale</w:t>
      </w:r>
    </w:p>
    <w:p w:rsidR="00942DFA" w:rsidRDefault="00942DFA" w:rsidP="001367E9">
      <w:pPr>
        <w:pStyle w:val="Sansinterligne"/>
        <w:jc w:val="both"/>
        <w:rPr>
          <w:sz w:val="24"/>
          <w:szCs w:val="24"/>
        </w:rPr>
      </w:pPr>
    </w:p>
    <w:p w:rsidR="007A6B81" w:rsidRPr="00F45CD3" w:rsidRDefault="00F45CD3" w:rsidP="007A6B81">
      <w:pPr>
        <w:pStyle w:val="Sansinterligne"/>
        <w:rPr>
          <w:b/>
          <w:sz w:val="28"/>
          <w:szCs w:val="28"/>
        </w:rPr>
      </w:pPr>
      <w:r w:rsidRPr="00F45CD3">
        <w:rPr>
          <w:b/>
          <w:sz w:val="28"/>
          <w:szCs w:val="28"/>
        </w:rPr>
        <w:tab/>
        <w:t>A</w:t>
      </w:r>
      <w:r w:rsidR="007A6B81" w:rsidRPr="00F45CD3">
        <w:rPr>
          <w:b/>
          <w:sz w:val="28"/>
          <w:szCs w:val="28"/>
        </w:rPr>
        <w:t xml:space="preserve">) </w:t>
      </w:r>
      <w:r w:rsidR="007A6B81" w:rsidRPr="00F45CD3">
        <w:rPr>
          <w:b/>
          <w:sz w:val="28"/>
          <w:szCs w:val="28"/>
          <w:u w:val="single"/>
        </w:rPr>
        <w:t>Tolérance orale</w:t>
      </w:r>
    </w:p>
    <w:p w:rsidR="002D727D" w:rsidRDefault="00942DFA" w:rsidP="00942DFA">
      <w:pPr>
        <w:pStyle w:val="Sansinterligne"/>
        <w:jc w:val="both"/>
        <w:rPr>
          <w:sz w:val="24"/>
          <w:szCs w:val="24"/>
        </w:rPr>
      </w:pPr>
      <w:r>
        <w:rPr>
          <w:noProof/>
          <w:sz w:val="24"/>
          <w:szCs w:val="24"/>
          <w:lang w:eastAsia="fr-FR"/>
        </w:rPr>
        <w:drawing>
          <wp:anchor distT="0" distB="0" distL="114300" distR="114300" simplePos="0" relativeHeight="251665408" behindDoc="1" locked="0" layoutInCell="1" allowOverlap="1" wp14:anchorId="0A762F45" wp14:editId="73003032">
            <wp:simplePos x="0" y="0"/>
            <wp:positionH relativeFrom="column">
              <wp:posOffset>-226695</wp:posOffset>
            </wp:positionH>
            <wp:positionV relativeFrom="paragraph">
              <wp:posOffset>102235</wp:posOffset>
            </wp:positionV>
            <wp:extent cx="3225800" cy="3213100"/>
            <wp:effectExtent l="0" t="0" r="0" b="6350"/>
            <wp:wrapTight wrapText="bothSides">
              <wp:wrapPolygon edited="0">
                <wp:start x="0" y="0"/>
                <wp:lineTo x="0" y="21515"/>
                <wp:lineTo x="21430" y="21515"/>
                <wp:lineTo x="2143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0"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27D" w:rsidRPr="002D727D">
        <w:rPr>
          <w:sz w:val="24"/>
          <w:szCs w:val="24"/>
          <w:u w:val="single"/>
        </w:rPr>
        <w:t>Souris 1</w:t>
      </w:r>
      <w:r w:rsidR="002D727D">
        <w:rPr>
          <w:sz w:val="24"/>
          <w:szCs w:val="24"/>
        </w:rPr>
        <w:t xml:space="preserve"> : Injection d’ovalbumine par voie systémique. </w:t>
      </w:r>
      <w:r w:rsidR="00A3123C">
        <w:rPr>
          <w:sz w:val="24"/>
          <w:szCs w:val="24"/>
        </w:rPr>
        <w:t>2</w:t>
      </w:r>
      <w:r w:rsidR="00A3123C" w:rsidRPr="00A3123C">
        <w:rPr>
          <w:sz w:val="24"/>
          <w:szCs w:val="24"/>
          <w:vertAlign w:val="superscript"/>
        </w:rPr>
        <w:t>nde</w:t>
      </w:r>
      <w:r w:rsidR="00A3123C">
        <w:rPr>
          <w:sz w:val="24"/>
          <w:szCs w:val="24"/>
        </w:rPr>
        <w:t xml:space="preserve"> injection </w:t>
      </w:r>
      <w:r w:rsidR="002D727D">
        <w:rPr>
          <w:sz w:val="24"/>
          <w:szCs w:val="24"/>
        </w:rPr>
        <w:t xml:space="preserve">3 semaines après </w:t>
      </w:r>
      <w:r w:rsidR="00A3123C">
        <w:rPr>
          <w:sz w:val="24"/>
          <w:szCs w:val="24"/>
        </w:rPr>
        <w:t>la 1</w:t>
      </w:r>
      <w:r w:rsidR="00A3123C" w:rsidRPr="00A3123C">
        <w:rPr>
          <w:sz w:val="24"/>
          <w:szCs w:val="24"/>
          <w:vertAlign w:val="superscript"/>
        </w:rPr>
        <w:t>ère</w:t>
      </w:r>
      <w:r w:rsidR="00A3123C">
        <w:rPr>
          <w:sz w:val="24"/>
          <w:szCs w:val="24"/>
        </w:rPr>
        <w:t xml:space="preserve"> i</w:t>
      </w:r>
      <w:r w:rsidR="002D727D">
        <w:rPr>
          <w:sz w:val="24"/>
          <w:szCs w:val="24"/>
        </w:rPr>
        <w:t>njection</w:t>
      </w:r>
      <w:r w:rsidR="00A3123C">
        <w:rPr>
          <w:sz w:val="24"/>
          <w:szCs w:val="24"/>
        </w:rPr>
        <w:t>. 3 jours plus tard,</w:t>
      </w:r>
      <w:r w:rsidR="002D727D">
        <w:rPr>
          <w:sz w:val="24"/>
          <w:szCs w:val="24"/>
        </w:rPr>
        <w:t xml:space="preserve"> </w:t>
      </w:r>
      <w:r w:rsidR="00A3123C">
        <w:rPr>
          <w:sz w:val="24"/>
          <w:szCs w:val="24"/>
        </w:rPr>
        <w:t>la souris</w:t>
      </w:r>
      <w:r w:rsidR="002D727D">
        <w:rPr>
          <w:sz w:val="24"/>
          <w:szCs w:val="24"/>
        </w:rPr>
        <w:t xml:space="preserve"> </w:t>
      </w:r>
      <w:r w:rsidR="00DC5F91">
        <w:rPr>
          <w:sz w:val="24"/>
          <w:szCs w:val="24"/>
        </w:rPr>
        <w:t>a</w:t>
      </w:r>
      <w:r w:rsidR="002D727D">
        <w:rPr>
          <w:sz w:val="24"/>
          <w:szCs w:val="24"/>
        </w:rPr>
        <w:t xml:space="preserve"> </w:t>
      </w:r>
      <w:r w:rsidR="00DC5F91">
        <w:rPr>
          <w:sz w:val="24"/>
          <w:szCs w:val="24"/>
        </w:rPr>
        <w:t>créé</w:t>
      </w:r>
      <w:r w:rsidR="002D727D">
        <w:rPr>
          <w:sz w:val="24"/>
          <w:szCs w:val="24"/>
        </w:rPr>
        <w:t xml:space="preserve"> ses pro</w:t>
      </w:r>
      <w:r>
        <w:rPr>
          <w:sz w:val="24"/>
          <w:szCs w:val="24"/>
        </w:rPr>
        <w:t>pres anticorps anti-ovalbumine,</w:t>
      </w:r>
      <w:r w:rsidR="00A3123C">
        <w:rPr>
          <w:sz w:val="24"/>
          <w:szCs w:val="24"/>
        </w:rPr>
        <w:t xml:space="preserve">  </w:t>
      </w:r>
      <w:r w:rsidR="002D727D">
        <w:rPr>
          <w:sz w:val="24"/>
          <w:szCs w:val="24"/>
        </w:rPr>
        <w:t>conséquence d’</w:t>
      </w:r>
      <w:r w:rsidR="00A3123C">
        <w:rPr>
          <w:sz w:val="24"/>
          <w:szCs w:val="24"/>
        </w:rPr>
        <w:t xml:space="preserve">une réponse </w:t>
      </w:r>
      <w:r w:rsidR="002D727D">
        <w:rPr>
          <w:sz w:val="24"/>
          <w:szCs w:val="24"/>
        </w:rPr>
        <w:t>immunitaire anti</w:t>
      </w:r>
      <w:r w:rsidR="00DC5F91">
        <w:rPr>
          <w:sz w:val="24"/>
          <w:szCs w:val="24"/>
        </w:rPr>
        <w:t>-</w:t>
      </w:r>
      <w:r w:rsidR="00B04F78">
        <w:rPr>
          <w:sz w:val="24"/>
          <w:szCs w:val="24"/>
        </w:rPr>
        <w:t xml:space="preserve">ovalbumine </w:t>
      </w:r>
      <w:r w:rsidR="00B04F78" w:rsidRPr="00B04F78">
        <w:rPr>
          <w:sz w:val="24"/>
          <w:szCs w:val="24"/>
        </w:rPr>
        <w:sym w:font="Wingdings" w:char="F0E8"/>
      </w:r>
      <w:r w:rsidR="00A3123C">
        <w:rPr>
          <w:sz w:val="24"/>
          <w:szCs w:val="24"/>
        </w:rPr>
        <w:t xml:space="preserve"> </w:t>
      </w:r>
      <w:r>
        <w:rPr>
          <w:b/>
          <w:sz w:val="24"/>
          <w:szCs w:val="24"/>
        </w:rPr>
        <w:t>pas de phénomène</w:t>
      </w:r>
      <w:r w:rsidR="00A3123C">
        <w:rPr>
          <w:b/>
          <w:sz w:val="24"/>
          <w:szCs w:val="24"/>
        </w:rPr>
        <w:t xml:space="preserve"> </w:t>
      </w:r>
      <w:r w:rsidR="00EF6993" w:rsidRPr="00EF6993">
        <w:rPr>
          <w:b/>
          <w:sz w:val="24"/>
          <w:szCs w:val="24"/>
        </w:rPr>
        <w:t>de tolérance</w:t>
      </w:r>
    </w:p>
    <w:p w:rsidR="002D727D" w:rsidRPr="00EF6993" w:rsidRDefault="002D727D" w:rsidP="00A3123C">
      <w:pPr>
        <w:pStyle w:val="Sansinterligne"/>
        <w:jc w:val="both"/>
        <w:rPr>
          <w:b/>
          <w:sz w:val="24"/>
          <w:szCs w:val="24"/>
        </w:rPr>
      </w:pPr>
      <w:r w:rsidRPr="002D727D">
        <w:rPr>
          <w:sz w:val="24"/>
          <w:szCs w:val="24"/>
          <w:u w:val="single"/>
        </w:rPr>
        <w:t>Souris 2</w:t>
      </w:r>
      <w:r>
        <w:rPr>
          <w:sz w:val="24"/>
          <w:szCs w:val="24"/>
        </w:rPr>
        <w:t> : Injection d’ovalbumine par voie o</w:t>
      </w:r>
      <w:r w:rsidR="00B04F78">
        <w:rPr>
          <w:sz w:val="24"/>
          <w:szCs w:val="24"/>
        </w:rPr>
        <w:t>ral</w:t>
      </w:r>
      <w:r w:rsidR="00A3123C">
        <w:rPr>
          <w:sz w:val="24"/>
          <w:szCs w:val="24"/>
        </w:rPr>
        <w:t>e</w:t>
      </w:r>
      <w:r w:rsidR="00B04F78">
        <w:rPr>
          <w:sz w:val="24"/>
          <w:szCs w:val="24"/>
        </w:rPr>
        <w:t xml:space="preserve">. </w:t>
      </w:r>
      <w:r w:rsidR="00A3123C">
        <w:rPr>
          <w:sz w:val="24"/>
          <w:szCs w:val="24"/>
        </w:rPr>
        <w:t>2</w:t>
      </w:r>
      <w:r w:rsidR="00A3123C" w:rsidRPr="00A3123C">
        <w:rPr>
          <w:sz w:val="24"/>
          <w:szCs w:val="24"/>
          <w:vertAlign w:val="superscript"/>
        </w:rPr>
        <w:t>nde</w:t>
      </w:r>
      <w:r w:rsidR="00A3123C">
        <w:rPr>
          <w:sz w:val="24"/>
          <w:szCs w:val="24"/>
        </w:rPr>
        <w:t xml:space="preserve"> injection </w:t>
      </w:r>
      <w:r w:rsidR="00B04F78">
        <w:rPr>
          <w:sz w:val="24"/>
          <w:szCs w:val="24"/>
        </w:rPr>
        <w:t>3 semaines après injection</w:t>
      </w:r>
      <w:r w:rsidR="00A3123C">
        <w:rPr>
          <w:sz w:val="24"/>
          <w:szCs w:val="24"/>
        </w:rPr>
        <w:t xml:space="preserve">, </w:t>
      </w:r>
      <w:r>
        <w:rPr>
          <w:sz w:val="24"/>
          <w:szCs w:val="24"/>
        </w:rPr>
        <w:t xml:space="preserve">la souris n’a pas </w:t>
      </w:r>
      <w:r w:rsidR="001B030C">
        <w:rPr>
          <w:sz w:val="24"/>
          <w:szCs w:val="24"/>
        </w:rPr>
        <w:t>f</w:t>
      </w:r>
      <w:r>
        <w:rPr>
          <w:sz w:val="24"/>
          <w:szCs w:val="24"/>
        </w:rPr>
        <w:t xml:space="preserve">abriqué ses propres anticorps anti-ovalbumine et n’en produira </w:t>
      </w:r>
      <w:r w:rsidR="00942DFA">
        <w:rPr>
          <w:sz w:val="24"/>
          <w:szCs w:val="24"/>
        </w:rPr>
        <w:t>j</w:t>
      </w:r>
      <w:r>
        <w:rPr>
          <w:sz w:val="24"/>
          <w:szCs w:val="24"/>
        </w:rPr>
        <w:t>amais</w:t>
      </w:r>
      <w:r w:rsidR="00EF6993">
        <w:rPr>
          <w:sz w:val="24"/>
          <w:szCs w:val="24"/>
        </w:rPr>
        <w:t xml:space="preserve"> </w:t>
      </w:r>
      <w:r w:rsidRPr="002D727D">
        <w:rPr>
          <w:sz w:val="24"/>
          <w:szCs w:val="24"/>
        </w:rPr>
        <w:sym w:font="Wingdings" w:char="F0E8"/>
      </w:r>
      <w:r w:rsidR="00EF6993">
        <w:rPr>
          <w:sz w:val="24"/>
          <w:szCs w:val="24"/>
        </w:rPr>
        <w:t xml:space="preserve"> </w:t>
      </w:r>
      <w:r w:rsidR="001B030C" w:rsidRPr="00EF6993">
        <w:rPr>
          <w:b/>
          <w:sz w:val="24"/>
          <w:szCs w:val="24"/>
        </w:rPr>
        <w:t>p</w:t>
      </w:r>
      <w:r w:rsidRPr="00EF6993">
        <w:rPr>
          <w:b/>
          <w:sz w:val="24"/>
          <w:szCs w:val="24"/>
        </w:rPr>
        <w:t xml:space="preserve">hénomène de tolérance </w:t>
      </w:r>
    </w:p>
    <w:p w:rsidR="00942DFA" w:rsidRDefault="002D727D" w:rsidP="00942DFA">
      <w:pPr>
        <w:pStyle w:val="Sansinterligne"/>
        <w:ind w:left="4248"/>
        <w:jc w:val="both"/>
        <w:rPr>
          <w:sz w:val="24"/>
          <w:szCs w:val="24"/>
        </w:rPr>
      </w:pPr>
      <w:r w:rsidRPr="002D727D">
        <w:rPr>
          <w:sz w:val="24"/>
          <w:szCs w:val="24"/>
          <w:u w:val="single"/>
        </w:rPr>
        <w:t>Souri</w:t>
      </w:r>
      <w:r w:rsidR="00A3123C">
        <w:rPr>
          <w:sz w:val="24"/>
          <w:szCs w:val="24"/>
          <w:u w:val="single"/>
        </w:rPr>
        <w:t xml:space="preserve">s </w:t>
      </w:r>
      <w:r w:rsidRPr="002D727D">
        <w:rPr>
          <w:sz w:val="24"/>
          <w:szCs w:val="24"/>
          <w:u w:val="single"/>
        </w:rPr>
        <w:t>3</w:t>
      </w:r>
      <w:r>
        <w:rPr>
          <w:sz w:val="24"/>
          <w:szCs w:val="24"/>
        </w:rPr>
        <w:t xml:space="preserve"> : Injection des lymphocytes T </w:t>
      </w:r>
      <w:r w:rsidR="00A3123C">
        <w:rPr>
          <w:sz w:val="24"/>
          <w:szCs w:val="24"/>
        </w:rPr>
        <w:t>de la souris 2 dans la souris 3. 2</w:t>
      </w:r>
      <w:r w:rsidR="00A3123C" w:rsidRPr="00A3123C">
        <w:rPr>
          <w:sz w:val="24"/>
          <w:szCs w:val="24"/>
          <w:vertAlign w:val="superscript"/>
        </w:rPr>
        <w:t>nde</w:t>
      </w:r>
      <w:r w:rsidR="00A3123C">
        <w:rPr>
          <w:sz w:val="24"/>
          <w:szCs w:val="24"/>
        </w:rPr>
        <w:t xml:space="preserve"> injection d’ovalbumine 3 semaines après le transfert de lymphocytes T. 3 jours plus tard</w:t>
      </w:r>
      <w:r w:rsidR="00942DFA">
        <w:rPr>
          <w:sz w:val="24"/>
          <w:szCs w:val="24"/>
        </w:rPr>
        <w:t xml:space="preserve"> pas </w:t>
      </w:r>
      <w:r>
        <w:rPr>
          <w:sz w:val="24"/>
          <w:szCs w:val="24"/>
        </w:rPr>
        <w:t>de production</w:t>
      </w:r>
      <w:r w:rsidR="00A3123C">
        <w:rPr>
          <w:sz w:val="24"/>
          <w:szCs w:val="24"/>
        </w:rPr>
        <w:t xml:space="preserve"> </w:t>
      </w:r>
      <w:r>
        <w:rPr>
          <w:sz w:val="24"/>
          <w:szCs w:val="24"/>
        </w:rPr>
        <w:t>d’anticorps anti-</w:t>
      </w:r>
      <w:r w:rsidR="00942DFA">
        <w:rPr>
          <w:sz w:val="24"/>
          <w:szCs w:val="24"/>
        </w:rPr>
        <w:t xml:space="preserve">     </w:t>
      </w:r>
    </w:p>
    <w:p w:rsidR="002D727D" w:rsidRDefault="00942DFA" w:rsidP="00942DFA">
      <w:pPr>
        <w:pStyle w:val="Sansinterligne"/>
        <w:ind w:left="4248"/>
        <w:jc w:val="both"/>
        <w:rPr>
          <w:sz w:val="24"/>
          <w:szCs w:val="24"/>
        </w:rPr>
      </w:pPr>
      <w:r>
        <w:rPr>
          <w:sz w:val="24"/>
          <w:szCs w:val="24"/>
        </w:rPr>
        <w:t xml:space="preserve">          </w:t>
      </w:r>
      <w:proofErr w:type="gramStart"/>
      <w:r w:rsidR="002D727D">
        <w:rPr>
          <w:sz w:val="24"/>
          <w:szCs w:val="24"/>
        </w:rPr>
        <w:t>ovalbumine</w:t>
      </w:r>
      <w:proofErr w:type="gramEnd"/>
      <w:r w:rsidR="00B04F78">
        <w:rPr>
          <w:sz w:val="24"/>
          <w:szCs w:val="24"/>
        </w:rPr>
        <w:t xml:space="preserve"> </w:t>
      </w:r>
      <w:r w:rsidR="00B04F78" w:rsidRPr="00B04F78">
        <w:rPr>
          <w:sz w:val="24"/>
          <w:szCs w:val="24"/>
        </w:rPr>
        <w:sym w:font="Wingdings" w:char="F0E8"/>
      </w:r>
      <w:r w:rsidR="00B04F78">
        <w:rPr>
          <w:sz w:val="24"/>
          <w:szCs w:val="24"/>
        </w:rPr>
        <w:t xml:space="preserve"> </w:t>
      </w:r>
      <w:r w:rsidR="00EF6993">
        <w:rPr>
          <w:b/>
          <w:sz w:val="24"/>
          <w:szCs w:val="24"/>
        </w:rPr>
        <w:t>p</w:t>
      </w:r>
      <w:r w:rsidR="00B04F78" w:rsidRPr="00EF6993">
        <w:rPr>
          <w:b/>
          <w:sz w:val="24"/>
          <w:szCs w:val="24"/>
        </w:rPr>
        <w:t>hénomène de tolérance</w:t>
      </w:r>
    </w:p>
    <w:p w:rsidR="00232BB5" w:rsidRDefault="00062AD9" w:rsidP="00ED6B2C">
      <w:pPr>
        <w:pStyle w:val="Sansinterligne"/>
        <w:ind w:firstLine="708"/>
        <w:jc w:val="both"/>
        <w:rPr>
          <w:sz w:val="24"/>
          <w:szCs w:val="24"/>
        </w:rPr>
      </w:pPr>
      <w:r>
        <w:rPr>
          <w:sz w:val="24"/>
          <w:szCs w:val="24"/>
        </w:rPr>
        <w:lastRenderedPageBreak/>
        <w:t xml:space="preserve">Le phénomène de tolérance est </w:t>
      </w:r>
      <w:r w:rsidR="00232BB5">
        <w:rPr>
          <w:sz w:val="24"/>
          <w:szCs w:val="24"/>
        </w:rPr>
        <w:t>conditionné</w:t>
      </w:r>
      <w:r>
        <w:rPr>
          <w:sz w:val="24"/>
          <w:szCs w:val="24"/>
        </w:rPr>
        <w:t xml:space="preserve"> par</w:t>
      </w:r>
      <w:r w:rsidR="001B030C">
        <w:rPr>
          <w:sz w:val="24"/>
          <w:szCs w:val="24"/>
        </w:rPr>
        <w:t xml:space="preserve"> la </w:t>
      </w:r>
      <w:r w:rsidR="001B030C" w:rsidRPr="00B5106F">
        <w:rPr>
          <w:b/>
          <w:sz w:val="24"/>
          <w:szCs w:val="24"/>
        </w:rPr>
        <w:t>voie d’administration</w:t>
      </w:r>
      <w:r w:rsidR="001B030C">
        <w:rPr>
          <w:sz w:val="24"/>
          <w:szCs w:val="24"/>
        </w:rPr>
        <w:t xml:space="preserve"> et est activée lors d’une </w:t>
      </w:r>
      <w:r w:rsidR="0034205B">
        <w:rPr>
          <w:sz w:val="24"/>
          <w:szCs w:val="24"/>
        </w:rPr>
        <w:t>injection par voie orale.</w:t>
      </w:r>
      <w:r w:rsidR="00FE334E">
        <w:rPr>
          <w:sz w:val="24"/>
          <w:szCs w:val="24"/>
        </w:rPr>
        <w:t xml:space="preserve"> La toléran</w:t>
      </w:r>
      <w:r w:rsidR="00232BB5">
        <w:rPr>
          <w:sz w:val="24"/>
          <w:szCs w:val="24"/>
        </w:rPr>
        <w:t>ce</w:t>
      </w:r>
      <w:r w:rsidR="00FE334E">
        <w:rPr>
          <w:sz w:val="24"/>
          <w:szCs w:val="24"/>
        </w:rPr>
        <w:t xml:space="preserve"> a été transmise par les cellules T de la souris 2 à la souris 3.</w:t>
      </w:r>
    </w:p>
    <w:p w:rsidR="00EA2BDF" w:rsidRDefault="00EA2BDF" w:rsidP="00232BB5">
      <w:pPr>
        <w:pStyle w:val="Sansinterligne"/>
        <w:jc w:val="center"/>
        <w:rPr>
          <w:sz w:val="24"/>
          <w:szCs w:val="24"/>
        </w:rPr>
      </w:pPr>
    </w:p>
    <w:p w:rsidR="001F7E63" w:rsidRPr="00F45CD3" w:rsidRDefault="00F45CD3" w:rsidP="001F7E63">
      <w:pPr>
        <w:pStyle w:val="Sansinterligne"/>
        <w:rPr>
          <w:b/>
          <w:sz w:val="28"/>
          <w:szCs w:val="28"/>
          <w:u w:val="single"/>
        </w:rPr>
      </w:pPr>
      <w:r>
        <w:rPr>
          <w:sz w:val="24"/>
          <w:szCs w:val="24"/>
        </w:rPr>
        <w:tab/>
      </w:r>
      <w:r>
        <w:rPr>
          <w:b/>
          <w:sz w:val="28"/>
          <w:szCs w:val="28"/>
        </w:rPr>
        <w:t>B</w:t>
      </w:r>
      <w:r w:rsidR="001F7E63" w:rsidRPr="00F45CD3">
        <w:rPr>
          <w:b/>
          <w:sz w:val="28"/>
          <w:szCs w:val="28"/>
        </w:rPr>
        <w:t xml:space="preserve">) </w:t>
      </w:r>
      <w:r w:rsidR="001F7E63" w:rsidRPr="00F45CD3">
        <w:rPr>
          <w:b/>
          <w:sz w:val="28"/>
          <w:szCs w:val="28"/>
          <w:u w:val="single"/>
        </w:rPr>
        <w:t>L‘intestin normal : une inflammation contrôlée</w:t>
      </w:r>
    </w:p>
    <w:p w:rsidR="001F7E63" w:rsidRDefault="001F7E63" w:rsidP="00232BB5">
      <w:pPr>
        <w:pStyle w:val="Sansinterligne"/>
        <w:jc w:val="center"/>
        <w:rPr>
          <w:sz w:val="24"/>
          <w:szCs w:val="24"/>
        </w:rPr>
      </w:pPr>
    </w:p>
    <w:p w:rsidR="00F45CD3" w:rsidRDefault="00232BB5" w:rsidP="00942DFA">
      <w:pPr>
        <w:pStyle w:val="Sansinterligne"/>
        <w:jc w:val="center"/>
        <w:rPr>
          <w:sz w:val="24"/>
          <w:szCs w:val="24"/>
        </w:rPr>
      </w:pPr>
      <w:r>
        <w:rPr>
          <w:noProof/>
          <w:sz w:val="24"/>
          <w:szCs w:val="24"/>
          <w:lang w:eastAsia="fr-FR"/>
        </w:rPr>
        <w:drawing>
          <wp:inline distT="0" distB="0" distL="0" distR="0" wp14:anchorId="6357D5FC" wp14:editId="3BB914A4">
            <wp:extent cx="3525494" cy="2057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2772" cy="2061647"/>
                    </a:xfrm>
                    <a:prstGeom prst="rect">
                      <a:avLst/>
                    </a:prstGeom>
                    <a:noFill/>
                    <a:ln>
                      <a:noFill/>
                    </a:ln>
                  </pic:spPr>
                </pic:pic>
              </a:graphicData>
            </a:graphic>
          </wp:inline>
        </w:drawing>
      </w:r>
    </w:p>
    <w:p w:rsidR="00F45CD3" w:rsidRDefault="00F45CD3" w:rsidP="00EF6993">
      <w:pPr>
        <w:pStyle w:val="Sansinterligne"/>
        <w:jc w:val="both"/>
        <w:rPr>
          <w:sz w:val="24"/>
          <w:szCs w:val="24"/>
        </w:rPr>
      </w:pPr>
    </w:p>
    <w:p w:rsidR="001F7E63" w:rsidRDefault="001F7E63" w:rsidP="00ED6B2C">
      <w:pPr>
        <w:pStyle w:val="Sansinterligne"/>
        <w:ind w:firstLine="708"/>
        <w:jc w:val="both"/>
        <w:rPr>
          <w:sz w:val="24"/>
          <w:szCs w:val="24"/>
        </w:rPr>
      </w:pPr>
      <w:r>
        <w:rPr>
          <w:sz w:val="24"/>
          <w:szCs w:val="24"/>
        </w:rPr>
        <w:t>Il existe plusieurs mécanismes de défense :</w:t>
      </w:r>
    </w:p>
    <w:p w:rsidR="00F45CD3" w:rsidRDefault="00ED6B2C" w:rsidP="00EF6993">
      <w:pPr>
        <w:pStyle w:val="Sansinterligne"/>
        <w:jc w:val="both"/>
        <w:rPr>
          <w:sz w:val="24"/>
          <w:szCs w:val="24"/>
        </w:rPr>
      </w:pPr>
      <w:r>
        <w:rPr>
          <w:sz w:val="24"/>
          <w:szCs w:val="24"/>
        </w:rPr>
        <w:t xml:space="preserve">   </w:t>
      </w:r>
      <w:r w:rsidR="001F7E63">
        <w:rPr>
          <w:sz w:val="24"/>
          <w:szCs w:val="24"/>
        </w:rPr>
        <w:t xml:space="preserve">- </w:t>
      </w:r>
      <w:r w:rsidR="008E0660">
        <w:rPr>
          <w:sz w:val="24"/>
          <w:szCs w:val="24"/>
        </w:rPr>
        <w:t>La barrière intestinale est constituée d</w:t>
      </w:r>
      <w:r w:rsidR="00A47C05">
        <w:rPr>
          <w:sz w:val="24"/>
          <w:szCs w:val="24"/>
        </w:rPr>
        <w:t>e cellules épithéliales</w:t>
      </w:r>
      <w:r w:rsidR="008E0660">
        <w:rPr>
          <w:sz w:val="24"/>
          <w:szCs w:val="24"/>
        </w:rPr>
        <w:t xml:space="preserve"> glandulaire</w:t>
      </w:r>
      <w:r w:rsidR="00A47C05">
        <w:rPr>
          <w:sz w:val="24"/>
          <w:szCs w:val="24"/>
        </w:rPr>
        <w:t>s</w:t>
      </w:r>
      <w:r w:rsidR="008E0660">
        <w:rPr>
          <w:sz w:val="24"/>
          <w:szCs w:val="24"/>
        </w:rPr>
        <w:t xml:space="preserve"> monocouche</w:t>
      </w:r>
      <w:r w:rsidR="00A47C05">
        <w:rPr>
          <w:sz w:val="24"/>
          <w:szCs w:val="24"/>
        </w:rPr>
        <w:t>s</w:t>
      </w:r>
      <w:r w:rsidR="008E0660">
        <w:rPr>
          <w:sz w:val="24"/>
          <w:szCs w:val="24"/>
        </w:rPr>
        <w:t xml:space="preserve"> </w:t>
      </w:r>
      <w:r w:rsidR="00232BB5">
        <w:rPr>
          <w:sz w:val="24"/>
          <w:szCs w:val="24"/>
        </w:rPr>
        <w:t>du cardia de</w:t>
      </w:r>
      <w:r w:rsidR="008E0660">
        <w:rPr>
          <w:sz w:val="24"/>
          <w:szCs w:val="24"/>
        </w:rPr>
        <w:t xml:space="preserve"> l’estomac à l’anus</w:t>
      </w:r>
      <w:r w:rsidR="00A47C05">
        <w:rPr>
          <w:sz w:val="24"/>
          <w:szCs w:val="24"/>
        </w:rPr>
        <w:t>,</w:t>
      </w:r>
      <w:r w:rsidR="008E0660">
        <w:rPr>
          <w:sz w:val="24"/>
          <w:szCs w:val="24"/>
        </w:rPr>
        <w:t xml:space="preserve"> jointe</w:t>
      </w:r>
      <w:r w:rsidR="00232BB5">
        <w:rPr>
          <w:sz w:val="24"/>
          <w:szCs w:val="24"/>
        </w:rPr>
        <w:t xml:space="preserve">s par des </w:t>
      </w:r>
      <w:r w:rsidR="00232BB5" w:rsidRPr="001F7E63">
        <w:rPr>
          <w:b/>
          <w:sz w:val="24"/>
          <w:szCs w:val="24"/>
        </w:rPr>
        <w:t>jonctions serrées</w:t>
      </w:r>
      <w:r w:rsidR="00232BB5">
        <w:rPr>
          <w:sz w:val="24"/>
          <w:szCs w:val="24"/>
        </w:rPr>
        <w:t>.</w:t>
      </w:r>
    </w:p>
    <w:p w:rsidR="00232BB5" w:rsidRDefault="00ED6B2C" w:rsidP="00EF6993">
      <w:pPr>
        <w:pStyle w:val="Sansinterligne"/>
        <w:jc w:val="both"/>
        <w:rPr>
          <w:sz w:val="24"/>
          <w:szCs w:val="24"/>
        </w:rPr>
      </w:pPr>
      <w:r>
        <w:rPr>
          <w:sz w:val="24"/>
          <w:szCs w:val="24"/>
        </w:rPr>
        <w:t xml:space="preserve">   </w:t>
      </w:r>
      <w:r w:rsidR="001F7E63">
        <w:rPr>
          <w:sz w:val="24"/>
          <w:szCs w:val="24"/>
        </w:rPr>
        <w:t xml:space="preserve">- </w:t>
      </w:r>
      <w:r w:rsidR="00232BB5">
        <w:rPr>
          <w:sz w:val="24"/>
          <w:szCs w:val="24"/>
        </w:rPr>
        <w:t xml:space="preserve">L’épithélium </w:t>
      </w:r>
      <w:r w:rsidR="00A47C05">
        <w:rPr>
          <w:sz w:val="24"/>
          <w:szCs w:val="24"/>
        </w:rPr>
        <w:t xml:space="preserve">sous l’épithélium glandulaire </w:t>
      </w:r>
      <w:r w:rsidR="00232BB5">
        <w:rPr>
          <w:sz w:val="24"/>
          <w:szCs w:val="24"/>
        </w:rPr>
        <w:t xml:space="preserve">est représenté principalement par des </w:t>
      </w:r>
      <w:r w:rsidR="00232BB5" w:rsidRPr="001F7E63">
        <w:rPr>
          <w:b/>
          <w:sz w:val="24"/>
          <w:szCs w:val="24"/>
        </w:rPr>
        <w:t>entérocytes</w:t>
      </w:r>
      <w:r w:rsidR="000F595C">
        <w:rPr>
          <w:b/>
          <w:sz w:val="24"/>
          <w:szCs w:val="24"/>
        </w:rPr>
        <w:t xml:space="preserve"> spécialisés</w:t>
      </w:r>
      <w:r w:rsidR="00232BB5">
        <w:rPr>
          <w:sz w:val="24"/>
          <w:szCs w:val="24"/>
        </w:rPr>
        <w:t xml:space="preserve"> (avec des </w:t>
      </w:r>
      <w:r w:rsidR="00232BB5" w:rsidRPr="001F7E63">
        <w:rPr>
          <w:b/>
          <w:sz w:val="24"/>
          <w:szCs w:val="24"/>
        </w:rPr>
        <w:t>villosités</w:t>
      </w:r>
      <w:r w:rsidR="00232BB5">
        <w:rPr>
          <w:sz w:val="24"/>
          <w:szCs w:val="24"/>
        </w:rPr>
        <w:t xml:space="preserve"> et des </w:t>
      </w:r>
      <w:r w:rsidR="00232BB5" w:rsidRPr="001F7E63">
        <w:rPr>
          <w:b/>
          <w:sz w:val="24"/>
          <w:szCs w:val="24"/>
        </w:rPr>
        <w:t>cryptes</w:t>
      </w:r>
      <w:r w:rsidR="00232BB5">
        <w:rPr>
          <w:sz w:val="24"/>
          <w:szCs w:val="24"/>
        </w:rPr>
        <w:t xml:space="preserve">), qui vont produire du </w:t>
      </w:r>
      <w:r w:rsidR="00232BB5" w:rsidRPr="001F7E63">
        <w:rPr>
          <w:b/>
          <w:sz w:val="24"/>
          <w:szCs w:val="24"/>
        </w:rPr>
        <w:t>mucus</w:t>
      </w:r>
      <w:r w:rsidR="00232BB5">
        <w:rPr>
          <w:sz w:val="24"/>
          <w:szCs w:val="24"/>
        </w:rPr>
        <w:t>. Cette barrière sépare la flore intestinale et le système immunitaire intestinal</w:t>
      </w:r>
      <w:r w:rsidR="001F7E63">
        <w:rPr>
          <w:sz w:val="24"/>
          <w:szCs w:val="24"/>
        </w:rPr>
        <w:t xml:space="preserve">, et les bactéries sont </w:t>
      </w:r>
      <w:r w:rsidR="001F7E63" w:rsidRPr="00750E71">
        <w:rPr>
          <w:b/>
          <w:sz w:val="24"/>
          <w:szCs w:val="24"/>
        </w:rPr>
        <w:t>repoussées à distance</w:t>
      </w:r>
      <w:r w:rsidR="001F7E63">
        <w:rPr>
          <w:sz w:val="24"/>
          <w:szCs w:val="24"/>
        </w:rPr>
        <w:t>.</w:t>
      </w:r>
    </w:p>
    <w:p w:rsidR="00750E71" w:rsidRDefault="00ED6B2C" w:rsidP="00EF6993">
      <w:pPr>
        <w:pStyle w:val="Sansinterligne"/>
        <w:jc w:val="both"/>
        <w:rPr>
          <w:sz w:val="24"/>
          <w:szCs w:val="24"/>
        </w:rPr>
      </w:pPr>
      <w:r>
        <w:rPr>
          <w:sz w:val="24"/>
          <w:szCs w:val="24"/>
        </w:rPr>
        <w:t xml:space="preserve">   </w:t>
      </w:r>
      <w:r w:rsidR="00750E71">
        <w:rPr>
          <w:sz w:val="24"/>
          <w:szCs w:val="24"/>
        </w:rPr>
        <w:t xml:space="preserve">- Sécrétion continue de </w:t>
      </w:r>
      <w:r w:rsidR="00750E71" w:rsidRPr="00750E71">
        <w:rPr>
          <w:b/>
          <w:sz w:val="24"/>
          <w:szCs w:val="24"/>
        </w:rPr>
        <w:t>liquide</w:t>
      </w:r>
      <w:r w:rsidR="00750E71">
        <w:rPr>
          <w:sz w:val="24"/>
          <w:szCs w:val="24"/>
        </w:rPr>
        <w:t xml:space="preserve"> </w:t>
      </w:r>
      <w:r w:rsidR="000F595C">
        <w:rPr>
          <w:sz w:val="24"/>
          <w:szCs w:val="24"/>
        </w:rPr>
        <w:t xml:space="preserve">(eau et électrolytes) </w:t>
      </w:r>
      <w:r w:rsidR="00750E71">
        <w:rPr>
          <w:sz w:val="24"/>
          <w:szCs w:val="24"/>
        </w:rPr>
        <w:t>par l’intestin</w:t>
      </w:r>
    </w:p>
    <w:p w:rsidR="00750E71" w:rsidRDefault="00ED6B2C" w:rsidP="00EF6993">
      <w:pPr>
        <w:pStyle w:val="Sansinterligne"/>
        <w:jc w:val="both"/>
        <w:rPr>
          <w:b/>
          <w:sz w:val="24"/>
          <w:szCs w:val="24"/>
        </w:rPr>
      </w:pPr>
      <w:r>
        <w:rPr>
          <w:sz w:val="24"/>
          <w:szCs w:val="24"/>
        </w:rPr>
        <w:t xml:space="preserve">   </w:t>
      </w:r>
      <w:r w:rsidR="00750E71">
        <w:rPr>
          <w:sz w:val="24"/>
          <w:szCs w:val="24"/>
        </w:rPr>
        <w:t xml:space="preserve">- Production de </w:t>
      </w:r>
      <w:proofErr w:type="spellStart"/>
      <w:r w:rsidR="00750E71" w:rsidRPr="00750E71">
        <w:rPr>
          <w:b/>
          <w:sz w:val="24"/>
          <w:szCs w:val="24"/>
        </w:rPr>
        <w:t>défensine</w:t>
      </w:r>
      <w:proofErr w:type="spellEnd"/>
      <w:r w:rsidR="00750E71">
        <w:rPr>
          <w:sz w:val="24"/>
          <w:szCs w:val="24"/>
        </w:rPr>
        <w:t xml:space="preserve">, sécrétée par les </w:t>
      </w:r>
      <w:r w:rsidR="00750E71" w:rsidRPr="000F595C">
        <w:rPr>
          <w:b/>
          <w:sz w:val="24"/>
          <w:szCs w:val="24"/>
        </w:rPr>
        <w:t xml:space="preserve">cellules de </w:t>
      </w:r>
      <w:proofErr w:type="spellStart"/>
      <w:r w:rsidR="00750E71" w:rsidRPr="000F595C">
        <w:rPr>
          <w:b/>
          <w:sz w:val="24"/>
          <w:szCs w:val="24"/>
        </w:rPr>
        <w:t>Paneth</w:t>
      </w:r>
      <w:proofErr w:type="spellEnd"/>
      <w:r w:rsidR="00750E71">
        <w:rPr>
          <w:sz w:val="24"/>
          <w:szCs w:val="24"/>
        </w:rPr>
        <w:t>, qui est une ATB naturel qui joue un</w:t>
      </w:r>
      <w:r w:rsidR="00750E71" w:rsidRPr="00750E71">
        <w:rPr>
          <w:b/>
          <w:sz w:val="24"/>
          <w:szCs w:val="24"/>
        </w:rPr>
        <w:t xml:space="preserve"> rôle protecteur</w:t>
      </w:r>
      <w:r w:rsidR="007A6B81">
        <w:rPr>
          <w:b/>
          <w:sz w:val="24"/>
          <w:szCs w:val="24"/>
        </w:rPr>
        <w:t>.</w:t>
      </w:r>
    </w:p>
    <w:p w:rsidR="00750E71" w:rsidRPr="00EB266E" w:rsidRDefault="00ED6B2C" w:rsidP="00EF6993">
      <w:pPr>
        <w:pStyle w:val="Sansinterligne"/>
        <w:jc w:val="both"/>
        <w:rPr>
          <w:sz w:val="24"/>
          <w:szCs w:val="24"/>
        </w:rPr>
      </w:pPr>
      <w:r>
        <w:rPr>
          <w:b/>
          <w:sz w:val="24"/>
          <w:szCs w:val="24"/>
        </w:rPr>
        <w:t xml:space="preserve">   </w:t>
      </w:r>
      <w:r w:rsidR="00750E71">
        <w:rPr>
          <w:b/>
          <w:sz w:val="24"/>
          <w:szCs w:val="24"/>
        </w:rPr>
        <w:t xml:space="preserve">- </w:t>
      </w:r>
      <w:r w:rsidR="00750E71">
        <w:rPr>
          <w:sz w:val="24"/>
          <w:szCs w:val="24"/>
        </w:rPr>
        <w:t>Le</w:t>
      </w:r>
      <w:r w:rsidR="00750E71">
        <w:rPr>
          <w:b/>
          <w:sz w:val="24"/>
          <w:szCs w:val="24"/>
        </w:rPr>
        <w:t xml:space="preserve"> système immunitaire</w:t>
      </w:r>
      <w:r w:rsidR="00EB266E">
        <w:rPr>
          <w:sz w:val="24"/>
          <w:szCs w:val="24"/>
        </w:rPr>
        <w:t xml:space="preserve"> dans la muqueuse avec une grande variété de </w:t>
      </w:r>
      <w:r w:rsidR="00EB266E" w:rsidRPr="00EB266E">
        <w:rPr>
          <w:b/>
          <w:sz w:val="24"/>
          <w:szCs w:val="24"/>
        </w:rPr>
        <w:t>lymphocytes T</w:t>
      </w:r>
      <w:r w:rsidR="00EB266E">
        <w:rPr>
          <w:sz w:val="24"/>
          <w:szCs w:val="24"/>
        </w:rPr>
        <w:t xml:space="preserve">, de </w:t>
      </w:r>
      <w:r w:rsidR="00EB266E">
        <w:rPr>
          <w:b/>
          <w:sz w:val="24"/>
          <w:szCs w:val="24"/>
        </w:rPr>
        <w:t>lymphocytes B</w:t>
      </w:r>
      <w:r w:rsidR="00EB266E">
        <w:rPr>
          <w:sz w:val="24"/>
          <w:szCs w:val="24"/>
        </w:rPr>
        <w:t xml:space="preserve"> (qui se différencie</w:t>
      </w:r>
      <w:r w:rsidR="005C3459">
        <w:rPr>
          <w:sz w:val="24"/>
          <w:szCs w:val="24"/>
        </w:rPr>
        <w:t>nt</w:t>
      </w:r>
      <w:r w:rsidR="00EB266E">
        <w:rPr>
          <w:sz w:val="24"/>
          <w:szCs w:val="24"/>
        </w:rPr>
        <w:t xml:space="preserve"> en </w:t>
      </w:r>
      <w:r w:rsidR="00EB266E">
        <w:rPr>
          <w:b/>
          <w:sz w:val="24"/>
          <w:szCs w:val="24"/>
        </w:rPr>
        <w:t xml:space="preserve">plasmocytes </w:t>
      </w:r>
      <w:r w:rsidR="00EB266E">
        <w:rPr>
          <w:sz w:val="24"/>
          <w:szCs w:val="24"/>
        </w:rPr>
        <w:t xml:space="preserve">et qui synthétisent des </w:t>
      </w:r>
      <w:proofErr w:type="spellStart"/>
      <w:r w:rsidR="00EB266E">
        <w:rPr>
          <w:b/>
          <w:sz w:val="24"/>
          <w:szCs w:val="24"/>
        </w:rPr>
        <w:t>IgA</w:t>
      </w:r>
      <w:proofErr w:type="spellEnd"/>
      <w:r w:rsidR="00EB266E">
        <w:rPr>
          <w:sz w:val="24"/>
          <w:szCs w:val="24"/>
        </w:rPr>
        <w:t xml:space="preserve">, qui ont la capacité de traverser l’épithélium et de reconnaitre les antigènes bactériens), de </w:t>
      </w:r>
      <w:r w:rsidR="00EB266E">
        <w:rPr>
          <w:b/>
          <w:sz w:val="24"/>
          <w:szCs w:val="24"/>
        </w:rPr>
        <w:t xml:space="preserve">PNN </w:t>
      </w:r>
      <w:r w:rsidR="00EB266E">
        <w:rPr>
          <w:sz w:val="24"/>
          <w:szCs w:val="24"/>
        </w:rPr>
        <w:t xml:space="preserve">et de </w:t>
      </w:r>
      <w:r w:rsidR="00EB266E">
        <w:rPr>
          <w:b/>
          <w:sz w:val="24"/>
          <w:szCs w:val="24"/>
        </w:rPr>
        <w:t>monocytes/macrophages</w:t>
      </w:r>
      <w:r w:rsidR="007A6B81">
        <w:rPr>
          <w:sz w:val="24"/>
          <w:szCs w:val="24"/>
        </w:rPr>
        <w:t>.</w:t>
      </w:r>
    </w:p>
    <w:p w:rsidR="001F7E63" w:rsidRDefault="00ED6B2C" w:rsidP="00EF6993">
      <w:pPr>
        <w:pStyle w:val="Sansinterligne"/>
        <w:jc w:val="both"/>
        <w:rPr>
          <w:b/>
          <w:sz w:val="24"/>
          <w:szCs w:val="24"/>
        </w:rPr>
      </w:pPr>
      <w:r>
        <w:rPr>
          <w:sz w:val="24"/>
          <w:szCs w:val="24"/>
        </w:rPr>
        <w:t xml:space="preserve">   </w:t>
      </w:r>
      <w:r w:rsidR="00EB266E">
        <w:rPr>
          <w:sz w:val="24"/>
          <w:szCs w:val="24"/>
        </w:rPr>
        <w:t xml:space="preserve">- Et plus en profondeur, on retrouve les </w:t>
      </w:r>
      <w:r w:rsidR="00EB266E" w:rsidRPr="00EB266E">
        <w:rPr>
          <w:b/>
          <w:sz w:val="24"/>
          <w:szCs w:val="24"/>
        </w:rPr>
        <w:t>vaisseaux</w:t>
      </w:r>
      <w:r w:rsidR="00EB266E">
        <w:rPr>
          <w:sz w:val="24"/>
          <w:szCs w:val="24"/>
        </w:rPr>
        <w:t xml:space="preserve"> qui apportent des nutriments, de l’oxygène et des </w:t>
      </w:r>
      <w:r w:rsidR="00EB266E" w:rsidRPr="00EB266E">
        <w:rPr>
          <w:b/>
          <w:sz w:val="24"/>
          <w:szCs w:val="24"/>
        </w:rPr>
        <w:t>cellules</w:t>
      </w:r>
      <w:r w:rsidR="00EB266E">
        <w:rPr>
          <w:sz w:val="24"/>
          <w:szCs w:val="24"/>
        </w:rPr>
        <w:t xml:space="preserve">, dont certaines vont migrer à travers les parois des vaisseaux et qui vont aller rejoindre l’intestin (via des récepteurs spécifiques) : ceci explique le phénomène de </w:t>
      </w:r>
      <w:r w:rsidR="00EB266E" w:rsidRPr="00EB266E">
        <w:rPr>
          <w:b/>
          <w:sz w:val="24"/>
          <w:szCs w:val="24"/>
        </w:rPr>
        <w:t>tolérance orale</w:t>
      </w:r>
      <w:r w:rsidR="007A6B81">
        <w:rPr>
          <w:b/>
          <w:sz w:val="24"/>
          <w:szCs w:val="24"/>
        </w:rPr>
        <w:t>.</w:t>
      </w:r>
    </w:p>
    <w:p w:rsidR="002D727D" w:rsidRDefault="002D727D" w:rsidP="00B208C4">
      <w:pPr>
        <w:pStyle w:val="Sansinterligne"/>
      </w:pPr>
    </w:p>
    <w:p w:rsidR="00F45CD3" w:rsidRDefault="00942DFA" w:rsidP="00942DFA">
      <w:pPr>
        <w:pStyle w:val="Sansinterligne"/>
        <w:ind w:firstLine="708"/>
        <w:rPr>
          <w:sz w:val="24"/>
          <w:szCs w:val="24"/>
        </w:rPr>
      </w:pPr>
      <w:r>
        <w:rPr>
          <w:noProof/>
          <w:lang w:eastAsia="fr-FR"/>
        </w:rPr>
        <w:drawing>
          <wp:anchor distT="0" distB="0" distL="114300" distR="114300" simplePos="0" relativeHeight="251666432" behindDoc="1" locked="0" layoutInCell="1" allowOverlap="1" wp14:anchorId="472FAF30" wp14:editId="0B60A9BE">
            <wp:simplePos x="0" y="0"/>
            <wp:positionH relativeFrom="column">
              <wp:posOffset>-74295</wp:posOffset>
            </wp:positionH>
            <wp:positionV relativeFrom="paragraph">
              <wp:posOffset>30480</wp:posOffset>
            </wp:positionV>
            <wp:extent cx="2120900" cy="1753235"/>
            <wp:effectExtent l="0" t="0" r="0" b="0"/>
            <wp:wrapTight wrapText="bothSides">
              <wp:wrapPolygon edited="0">
                <wp:start x="0" y="0"/>
                <wp:lineTo x="0" y="21357"/>
                <wp:lineTo x="21341" y="21357"/>
                <wp:lineTo x="21341"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90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CD3" w:rsidRPr="00F45CD3">
        <w:rPr>
          <w:sz w:val="24"/>
          <w:szCs w:val="24"/>
        </w:rPr>
        <w:t>Cette image montre le sommet d’une villosité</w:t>
      </w:r>
      <w:r w:rsidR="00F45CD3">
        <w:rPr>
          <w:sz w:val="24"/>
          <w:szCs w:val="24"/>
        </w:rPr>
        <w:t xml:space="preserve">. En haut on a des champignons, parasites, bactéries, virus. Il existe des </w:t>
      </w:r>
      <w:r w:rsidR="00F45CD3" w:rsidRPr="00EA2BDF">
        <w:rPr>
          <w:b/>
          <w:sz w:val="24"/>
          <w:szCs w:val="24"/>
        </w:rPr>
        <w:t>interactions entre les bactéries</w:t>
      </w:r>
      <w:r w:rsidR="00F45CD3">
        <w:rPr>
          <w:sz w:val="24"/>
          <w:szCs w:val="24"/>
        </w:rPr>
        <w:t xml:space="preserve"> (+++)</w:t>
      </w:r>
      <w:r w:rsidR="00EA2BDF">
        <w:rPr>
          <w:sz w:val="24"/>
          <w:szCs w:val="24"/>
        </w:rPr>
        <w:t>, elles réagissent entre elles en produisant des substances (</w:t>
      </w:r>
      <w:r w:rsidR="00EA2BDF" w:rsidRPr="00EA2BDF">
        <w:rPr>
          <w:i/>
          <w:sz w:val="24"/>
          <w:szCs w:val="24"/>
        </w:rPr>
        <w:t>le prof n’a pas fini sa phrase…</w:t>
      </w:r>
      <w:r>
        <w:rPr>
          <w:i/>
          <w:sz w:val="24"/>
          <w:szCs w:val="24"/>
        </w:rPr>
        <w:t xml:space="preserve"> donc on</w:t>
      </w:r>
      <w:r w:rsidR="00EA2BDF">
        <w:rPr>
          <w:i/>
          <w:sz w:val="24"/>
          <w:szCs w:val="24"/>
        </w:rPr>
        <w:t xml:space="preserve"> ne le saura jamais ^^</w:t>
      </w:r>
      <w:r w:rsidR="00EA2BDF">
        <w:rPr>
          <w:sz w:val="24"/>
          <w:szCs w:val="24"/>
        </w:rPr>
        <w:t>)</w:t>
      </w:r>
    </w:p>
    <w:p w:rsidR="008825D9" w:rsidRDefault="00EA2BDF" w:rsidP="00942DFA">
      <w:pPr>
        <w:pStyle w:val="Sansinterligne"/>
        <w:ind w:firstLine="708"/>
        <w:rPr>
          <w:sz w:val="24"/>
          <w:szCs w:val="24"/>
        </w:rPr>
      </w:pPr>
      <w:r>
        <w:rPr>
          <w:sz w:val="24"/>
          <w:szCs w:val="24"/>
        </w:rPr>
        <w:t xml:space="preserve">Les cellules épithéliales sont reliées entre elles par des </w:t>
      </w:r>
      <w:r w:rsidRPr="00EA2BDF">
        <w:rPr>
          <w:b/>
          <w:sz w:val="24"/>
          <w:szCs w:val="24"/>
        </w:rPr>
        <w:t>jonctions serrées</w:t>
      </w:r>
      <w:r>
        <w:rPr>
          <w:sz w:val="24"/>
          <w:szCs w:val="24"/>
        </w:rPr>
        <w:t xml:space="preserve">, il y a une production de </w:t>
      </w:r>
      <w:r w:rsidRPr="00EA2BDF">
        <w:rPr>
          <w:b/>
          <w:sz w:val="24"/>
          <w:szCs w:val="24"/>
        </w:rPr>
        <w:t>mucu</w:t>
      </w:r>
      <w:r>
        <w:rPr>
          <w:b/>
          <w:sz w:val="24"/>
          <w:szCs w:val="24"/>
        </w:rPr>
        <w:t>s</w:t>
      </w:r>
      <w:r>
        <w:rPr>
          <w:sz w:val="24"/>
          <w:szCs w:val="24"/>
        </w:rPr>
        <w:t xml:space="preserve">, de </w:t>
      </w:r>
      <w:proofErr w:type="spellStart"/>
      <w:r w:rsidRPr="00EA2BDF">
        <w:rPr>
          <w:b/>
          <w:sz w:val="24"/>
          <w:szCs w:val="24"/>
        </w:rPr>
        <w:t>défensines</w:t>
      </w:r>
      <w:proofErr w:type="spellEnd"/>
      <w:r>
        <w:rPr>
          <w:sz w:val="24"/>
          <w:szCs w:val="24"/>
        </w:rPr>
        <w:t xml:space="preserve">, </w:t>
      </w:r>
      <w:proofErr w:type="spellStart"/>
      <w:r>
        <w:rPr>
          <w:sz w:val="24"/>
          <w:szCs w:val="24"/>
        </w:rPr>
        <w:t>d’</w:t>
      </w:r>
      <w:r w:rsidRPr="00EA2BDF">
        <w:rPr>
          <w:b/>
          <w:sz w:val="24"/>
          <w:szCs w:val="24"/>
        </w:rPr>
        <w:t>IgA</w:t>
      </w:r>
      <w:proofErr w:type="spellEnd"/>
      <w:r>
        <w:rPr>
          <w:sz w:val="24"/>
          <w:szCs w:val="24"/>
        </w:rPr>
        <w:t xml:space="preserve">, puis en profondeur, on a des </w:t>
      </w:r>
      <w:r w:rsidRPr="007F12C5">
        <w:rPr>
          <w:b/>
          <w:sz w:val="24"/>
          <w:szCs w:val="24"/>
        </w:rPr>
        <w:t>vaisseaux</w:t>
      </w:r>
      <w:r w:rsidR="007F12C5">
        <w:rPr>
          <w:sz w:val="24"/>
          <w:szCs w:val="24"/>
        </w:rPr>
        <w:t>, pour libérer les cellules du système immunitaire.</w:t>
      </w:r>
    </w:p>
    <w:p w:rsidR="00942DFA" w:rsidRDefault="00942DFA" w:rsidP="00942DFA">
      <w:pPr>
        <w:pStyle w:val="Sansinterligne"/>
        <w:ind w:firstLine="708"/>
        <w:rPr>
          <w:sz w:val="24"/>
          <w:szCs w:val="24"/>
        </w:rPr>
      </w:pPr>
    </w:p>
    <w:p w:rsidR="008825D9" w:rsidRPr="008825D9" w:rsidRDefault="008825D9" w:rsidP="008825D9">
      <w:pPr>
        <w:pStyle w:val="Sansinterligne"/>
        <w:ind w:firstLine="708"/>
        <w:jc w:val="both"/>
        <w:rPr>
          <w:b/>
          <w:sz w:val="28"/>
          <w:szCs w:val="28"/>
          <w:u w:val="single"/>
        </w:rPr>
      </w:pPr>
      <w:r w:rsidRPr="008825D9">
        <w:rPr>
          <w:b/>
          <w:sz w:val="28"/>
          <w:szCs w:val="28"/>
        </w:rPr>
        <w:lastRenderedPageBreak/>
        <w:t xml:space="preserve">C) </w:t>
      </w:r>
      <w:r w:rsidRPr="008825D9">
        <w:rPr>
          <w:b/>
          <w:sz w:val="28"/>
          <w:szCs w:val="28"/>
          <w:u w:val="single"/>
        </w:rPr>
        <w:t>Inflammation intestinale</w:t>
      </w:r>
    </w:p>
    <w:p w:rsidR="008825D9" w:rsidRDefault="008825D9" w:rsidP="008825D9">
      <w:pPr>
        <w:pStyle w:val="Sansinterligne"/>
        <w:jc w:val="both"/>
        <w:rPr>
          <w:sz w:val="24"/>
          <w:szCs w:val="24"/>
        </w:rPr>
      </w:pPr>
    </w:p>
    <w:p w:rsidR="008825D9" w:rsidRDefault="008825D9" w:rsidP="00942DFA">
      <w:pPr>
        <w:pStyle w:val="Sansinterligne"/>
        <w:jc w:val="both"/>
        <w:rPr>
          <w:sz w:val="24"/>
          <w:szCs w:val="24"/>
        </w:rPr>
      </w:pPr>
      <w:r>
        <w:rPr>
          <w:noProof/>
          <w:sz w:val="24"/>
          <w:szCs w:val="24"/>
          <w:lang w:eastAsia="fr-FR"/>
        </w:rPr>
        <w:drawing>
          <wp:anchor distT="0" distB="0" distL="114300" distR="114300" simplePos="0" relativeHeight="251667456" behindDoc="1" locked="0" layoutInCell="1" allowOverlap="1" wp14:anchorId="7AB26820" wp14:editId="29517FF9">
            <wp:simplePos x="0" y="0"/>
            <wp:positionH relativeFrom="column">
              <wp:posOffset>-277495</wp:posOffset>
            </wp:positionH>
            <wp:positionV relativeFrom="paragraph">
              <wp:posOffset>13335</wp:posOffset>
            </wp:positionV>
            <wp:extent cx="3048635" cy="1866900"/>
            <wp:effectExtent l="0" t="0" r="0" b="0"/>
            <wp:wrapTight wrapText="bothSides">
              <wp:wrapPolygon edited="0">
                <wp:start x="0" y="0"/>
                <wp:lineTo x="0" y="21380"/>
                <wp:lineTo x="21461" y="21380"/>
                <wp:lineTo x="2146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63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AE">
        <w:rPr>
          <w:sz w:val="24"/>
          <w:szCs w:val="24"/>
        </w:rPr>
        <w:t xml:space="preserve">Lors d’une inflammation, les cellules présentes dans la paroi intestinale sont </w:t>
      </w:r>
      <w:r w:rsidR="00D820A6">
        <w:rPr>
          <w:sz w:val="24"/>
          <w:szCs w:val="24"/>
        </w:rPr>
        <w:t xml:space="preserve">dans des </w:t>
      </w:r>
      <w:r w:rsidR="00D820A6" w:rsidRPr="00D820A6">
        <w:rPr>
          <w:b/>
          <w:sz w:val="24"/>
          <w:szCs w:val="24"/>
        </w:rPr>
        <w:t>états d’activation différent</w:t>
      </w:r>
      <w:r w:rsidR="00B40DAE" w:rsidRPr="00D820A6">
        <w:rPr>
          <w:b/>
          <w:sz w:val="24"/>
          <w:szCs w:val="24"/>
        </w:rPr>
        <w:t>s</w:t>
      </w:r>
      <w:r w:rsidR="00B40DAE">
        <w:rPr>
          <w:sz w:val="24"/>
          <w:szCs w:val="24"/>
        </w:rPr>
        <w:t xml:space="preserve"> des cellules du sang</w:t>
      </w:r>
      <w:r w:rsidR="00D820A6">
        <w:rPr>
          <w:sz w:val="24"/>
          <w:szCs w:val="24"/>
        </w:rPr>
        <w:t>. Le système immunitaire est activé, et cela est lié à la présence de bactéries, et, physiologiquement, il y a un phénomène d’</w:t>
      </w:r>
      <w:r w:rsidR="00D820A6" w:rsidRPr="00D820A6">
        <w:rPr>
          <w:b/>
          <w:sz w:val="24"/>
          <w:szCs w:val="24"/>
        </w:rPr>
        <w:t>inflammation contrôlée</w:t>
      </w:r>
      <w:r w:rsidR="00D820A6">
        <w:rPr>
          <w:sz w:val="24"/>
          <w:szCs w:val="24"/>
        </w:rPr>
        <w:t>.</w:t>
      </w:r>
    </w:p>
    <w:p w:rsidR="00D820A6" w:rsidRPr="00D820A6" w:rsidRDefault="00D820A6" w:rsidP="00D820A6">
      <w:pPr>
        <w:pStyle w:val="Sansinterligne"/>
        <w:ind w:firstLine="708"/>
        <w:jc w:val="both"/>
        <w:rPr>
          <w:sz w:val="24"/>
          <w:szCs w:val="24"/>
        </w:rPr>
      </w:pPr>
      <w:r>
        <w:rPr>
          <w:sz w:val="24"/>
          <w:szCs w:val="24"/>
        </w:rPr>
        <w:t xml:space="preserve">L’intestin subit une </w:t>
      </w:r>
      <w:r w:rsidR="002D10EA">
        <w:rPr>
          <w:b/>
          <w:sz w:val="24"/>
          <w:szCs w:val="24"/>
        </w:rPr>
        <w:t>agression constant</w:t>
      </w:r>
      <w:r w:rsidRPr="002D10EA">
        <w:rPr>
          <w:b/>
          <w:sz w:val="24"/>
          <w:szCs w:val="24"/>
        </w:rPr>
        <w:t>e</w:t>
      </w:r>
      <w:r>
        <w:rPr>
          <w:sz w:val="24"/>
          <w:szCs w:val="24"/>
        </w:rPr>
        <w:t> : lésion de la paroi épithéliale</w:t>
      </w:r>
      <w:r w:rsidR="00F97DBD">
        <w:rPr>
          <w:sz w:val="24"/>
          <w:szCs w:val="24"/>
        </w:rPr>
        <w:t xml:space="preserve"> par la</w:t>
      </w:r>
      <w:r>
        <w:rPr>
          <w:sz w:val="24"/>
          <w:szCs w:val="24"/>
        </w:rPr>
        <w:t xml:space="preserve"> libération de toxines</w:t>
      </w:r>
      <w:r w:rsidR="00F97DBD">
        <w:rPr>
          <w:sz w:val="24"/>
          <w:szCs w:val="24"/>
        </w:rPr>
        <w:t xml:space="preserve"> par les bactéries ou des</w:t>
      </w:r>
      <w:r>
        <w:rPr>
          <w:sz w:val="24"/>
          <w:szCs w:val="24"/>
        </w:rPr>
        <w:t xml:space="preserve"> médicaments</w:t>
      </w:r>
      <w:r w:rsidR="00F97DBD">
        <w:rPr>
          <w:sz w:val="24"/>
          <w:szCs w:val="24"/>
        </w:rPr>
        <w:t xml:space="preserve"> (les AINS par exemple)</w:t>
      </w:r>
      <w:r>
        <w:rPr>
          <w:sz w:val="24"/>
          <w:szCs w:val="24"/>
        </w:rPr>
        <w:t xml:space="preserve"> …</w:t>
      </w:r>
    </w:p>
    <w:p w:rsidR="00B40DAE" w:rsidRDefault="002B3CD5" w:rsidP="00032D6C">
      <w:pPr>
        <w:pStyle w:val="Sansinterligne"/>
        <w:jc w:val="both"/>
        <w:rPr>
          <w:sz w:val="24"/>
          <w:szCs w:val="24"/>
        </w:rPr>
      </w:pPr>
      <w:r>
        <w:rPr>
          <w:sz w:val="24"/>
          <w:szCs w:val="24"/>
        </w:rPr>
        <w:tab/>
        <w:t>Lors de l’e</w:t>
      </w:r>
      <w:r w:rsidR="00F97DBD">
        <w:rPr>
          <w:sz w:val="24"/>
          <w:szCs w:val="24"/>
        </w:rPr>
        <w:t xml:space="preserve">ntrée d’agents pathogènes dans la muqueuse, le système immunitaire les </w:t>
      </w:r>
      <w:r w:rsidR="00F97DBD" w:rsidRPr="00F97DBD">
        <w:rPr>
          <w:b/>
          <w:sz w:val="24"/>
          <w:szCs w:val="24"/>
        </w:rPr>
        <w:t>reconnait</w:t>
      </w:r>
      <w:r w:rsidR="00F97DBD">
        <w:rPr>
          <w:sz w:val="24"/>
          <w:szCs w:val="24"/>
        </w:rPr>
        <w:t xml:space="preserve"> (= </w:t>
      </w:r>
      <w:r w:rsidR="00F97DBD" w:rsidRPr="00F97DBD">
        <w:rPr>
          <w:b/>
          <w:sz w:val="24"/>
          <w:szCs w:val="24"/>
        </w:rPr>
        <w:t>activation</w:t>
      </w:r>
      <w:r w:rsidR="00F97DBD">
        <w:rPr>
          <w:sz w:val="24"/>
          <w:szCs w:val="24"/>
        </w:rPr>
        <w:t xml:space="preserve">) et les </w:t>
      </w:r>
      <w:r w:rsidR="00F97DBD" w:rsidRPr="00F97DBD">
        <w:rPr>
          <w:b/>
          <w:sz w:val="24"/>
          <w:szCs w:val="24"/>
        </w:rPr>
        <w:t>élimine</w:t>
      </w:r>
      <w:r w:rsidR="00F97DBD">
        <w:rPr>
          <w:sz w:val="24"/>
          <w:szCs w:val="24"/>
        </w:rPr>
        <w:t xml:space="preserve">. En réponse à cette agression, d’autres cellules vont mettre en charge un </w:t>
      </w:r>
      <w:r w:rsidR="00F97DBD" w:rsidRPr="00F97DBD">
        <w:rPr>
          <w:b/>
          <w:sz w:val="24"/>
          <w:szCs w:val="24"/>
        </w:rPr>
        <w:t>phénomène de réparation</w:t>
      </w:r>
      <w:r w:rsidR="00F97DBD">
        <w:rPr>
          <w:b/>
          <w:sz w:val="24"/>
          <w:szCs w:val="24"/>
        </w:rPr>
        <w:t xml:space="preserve">. </w:t>
      </w:r>
      <w:r w:rsidR="00F97DBD">
        <w:rPr>
          <w:sz w:val="24"/>
          <w:szCs w:val="24"/>
        </w:rPr>
        <w:t>De plus, les cellules endothéliales des vaisseaux son</w:t>
      </w:r>
      <w:r w:rsidR="00D8648F">
        <w:rPr>
          <w:sz w:val="24"/>
          <w:szCs w:val="24"/>
        </w:rPr>
        <w:t>t</w:t>
      </w:r>
      <w:r w:rsidR="00F97DBD">
        <w:rPr>
          <w:sz w:val="24"/>
          <w:szCs w:val="24"/>
        </w:rPr>
        <w:t xml:space="preserve"> activées en augmentant le nombre</w:t>
      </w:r>
      <w:r w:rsidR="00D045D4">
        <w:rPr>
          <w:sz w:val="24"/>
          <w:szCs w:val="24"/>
        </w:rPr>
        <w:t xml:space="preserve"> de récepteurs activés à leur</w:t>
      </w:r>
      <w:r w:rsidR="00F97DBD">
        <w:rPr>
          <w:sz w:val="24"/>
          <w:szCs w:val="24"/>
        </w:rPr>
        <w:t xml:space="preserve"> surface qui vont recruter des cellules</w:t>
      </w:r>
      <w:r w:rsidR="00D8648F">
        <w:rPr>
          <w:sz w:val="24"/>
          <w:szCs w:val="24"/>
        </w:rPr>
        <w:t xml:space="preserve"> qui sont capables de migrer et de lutter contre l’agresseur. Le système immunitaire, après avoir lutté contre l’agent pathogène, doit être capable de retourner à un niveau normal d’activation.</w:t>
      </w:r>
    </w:p>
    <w:p w:rsidR="00942DFA" w:rsidRDefault="00942DFA" w:rsidP="00942DFA">
      <w:pPr>
        <w:pStyle w:val="Sansinterligne"/>
        <w:jc w:val="both"/>
        <w:rPr>
          <w:sz w:val="24"/>
          <w:szCs w:val="24"/>
        </w:rPr>
      </w:pPr>
    </w:p>
    <w:p w:rsidR="00F45CD3" w:rsidRDefault="008825D9" w:rsidP="00942DFA">
      <w:pPr>
        <w:pStyle w:val="Sansinterligne"/>
        <w:ind w:left="708"/>
        <w:jc w:val="both"/>
        <w:rPr>
          <w:b/>
          <w:sz w:val="28"/>
          <w:szCs w:val="28"/>
          <w:u w:val="single"/>
        </w:rPr>
      </w:pPr>
      <w:r>
        <w:rPr>
          <w:b/>
          <w:sz w:val="28"/>
          <w:szCs w:val="28"/>
        </w:rPr>
        <w:t>D</w:t>
      </w:r>
      <w:r w:rsidR="00F45CD3" w:rsidRPr="00F45CD3">
        <w:rPr>
          <w:b/>
          <w:sz w:val="28"/>
          <w:szCs w:val="28"/>
        </w:rPr>
        <w:t xml:space="preserve">) </w:t>
      </w:r>
      <w:r w:rsidR="00F45CD3" w:rsidRPr="00F45CD3">
        <w:rPr>
          <w:b/>
          <w:sz w:val="28"/>
          <w:szCs w:val="28"/>
          <w:u w:val="single"/>
        </w:rPr>
        <w:t>Maturation du système immunitaire :</w:t>
      </w:r>
      <w:r w:rsidR="00F45CD3">
        <w:rPr>
          <w:b/>
          <w:sz w:val="28"/>
          <w:szCs w:val="28"/>
          <w:u w:val="single"/>
        </w:rPr>
        <w:t xml:space="preserve"> rôle de la flore intestinale</w:t>
      </w:r>
    </w:p>
    <w:p w:rsidR="001D39A8" w:rsidRDefault="001D39A8" w:rsidP="00672826">
      <w:pPr>
        <w:pStyle w:val="Sansinterligne"/>
        <w:ind w:firstLine="708"/>
        <w:jc w:val="both"/>
        <w:rPr>
          <w:b/>
          <w:sz w:val="28"/>
          <w:szCs w:val="28"/>
          <w:u w:val="single"/>
        </w:rPr>
      </w:pPr>
    </w:p>
    <w:p w:rsidR="002D727D" w:rsidRDefault="002D58C2" w:rsidP="00B208C4">
      <w:pPr>
        <w:pStyle w:val="Sansinterligne"/>
        <w:rPr>
          <w:sz w:val="24"/>
          <w:szCs w:val="24"/>
        </w:rPr>
      </w:pPr>
      <w:r>
        <w:tab/>
      </w:r>
      <w:r w:rsidR="001D39A8" w:rsidRPr="001D39A8">
        <w:rPr>
          <w:sz w:val="24"/>
          <w:szCs w:val="24"/>
        </w:rPr>
        <w:t>Nous avons deux population</w:t>
      </w:r>
      <w:r w:rsidR="001D39A8">
        <w:rPr>
          <w:sz w:val="24"/>
          <w:szCs w:val="24"/>
        </w:rPr>
        <w:t xml:space="preserve">s </w:t>
      </w:r>
      <w:r w:rsidR="001D39A8" w:rsidRPr="001D39A8">
        <w:rPr>
          <w:sz w:val="24"/>
          <w:szCs w:val="24"/>
        </w:rPr>
        <w:t>de souris :</w:t>
      </w:r>
      <w:r w:rsidR="001D39A8">
        <w:rPr>
          <w:sz w:val="24"/>
          <w:szCs w:val="24"/>
        </w:rPr>
        <w:t xml:space="preserve"> une 1</w:t>
      </w:r>
      <w:r w:rsidR="001D39A8" w:rsidRPr="001D39A8">
        <w:rPr>
          <w:sz w:val="24"/>
          <w:szCs w:val="24"/>
          <w:vertAlign w:val="superscript"/>
        </w:rPr>
        <w:t>ère</w:t>
      </w:r>
      <w:r w:rsidR="001D39A8">
        <w:rPr>
          <w:sz w:val="24"/>
          <w:szCs w:val="24"/>
        </w:rPr>
        <w:t xml:space="preserve"> population</w:t>
      </w:r>
      <w:r>
        <w:rPr>
          <w:sz w:val="24"/>
          <w:szCs w:val="24"/>
        </w:rPr>
        <w:t xml:space="preserve"> </w:t>
      </w:r>
      <w:r w:rsidR="001D39A8">
        <w:rPr>
          <w:sz w:val="24"/>
          <w:szCs w:val="24"/>
        </w:rPr>
        <w:t xml:space="preserve">de </w:t>
      </w:r>
      <w:r>
        <w:rPr>
          <w:sz w:val="24"/>
          <w:szCs w:val="24"/>
        </w:rPr>
        <w:t>souris « </w:t>
      </w:r>
      <w:proofErr w:type="spellStart"/>
      <w:r w:rsidRPr="001B5AD1">
        <w:rPr>
          <w:b/>
          <w:sz w:val="24"/>
          <w:szCs w:val="24"/>
        </w:rPr>
        <w:t>germ</w:t>
      </w:r>
      <w:proofErr w:type="spellEnd"/>
      <w:r w:rsidRPr="001B5AD1">
        <w:rPr>
          <w:b/>
          <w:sz w:val="24"/>
          <w:szCs w:val="24"/>
        </w:rPr>
        <w:t>-free</w:t>
      </w:r>
      <w:r>
        <w:rPr>
          <w:sz w:val="24"/>
          <w:szCs w:val="24"/>
        </w:rPr>
        <w:t xml:space="preserve"> » </w:t>
      </w:r>
      <w:r w:rsidR="00100B5F">
        <w:rPr>
          <w:sz w:val="24"/>
          <w:szCs w:val="24"/>
        </w:rPr>
        <w:t>(</w:t>
      </w:r>
      <w:r w:rsidR="00100B5F" w:rsidRPr="001D39A8">
        <w:rPr>
          <w:sz w:val="24"/>
          <w:szCs w:val="24"/>
        </w:rPr>
        <w:t>souris 1</w:t>
      </w:r>
      <w:r w:rsidR="00100B5F">
        <w:rPr>
          <w:sz w:val="24"/>
          <w:szCs w:val="24"/>
        </w:rPr>
        <w:t xml:space="preserve">) </w:t>
      </w:r>
      <w:r>
        <w:rPr>
          <w:sz w:val="24"/>
          <w:szCs w:val="24"/>
        </w:rPr>
        <w:t xml:space="preserve">çad </w:t>
      </w:r>
      <w:r w:rsidR="001D39A8">
        <w:rPr>
          <w:sz w:val="24"/>
          <w:szCs w:val="24"/>
        </w:rPr>
        <w:t xml:space="preserve">qui sont </w:t>
      </w:r>
      <w:r>
        <w:rPr>
          <w:sz w:val="24"/>
          <w:szCs w:val="24"/>
        </w:rPr>
        <w:t>en condition de stérilité</w:t>
      </w:r>
      <w:r w:rsidR="001D39A8">
        <w:rPr>
          <w:sz w:val="24"/>
          <w:szCs w:val="24"/>
        </w:rPr>
        <w:t>, avec une alimentation stérile ; et une 2</w:t>
      </w:r>
      <w:r w:rsidR="001D39A8" w:rsidRPr="001D39A8">
        <w:rPr>
          <w:sz w:val="24"/>
          <w:szCs w:val="24"/>
          <w:vertAlign w:val="superscript"/>
        </w:rPr>
        <w:t>ème</w:t>
      </w:r>
      <w:r w:rsidR="001D39A8">
        <w:rPr>
          <w:sz w:val="24"/>
          <w:szCs w:val="24"/>
        </w:rPr>
        <w:t xml:space="preserve">  population de souris qui a été colonisée</w:t>
      </w:r>
      <w:r>
        <w:rPr>
          <w:sz w:val="24"/>
          <w:szCs w:val="24"/>
        </w:rPr>
        <w:t xml:space="preserve"> avec des </w:t>
      </w:r>
      <w:r w:rsidRPr="001B5AD1">
        <w:rPr>
          <w:b/>
          <w:sz w:val="24"/>
          <w:szCs w:val="24"/>
        </w:rPr>
        <w:t>bactéries intestinales</w:t>
      </w:r>
      <w:r w:rsidR="00100B5F">
        <w:rPr>
          <w:sz w:val="24"/>
          <w:szCs w:val="24"/>
        </w:rPr>
        <w:t xml:space="preserve"> (</w:t>
      </w:r>
      <w:r w:rsidR="00100B5F" w:rsidRPr="001D39A8">
        <w:rPr>
          <w:sz w:val="24"/>
          <w:szCs w:val="24"/>
        </w:rPr>
        <w:t>souris 2</w:t>
      </w:r>
      <w:r w:rsidR="00100B5F">
        <w:rPr>
          <w:sz w:val="24"/>
          <w:szCs w:val="24"/>
        </w:rPr>
        <w:t>)</w:t>
      </w:r>
      <w:r>
        <w:rPr>
          <w:sz w:val="24"/>
          <w:szCs w:val="24"/>
        </w:rPr>
        <w:t>.</w:t>
      </w:r>
    </w:p>
    <w:p w:rsidR="002D727D" w:rsidRDefault="002D58C2" w:rsidP="00B208C4">
      <w:pPr>
        <w:pStyle w:val="Sansinterligne"/>
        <w:rPr>
          <w:sz w:val="24"/>
          <w:szCs w:val="24"/>
        </w:rPr>
      </w:pPr>
      <w:r>
        <w:rPr>
          <w:sz w:val="24"/>
          <w:szCs w:val="24"/>
        </w:rPr>
        <w:tab/>
        <w:t xml:space="preserve">Pour les souris </w:t>
      </w:r>
      <w:r w:rsidR="00100B5F">
        <w:rPr>
          <w:sz w:val="24"/>
          <w:szCs w:val="24"/>
        </w:rPr>
        <w:t xml:space="preserve">1, </w:t>
      </w:r>
      <w:r>
        <w:rPr>
          <w:sz w:val="24"/>
          <w:szCs w:val="24"/>
        </w:rPr>
        <w:t xml:space="preserve">on observe très </w:t>
      </w:r>
      <w:r w:rsidRPr="001B5AD1">
        <w:rPr>
          <w:b/>
          <w:sz w:val="24"/>
          <w:szCs w:val="24"/>
        </w:rPr>
        <w:t>peu de LT4</w:t>
      </w:r>
      <w:r>
        <w:rPr>
          <w:sz w:val="24"/>
          <w:szCs w:val="24"/>
        </w:rPr>
        <w:t xml:space="preserve"> dans la rate</w:t>
      </w:r>
      <w:r w:rsidR="00100B5F">
        <w:rPr>
          <w:sz w:val="24"/>
          <w:szCs w:val="24"/>
        </w:rPr>
        <w:t xml:space="preserve"> tandis que pour les souris 2 on aperçoit que la rate et l’intestin ont été colonisés par des </w:t>
      </w:r>
      <w:r w:rsidR="00100B5F" w:rsidRPr="001B5AD1">
        <w:rPr>
          <w:b/>
          <w:sz w:val="24"/>
          <w:szCs w:val="24"/>
        </w:rPr>
        <w:t>LT4</w:t>
      </w:r>
      <w:r w:rsidR="00100B5F">
        <w:rPr>
          <w:sz w:val="24"/>
          <w:szCs w:val="24"/>
        </w:rPr>
        <w:t xml:space="preserve"> et des </w:t>
      </w:r>
      <w:r w:rsidR="00100B5F" w:rsidRPr="001B5AD1">
        <w:rPr>
          <w:b/>
          <w:sz w:val="24"/>
          <w:szCs w:val="24"/>
        </w:rPr>
        <w:t>LT8</w:t>
      </w:r>
      <w:r w:rsidR="001B5AD1">
        <w:rPr>
          <w:sz w:val="24"/>
          <w:szCs w:val="24"/>
        </w:rPr>
        <w:t xml:space="preserve"> en grande quantité</w:t>
      </w:r>
      <w:r w:rsidR="00100B5F">
        <w:rPr>
          <w:sz w:val="24"/>
          <w:szCs w:val="24"/>
        </w:rPr>
        <w:t xml:space="preserve"> et un déclenchement </w:t>
      </w:r>
      <w:proofErr w:type="spellStart"/>
      <w:r w:rsidR="00100B5F">
        <w:rPr>
          <w:sz w:val="24"/>
          <w:szCs w:val="24"/>
        </w:rPr>
        <w:t>d’</w:t>
      </w:r>
      <w:r w:rsidR="00100B5F" w:rsidRPr="001B5AD1">
        <w:rPr>
          <w:b/>
          <w:sz w:val="24"/>
          <w:szCs w:val="24"/>
        </w:rPr>
        <w:t>IgA</w:t>
      </w:r>
      <w:proofErr w:type="spellEnd"/>
      <w:r w:rsidR="00100B5F">
        <w:rPr>
          <w:sz w:val="24"/>
          <w:szCs w:val="24"/>
        </w:rPr>
        <w:t xml:space="preserve"> dû à la présence de bactéries.</w:t>
      </w:r>
    </w:p>
    <w:p w:rsidR="001B5AD1" w:rsidRDefault="001B5AD1" w:rsidP="00B208C4">
      <w:pPr>
        <w:pStyle w:val="Sansinterligne"/>
        <w:rPr>
          <w:sz w:val="24"/>
          <w:szCs w:val="24"/>
        </w:rPr>
      </w:pPr>
      <w:r>
        <w:rPr>
          <w:sz w:val="24"/>
          <w:szCs w:val="24"/>
        </w:rPr>
        <w:tab/>
      </w:r>
      <w:r w:rsidRPr="001B5AD1">
        <w:rPr>
          <w:b/>
          <w:sz w:val="24"/>
          <w:szCs w:val="24"/>
        </w:rPr>
        <w:t>Le microbiote joue un rôle majeur dans le développement du système immunitaire</w:t>
      </w:r>
      <w:r>
        <w:rPr>
          <w:sz w:val="24"/>
          <w:szCs w:val="24"/>
        </w:rPr>
        <w:t>.</w:t>
      </w:r>
    </w:p>
    <w:p w:rsidR="001B5AD1" w:rsidRDefault="001B5AD1" w:rsidP="00B208C4">
      <w:pPr>
        <w:pStyle w:val="Sansinterligne"/>
        <w:rPr>
          <w:sz w:val="24"/>
          <w:szCs w:val="24"/>
        </w:rPr>
      </w:pPr>
    </w:p>
    <w:p w:rsidR="001B5AD1" w:rsidRDefault="001B5AD1" w:rsidP="00874451">
      <w:pPr>
        <w:pStyle w:val="Sansinterligne"/>
        <w:ind w:firstLine="708"/>
        <w:rPr>
          <w:b/>
          <w:sz w:val="28"/>
          <w:szCs w:val="28"/>
          <w:u w:val="single"/>
        </w:rPr>
      </w:pPr>
      <w:r w:rsidRPr="001B5AD1">
        <w:rPr>
          <w:b/>
          <w:sz w:val="28"/>
          <w:szCs w:val="28"/>
        </w:rPr>
        <w:t>E</w:t>
      </w:r>
      <w:r>
        <w:rPr>
          <w:b/>
          <w:sz w:val="28"/>
          <w:szCs w:val="28"/>
        </w:rPr>
        <w:t xml:space="preserve">) </w:t>
      </w:r>
      <w:r>
        <w:rPr>
          <w:b/>
          <w:sz w:val="28"/>
          <w:szCs w:val="28"/>
          <w:u w:val="single"/>
        </w:rPr>
        <w:t>Exemples de microorganismes pathogènes chez l’homme</w:t>
      </w:r>
    </w:p>
    <w:p w:rsidR="00032D6C" w:rsidRPr="00032D6C" w:rsidRDefault="00032D6C" w:rsidP="00B208C4">
      <w:pPr>
        <w:pStyle w:val="Sansinterligne"/>
        <w:rPr>
          <w:sz w:val="24"/>
          <w:szCs w:val="24"/>
        </w:rPr>
      </w:pPr>
    </w:p>
    <w:p w:rsidR="002D727D" w:rsidRDefault="00032D6C" w:rsidP="00B208C4">
      <w:pPr>
        <w:pStyle w:val="Sansinterligne"/>
        <w:rPr>
          <w:sz w:val="24"/>
          <w:szCs w:val="24"/>
          <w:u w:val="single"/>
        </w:rPr>
      </w:pPr>
      <w:r>
        <w:tab/>
      </w:r>
      <w:r>
        <w:tab/>
      </w:r>
      <w:r w:rsidRPr="00032D6C">
        <w:rPr>
          <w:sz w:val="24"/>
          <w:szCs w:val="24"/>
        </w:rPr>
        <w:t xml:space="preserve">1) </w:t>
      </w:r>
      <w:r w:rsidRPr="00032D6C">
        <w:rPr>
          <w:sz w:val="24"/>
          <w:szCs w:val="24"/>
          <w:u w:val="single"/>
        </w:rPr>
        <w:t>Infections intestinales</w:t>
      </w:r>
    </w:p>
    <w:p w:rsidR="00032D6C" w:rsidRDefault="00032D6C" w:rsidP="00B208C4">
      <w:pPr>
        <w:pStyle w:val="Sansinterligne"/>
        <w:rPr>
          <w:sz w:val="24"/>
          <w:szCs w:val="24"/>
          <w:u w:val="single"/>
        </w:rPr>
      </w:pPr>
    </w:p>
    <w:p w:rsidR="00032D6C" w:rsidRDefault="00032D6C" w:rsidP="00874451">
      <w:pPr>
        <w:pStyle w:val="Sansinterligne"/>
        <w:tabs>
          <w:tab w:val="left" w:pos="7360"/>
        </w:tabs>
        <w:rPr>
          <w:sz w:val="24"/>
          <w:szCs w:val="24"/>
        </w:rPr>
      </w:pPr>
      <w:r>
        <w:rPr>
          <w:sz w:val="24"/>
          <w:szCs w:val="24"/>
        </w:rPr>
        <w:t xml:space="preserve">- </w:t>
      </w:r>
      <w:r w:rsidRPr="00D827BC">
        <w:rPr>
          <w:b/>
          <w:sz w:val="24"/>
          <w:szCs w:val="24"/>
        </w:rPr>
        <w:t>Bactéries</w:t>
      </w:r>
      <w:r w:rsidR="00EE0604">
        <w:rPr>
          <w:sz w:val="24"/>
          <w:szCs w:val="24"/>
        </w:rPr>
        <w:t> : Sal</w:t>
      </w:r>
      <w:r>
        <w:rPr>
          <w:sz w:val="24"/>
          <w:szCs w:val="24"/>
        </w:rPr>
        <w:t xml:space="preserve">monelles, </w:t>
      </w:r>
      <w:proofErr w:type="spellStart"/>
      <w:r>
        <w:rPr>
          <w:sz w:val="24"/>
          <w:szCs w:val="24"/>
        </w:rPr>
        <w:t>shigelles</w:t>
      </w:r>
      <w:proofErr w:type="spellEnd"/>
      <w:r>
        <w:rPr>
          <w:sz w:val="24"/>
          <w:szCs w:val="24"/>
        </w:rPr>
        <w:t xml:space="preserve">, </w:t>
      </w:r>
      <w:proofErr w:type="spellStart"/>
      <w:r>
        <w:rPr>
          <w:sz w:val="24"/>
          <w:szCs w:val="24"/>
        </w:rPr>
        <w:t>Ca</w:t>
      </w:r>
      <w:r w:rsidR="00EE0604">
        <w:rPr>
          <w:sz w:val="24"/>
          <w:szCs w:val="24"/>
        </w:rPr>
        <w:t>m</w:t>
      </w:r>
      <w:r>
        <w:rPr>
          <w:sz w:val="24"/>
          <w:szCs w:val="24"/>
        </w:rPr>
        <w:t>pylobacter</w:t>
      </w:r>
      <w:proofErr w:type="spellEnd"/>
      <w:r>
        <w:rPr>
          <w:sz w:val="24"/>
          <w:szCs w:val="24"/>
        </w:rPr>
        <w:t>, Yersinia, E. Coli, …</w:t>
      </w:r>
      <w:r w:rsidR="00874451">
        <w:rPr>
          <w:sz w:val="24"/>
          <w:szCs w:val="24"/>
        </w:rPr>
        <w:tab/>
      </w:r>
    </w:p>
    <w:p w:rsidR="00EE0604" w:rsidRDefault="00874451" w:rsidP="00B208C4">
      <w:pPr>
        <w:pStyle w:val="Sansinterligne"/>
      </w:pPr>
      <w:r>
        <w:rPr>
          <w:sz w:val="24"/>
          <w:szCs w:val="24"/>
        </w:rPr>
        <w:t xml:space="preserve">Les bactéries (citées ci-dessus) sont capables d’induire des colites, </w:t>
      </w:r>
      <w:proofErr w:type="spellStart"/>
      <w:r>
        <w:rPr>
          <w:sz w:val="24"/>
          <w:szCs w:val="24"/>
        </w:rPr>
        <w:t>mésentérites</w:t>
      </w:r>
      <w:proofErr w:type="spellEnd"/>
      <w:r>
        <w:rPr>
          <w:sz w:val="24"/>
          <w:szCs w:val="24"/>
        </w:rPr>
        <w:t>, gastrites car son</w:t>
      </w:r>
      <w:r w:rsidR="00AA06C4">
        <w:rPr>
          <w:sz w:val="24"/>
          <w:szCs w:val="24"/>
        </w:rPr>
        <w:t>t</w:t>
      </w:r>
      <w:r>
        <w:rPr>
          <w:sz w:val="24"/>
          <w:szCs w:val="24"/>
        </w:rPr>
        <w:t xml:space="preserve"> pathogènes pour le côlon et la fin de l’intestin grêle.</w:t>
      </w:r>
    </w:p>
    <w:p w:rsidR="00A31BE3" w:rsidRPr="00EE0604" w:rsidRDefault="00032D6C" w:rsidP="00B208C4">
      <w:pPr>
        <w:pStyle w:val="Sansinterligne"/>
      </w:pPr>
      <w:r>
        <w:rPr>
          <w:sz w:val="24"/>
          <w:szCs w:val="24"/>
        </w:rPr>
        <w:t xml:space="preserve">- </w:t>
      </w:r>
      <w:r w:rsidRPr="00D827BC">
        <w:rPr>
          <w:b/>
          <w:sz w:val="24"/>
          <w:szCs w:val="24"/>
        </w:rPr>
        <w:t>Virus</w:t>
      </w:r>
      <w:r>
        <w:rPr>
          <w:sz w:val="24"/>
          <w:szCs w:val="24"/>
        </w:rPr>
        <w:t xml:space="preserve"> : </w:t>
      </w:r>
      <w:proofErr w:type="spellStart"/>
      <w:r>
        <w:rPr>
          <w:sz w:val="24"/>
          <w:szCs w:val="24"/>
        </w:rPr>
        <w:t>Rotavirus</w:t>
      </w:r>
      <w:proofErr w:type="spellEnd"/>
      <w:r>
        <w:rPr>
          <w:sz w:val="24"/>
          <w:szCs w:val="24"/>
        </w:rPr>
        <w:t xml:space="preserve">, adénovirus, </w:t>
      </w:r>
      <w:proofErr w:type="spellStart"/>
      <w:r>
        <w:rPr>
          <w:sz w:val="24"/>
          <w:szCs w:val="24"/>
        </w:rPr>
        <w:t>calicivirus</w:t>
      </w:r>
      <w:proofErr w:type="spellEnd"/>
      <w:r>
        <w:rPr>
          <w:sz w:val="24"/>
          <w:szCs w:val="24"/>
        </w:rPr>
        <w:t>, …</w:t>
      </w:r>
    </w:p>
    <w:p w:rsidR="002D727D" w:rsidRDefault="00032D6C" w:rsidP="00B208C4">
      <w:pPr>
        <w:pStyle w:val="Sansinterligne"/>
        <w:rPr>
          <w:sz w:val="24"/>
          <w:szCs w:val="24"/>
        </w:rPr>
      </w:pPr>
      <w:r>
        <w:rPr>
          <w:sz w:val="24"/>
          <w:szCs w:val="24"/>
        </w:rPr>
        <w:t xml:space="preserve">- </w:t>
      </w:r>
      <w:r w:rsidRPr="00D827BC">
        <w:rPr>
          <w:b/>
          <w:sz w:val="24"/>
          <w:szCs w:val="24"/>
        </w:rPr>
        <w:t>Parasites</w:t>
      </w:r>
      <w:r>
        <w:rPr>
          <w:sz w:val="24"/>
          <w:szCs w:val="24"/>
        </w:rPr>
        <w:t> : Amibes (qui donne</w:t>
      </w:r>
      <w:r w:rsidR="00BE6D2F">
        <w:rPr>
          <w:sz w:val="24"/>
          <w:szCs w:val="24"/>
        </w:rPr>
        <w:t>nt</w:t>
      </w:r>
      <w:r>
        <w:rPr>
          <w:sz w:val="24"/>
          <w:szCs w:val="24"/>
        </w:rPr>
        <w:t xml:space="preserve"> des infections coliques sévères), Giardia, Cryptosporidie (</w:t>
      </w:r>
      <w:r w:rsidR="00874451">
        <w:rPr>
          <w:sz w:val="24"/>
          <w:szCs w:val="24"/>
        </w:rPr>
        <w:t>pathogène chez des sujets injectés par le VIH et non chez des personnes saines</w:t>
      </w:r>
      <w:r>
        <w:rPr>
          <w:sz w:val="24"/>
          <w:szCs w:val="24"/>
        </w:rPr>
        <w:t>), …</w:t>
      </w:r>
    </w:p>
    <w:p w:rsidR="00874451" w:rsidRDefault="00874451" w:rsidP="00B208C4">
      <w:pPr>
        <w:pStyle w:val="Sansinterligne"/>
        <w:rPr>
          <w:sz w:val="24"/>
          <w:szCs w:val="24"/>
        </w:rPr>
      </w:pPr>
    </w:p>
    <w:p w:rsidR="00942DFA" w:rsidRDefault="00874451" w:rsidP="00B208C4">
      <w:pPr>
        <w:pStyle w:val="Sansinterligne"/>
        <w:rPr>
          <w:sz w:val="24"/>
          <w:szCs w:val="24"/>
        </w:rPr>
      </w:pPr>
      <w:r>
        <w:rPr>
          <w:sz w:val="24"/>
          <w:szCs w:val="24"/>
        </w:rPr>
        <w:tab/>
      </w:r>
      <w:r>
        <w:rPr>
          <w:sz w:val="24"/>
          <w:szCs w:val="24"/>
        </w:rPr>
        <w:tab/>
      </w:r>
    </w:p>
    <w:p w:rsidR="00942DFA" w:rsidRDefault="00942DFA" w:rsidP="00B208C4">
      <w:pPr>
        <w:pStyle w:val="Sansinterligne"/>
        <w:rPr>
          <w:sz w:val="24"/>
          <w:szCs w:val="24"/>
        </w:rPr>
      </w:pPr>
    </w:p>
    <w:p w:rsidR="00942DFA" w:rsidRDefault="00942DFA" w:rsidP="00B208C4">
      <w:pPr>
        <w:pStyle w:val="Sansinterligne"/>
        <w:rPr>
          <w:sz w:val="24"/>
          <w:szCs w:val="24"/>
        </w:rPr>
      </w:pPr>
    </w:p>
    <w:p w:rsidR="00942DFA" w:rsidRDefault="00942DFA" w:rsidP="00B208C4">
      <w:pPr>
        <w:pStyle w:val="Sansinterligne"/>
        <w:rPr>
          <w:sz w:val="24"/>
          <w:szCs w:val="24"/>
        </w:rPr>
      </w:pPr>
    </w:p>
    <w:p w:rsidR="00942DFA" w:rsidRDefault="00942DFA" w:rsidP="00B208C4">
      <w:pPr>
        <w:pStyle w:val="Sansinterligne"/>
        <w:rPr>
          <w:sz w:val="24"/>
          <w:szCs w:val="24"/>
        </w:rPr>
      </w:pPr>
    </w:p>
    <w:p w:rsidR="00874451" w:rsidRDefault="00874451" w:rsidP="00942DFA">
      <w:pPr>
        <w:pStyle w:val="Sansinterligne"/>
        <w:ind w:left="708" w:firstLine="708"/>
        <w:rPr>
          <w:sz w:val="24"/>
          <w:szCs w:val="24"/>
          <w:u w:val="single"/>
        </w:rPr>
      </w:pPr>
      <w:r>
        <w:rPr>
          <w:sz w:val="24"/>
          <w:szCs w:val="24"/>
        </w:rPr>
        <w:lastRenderedPageBreak/>
        <w:t xml:space="preserve">2) </w:t>
      </w:r>
      <w:r w:rsidRPr="00874451">
        <w:rPr>
          <w:sz w:val="24"/>
          <w:szCs w:val="24"/>
          <w:u w:val="single"/>
        </w:rPr>
        <w:t>Un germe pathogène pour l’estomac</w:t>
      </w:r>
    </w:p>
    <w:p w:rsidR="00874451" w:rsidRDefault="00874451" w:rsidP="00B208C4">
      <w:pPr>
        <w:pStyle w:val="Sansinterligne"/>
        <w:rPr>
          <w:sz w:val="24"/>
          <w:szCs w:val="24"/>
          <w:u w:val="single"/>
        </w:rPr>
      </w:pPr>
    </w:p>
    <w:p w:rsidR="00874451" w:rsidRDefault="00874451" w:rsidP="00ED6B2C">
      <w:pPr>
        <w:pStyle w:val="Sansinterligne"/>
        <w:ind w:firstLine="708"/>
        <w:rPr>
          <w:sz w:val="24"/>
          <w:szCs w:val="24"/>
        </w:rPr>
      </w:pPr>
      <w:r w:rsidRPr="00D827BC">
        <w:rPr>
          <w:b/>
          <w:i/>
          <w:sz w:val="24"/>
          <w:szCs w:val="24"/>
        </w:rPr>
        <w:t>Helicobacter pylori</w:t>
      </w:r>
      <w:r>
        <w:rPr>
          <w:sz w:val="24"/>
          <w:szCs w:val="24"/>
        </w:rPr>
        <w:t xml:space="preserve">, responsable des </w:t>
      </w:r>
      <w:r w:rsidRPr="000A7C04">
        <w:rPr>
          <w:b/>
          <w:sz w:val="24"/>
          <w:szCs w:val="24"/>
        </w:rPr>
        <w:t>ulcères gastriques et duodénaux</w:t>
      </w:r>
      <w:r>
        <w:rPr>
          <w:sz w:val="24"/>
          <w:szCs w:val="24"/>
        </w:rPr>
        <w:t xml:space="preserve">. Ce germe est impliqué dans la </w:t>
      </w:r>
      <w:r w:rsidRPr="000A7C04">
        <w:rPr>
          <w:b/>
          <w:sz w:val="24"/>
          <w:szCs w:val="24"/>
        </w:rPr>
        <w:t>carcinogénèse</w:t>
      </w:r>
      <w:r>
        <w:rPr>
          <w:sz w:val="24"/>
          <w:szCs w:val="24"/>
        </w:rPr>
        <w:t>.</w:t>
      </w:r>
      <w:r w:rsidR="00D827BC">
        <w:rPr>
          <w:sz w:val="24"/>
          <w:szCs w:val="24"/>
        </w:rPr>
        <w:t xml:space="preserve"> (</w:t>
      </w:r>
      <w:r w:rsidR="00D827BC" w:rsidRPr="00D827BC">
        <w:rPr>
          <w:i/>
          <w:sz w:val="24"/>
          <w:szCs w:val="24"/>
        </w:rPr>
        <w:t>Pour la petite histoire, on croyait il y a plus de 20 ans que les ulcères gastriques était dû à l’acidité gastrique ou au stress. Et,</w:t>
      </w:r>
      <w:r w:rsidR="00D827BC">
        <w:rPr>
          <w:i/>
          <w:sz w:val="24"/>
          <w:szCs w:val="24"/>
        </w:rPr>
        <w:t xml:space="preserve"> il y a 20 ans, 2 chercheurs Aus</w:t>
      </w:r>
      <w:r w:rsidR="00D827BC" w:rsidRPr="00D827BC">
        <w:rPr>
          <w:i/>
          <w:sz w:val="24"/>
          <w:szCs w:val="24"/>
        </w:rPr>
        <w:t>traliens ont découvert l’</w:t>
      </w:r>
      <w:r w:rsidR="00D827BC">
        <w:rPr>
          <w:i/>
          <w:sz w:val="24"/>
          <w:szCs w:val="24"/>
        </w:rPr>
        <w:t>Helicobac</w:t>
      </w:r>
      <w:r w:rsidR="00D827BC" w:rsidRPr="00D827BC">
        <w:rPr>
          <w:i/>
          <w:sz w:val="24"/>
          <w:szCs w:val="24"/>
        </w:rPr>
        <w:t xml:space="preserve">ter Pylori. Et pour prouver que ce germe était responsable d’ulcères gastriques, ils ont </w:t>
      </w:r>
      <w:r w:rsidR="00D827BC" w:rsidRPr="004E0BF3">
        <w:rPr>
          <w:i/>
          <w:sz w:val="24"/>
          <w:szCs w:val="24"/>
          <w:u w:val="single"/>
        </w:rPr>
        <w:t xml:space="preserve">ingéré </w:t>
      </w:r>
      <w:r w:rsidR="00D827BC" w:rsidRPr="00D827BC">
        <w:rPr>
          <w:i/>
          <w:sz w:val="24"/>
          <w:szCs w:val="24"/>
        </w:rPr>
        <w:t xml:space="preserve">ce dernier … et </w:t>
      </w:r>
      <w:r w:rsidR="00D827BC">
        <w:rPr>
          <w:i/>
          <w:sz w:val="24"/>
          <w:szCs w:val="24"/>
        </w:rPr>
        <w:t>cette expérience pouvait qu’</w:t>
      </w:r>
      <w:r w:rsidR="00670B49">
        <w:rPr>
          <w:i/>
          <w:sz w:val="24"/>
          <w:szCs w:val="24"/>
        </w:rPr>
        <w:t>ils avaient raison</w:t>
      </w:r>
      <w:r w:rsidR="004E0BF3">
        <w:rPr>
          <w:i/>
          <w:sz w:val="24"/>
          <w:szCs w:val="24"/>
        </w:rPr>
        <w:t xml:space="preserve"> : ils ont eu une gastrite </w:t>
      </w:r>
      <w:r w:rsidR="00D827BC" w:rsidRPr="00D827BC">
        <w:rPr>
          <w:i/>
          <w:sz w:val="24"/>
          <w:szCs w:val="24"/>
        </w:rPr>
        <w:t>^^</w:t>
      </w:r>
      <w:r w:rsidR="00670B49">
        <w:rPr>
          <w:i/>
          <w:sz w:val="24"/>
          <w:szCs w:val="24"/>
        </w:rPr>
        <w:t xml:space="preserve">. Et ils ont reçu le </w:t>
      </w:r>
      <w:r w:rsidR="00670B49" w:rsidRPr="00CB006A">
        <w:rPr>
          <w:i/>
          <w:sz w:val="24"/>
          <w:szCs w:val="24"/>
          <w:u w:val="single"/>
        </w:rPr>
        <w:t>prix Nobel</w:t>
      </w:r>
      <w:r w:rsidR="00670B49">
        <w:rPr>
          <w:i/>
          <w:sz w:val="24"/>
          <w:szCs w:val="24"/>
        </w:rPr>
        <w:t xml:space="preserve"> en plus !</w:t>
      </w:r>
      <w:r w:rsidR="000A7C04">
        <w:rPr>
          <w:i/>
          <w:sz w:val="24"/>
          <w:szCs w:val="24"/>
        </w:rPr>
        <w:t xml:space="preserve"> Leurs travaux ont démontré le lien entre cette bactérie et les ulcères gastriques</w:t>
      </w:r>
      <w:r w:rsidR="00D827BC">
        <w:rPr>
          <w:sz w:val="24"/>
          <w:szCs w:val="24"/>
        </w:rPr>
        <w:t>)</w:t>
      </w:r>
    </w:p>
    <w:p w:rsidR="000A7C04" w:rsidRDefault="000A7C04" w:rsidP="00B208C4">
      <w:pPr>
        <w:pStyle w:val="Sansinterligne"/>
        <w:rPr>
          <w:sz w:val="24"/>
          <w:szCs w:val="24"/>
        </w:rPr>
      </w:pPr>
    </w:p>
    <w:p w:rsidR="000A7C04" w:rsidRDefault="000A7C04" w:rsidP="00B208C4">
      <w:pPr>
        <w:pStyle w:val="Sansinterligne"/>
        <w:rPr>
          <w:b/>
          <w:sz w:val="28"/>
          <w:szCs w:val="28"/>
          <w:u w:val="single"/>
        </w:rPr>
      </w:pPr>
      <w:r>
        <w:rPr>
          <w:sz w:val="24"/>
          <w:szCs w:val="24"/>
        </w:rPr>
        <w:tab/>
      </w:r>
      <w:r w:rsidRPr="000A7C04">
        <w:rPr>
          <w:b/>
          <w:sz w:val="28"/>
          <w:szCs w:val="28"/>
        </w:rPr>
        <w:t xml:space="preserve">F) </w:t>
      </w:r>
      <w:r w:rsidRPr="000A7C04">
        <w:rPr>
          <w:b/>
          <w:sz w:val="28"/>
          <w:szCs w:val="28"/>
          <w:u w:val="single"/>
        </w:rPr>
        <w:t>Exemples de pathologies humaines impliquant la flore intestinale</w:t>
      </w:r>
    </w:p>
    <w:p w:rsidR="000A7C04" w:rsidRDefault="000A7C04" w:rsidP="00B208C4">
      <w:pPr>
        <w:pStyle w:val="Sansinterligne"/>
        <w:rPr>
          <w:b/>
          <w:sz w:val="28"/>
          <w:szCs w:val="28"/>
          <w:u w:val="single"/>
        </w:rPr>
      </w:pPr>
    </w:p>
    <w:p w:rsidR="000A7C04" w:rsidRDefault="000A7C04" w:rsidP="00B208C4">
      <w:pPr>
        <w:pStyle w:val="Sansinterligne"/>
        <w:rPr>
          <w:sz w:val="24"/>
          <w:szCs w:val="24"/>
        </w:rPr>
      </w:pPr>
      <w:r w:rsidRPr="000A7C04">
        <w:rPr>
          <w:sz w:val="24"/>
          <w:szCs w:val="24"/>
        </w:rPr>
        <w:sym w:font="Wingdings" w:char="F0E8"/>
      </w:r>
      <w:r>
        <w:rPr>
          <w:sz w:val="24"/>
          <w:szCs w:val="24"/>
        </w:rPr>
        <w:t xml:space="preserve"> </w:t>
      </w:r>
      <w:r w:rsidRPr="0039344C">
        <w:rPr>
          <w:b/>
          <w:sz w:val="24"/>
          <w:szCs w:val="24"/>
        </w:rPr>
        <w:t>Diarrhée</w:t>
      </w:r>
      <w:r>
        <w:rPr>
          <w:sz w:val="24"/>
          <w:szCs w:val="24"/>
        </w:rPr>
        <w:t xml:space="preserve"> </w:t>
      </w:r>
      <w:r w:rsidRPr="0039344C">
        <w:rPr>
          <w:b/>
          <w:sz w:val="24"/>
          <w:szCs w:val="24"/>
        </w:rPr>
        <w:t>associée aux ATB</w:t>
      </w:r>
      <w:r>
        <w:rPr>
          <w:sz w:val="24"/>
          <w:szCs w:val="24"/>
        </w:rPr>
        <w:t> :</w:t>
      </w:r>
    </w:p>
    <w:p w:rsidR="000A7C04" w:rsidRDefault="000A7C04" w:rsidP="00B208C4">
      <w:pPr>
        <w:pStyle w:val="Sansinterligne"/>
        <w:rPr>
          <w:sz w:val="24"/>
          <w:szCs w:val="24"/>
        </w:rPr>
      </w:pPr>
      <w:r>
        <w:rPr>
          <w:sz w:val="24"/>
          <w:szCs w:val="24"/>
        </w:rPr>
        <w:tab/>
        <w:t>- 5 à 20% des traitements ATB</w:t>
      </w:r>
    </w:p>
    <w:p w:rsidR="000A7C04" w:rsidRDefault="000A7C04" w:rsidP="00B208C4">
      <w:pPr>
        <w:pStyle w:val="Sansinterligne"/>
        <w:rPr>
          <w:sz w:val="24"/>
          <w:szCs w:val="24"/>
        </w:rPr>
      </w:pPr>
      <w:r>
        <w:rPr>
          <w:sz w:val="24"/>
          <w:szCs w:val="24"/>
        </w:rPr>
        <w:tab/>
        <w:t>- Mécanismes multiples</w:t>
      </w:r>
    </w:p>
    <w:p w:rsidR="000A7C04" w:rsidRDefault="000A7C04" w:rsidP="00B208C4">
      <w:pPr>
        <w:pStyle w:val="Sansinterligne"/>
        <w:rPr>
          <w:sz w:val="24"/>
          <w:szCs w:val="24"/>
        </w:rPr>
      </w:pPr>
      <w:r>
        <w:rPr>
          <w:sz w:val="24"/>
          <w:szCs w:val="24"/>
        </w:rPr>
        <w:tab/>
        <w:t xml:space="preserve">- Une entité à connaitre : </w:t>
      </w:r>
      <w:r w:rsidRPr="009F30EF">
        <w:rPr>
          <w:b/>
          <w:sz w:val="24"/>
          <w:szCs w:val="24"/>
        </w:rPr>
        <w:t xml:space="preserve">Colites à </w:t>
      </w:r>
      <w:r w:rsidRPr="009F30EF">
        <w:rPr>
          <w:b/>
          <w:i/>
          <w:sz w:val="24"/>
          <w:szCs w:val="24"/>
        </w:rPr>
        <w:t>Clostridium difficile</w:t>
      </w:r>
      <w:r>
        <w:rPr>
          <w:i/>
          <w:sz w:val="24"/>
          <w:szCs w:val="24"/>
        </w:rPr>
        <w:t xml:space="preserve"> </w:t>
      </w:r>
      <w:r>
        <w:rPr>
          <w:sz w:val="24"/>
          <w:szCs w:val="24"/>
        </w:rPr>
        <w:t>(+++)</w:t>
      </w:r>
    </w:p>
    <w:p w:rsidR="000A7C04" w:rsidRPr="00C5008B" w:rsidRDefault="000A7C04" w:rsidP="00B208C4">
      <w:pPr>
        <w:pStyle w:val="Sansinterligne"/>
        <w:rPr>
          <w:sz w:val="24"/>
          <w:szCs w:val="24"/>
        </w:rPr>
      </w:pPr>
      <w:r w:rsidRPr="000A7C04">
        <w:rPr>
          <w:sz w:val="24"/>
          <w:szCs w:val="24"/>
        </w:rPr>
        <w:sym w:font="Wingdings" w:char="F0E8"/>
      </w:r>
      <w:r>
        <w:rPr>
          <w:sz w:val="24"/>
          <w:szCs w:val="24"/>
        </w:rPr>
        <w:t xml:space="preserve"> </w:t>
      </w:r>
      <w:r w:rsidRPr="0039344C">
        <w:rPr>
          <w:b/>
          <w:sz w:val="24"/>
          <w:szCs w:val="24"/>
        </w:rPr>
        <w:t>Obésité et diabète</w:t>
      </w:r>
    </w:p>
    <w:p w:rsidR="000A7C04" w:rsidRDefault="000A7C04" w:rsidP="00B208C4">
      <w:pPr>
        <w:pStyle w:val="Sansinterligne"/>
        <w:rPr>
          <w:sz w:val="24"/>
          <w:szCs w:val="24"/>
        </w:rPr>
      </w:pPr>
      <w:r w:rsidRPr="000A7C04">
        <w:rPr>
          <w:sz w:val="24"/>
          <w:szCs w:val="24"/>
        </w:rPr>
        <w:sym w:font="Wingdings" w:char="F0E8"/>
      </w:r>
      <w:r>
        <w:rPr>
          <w:sz w:val="24"/>
          <w:szCs w:val="24"/>
        </w:rPr>
        <w:t xml:space="preserve"> </w:t>
      </w:r>
      <w:r w:rsidRPr="009F30EF">
        <w:rPr>
          <w:b/>
          <w:sz w:val="24"/>
          <w:szCs w:val="24"/>
        </w:rPr>
        <w:t>Maladies inflammatoire</w:t>
      </w:r>
      <w:r w:rsidR="00AB5BC8">
        <w:rPr>
          <w:b/>
          <w:sz w:val="24"/>
          <w:szCs w:val="24"/>
        </w:rPr>
        <w:t xml:space="preserve">s chroniques </w:t>
      </w:r>
      <w:r w:rsidRPr="009F30EF">
        <w:rPr>
          <w:b/>
          <w:sz w:val="24"/>
          <w:szCs w:val="24"/>
        </w:rPr>
        <w:t>de</w:t>
      </w:r>
      <w:r>
        <w:rPr>
          <w:sz w:val="24"/>
          <w:szCs w:val="24"/>
        </w:rPr>
        <w:t xml:space="preserve"> </w:t>
      </w:r>
      <w:r w:rsidRPr="009F30EF">
        <w:rPr>
          <w:b/>
          <w:sz w:val="24"/>
          <w:szCs w:val="24"/>
        </w:rPr>
        <w:t>l’intestin</w:t>
      </w:r>
      <w:r w:rsidR="00682820">
        <w:rPr>
          <w:b/>
          <w:sz w:val="24"/>
          <w:szCs w:val="24"/>
        </w:rPr>
        <w:t xml:space="preserve"> (MICI)</w:t>
      </w:r>
      <w:r w:rsidR="009F30EF">
        <w:rPr>
          <w:sz w:val="24"/>
          <w:szCs w:val="24"/>
        </w:rPr>
        <w:t> :</w:t>
      </w:r>
    </w:p>
    <w:p w:rsidR="000A7C04" w:rsidRDefault="000A7C04" w:rsidP="00B208C4">
      <w:pPr>
        <w:pStyle w:val="Sansinterligne"/>
        <w:rPr>
          <w:sz w:val="24"/>
          <w:szCs w:val="24"/>
        </w:rPr>
      </w:pPr>
      <w:r>
        <w:rPr>
          <w:sz w:val="24"/>
          <w:szCs w:val="24"/>
        </w:rPr>
        <w:tab/>
        <w:t xml:space="preserve">- </w:t>
      </w:r>
      <w:r w:rsidRPr="009C4721">
        <w:rPr>
          <w:b/>
          <w:sz w:val="24"/>
          <w:szCs w:val="24"/>
        </w:rPr>
        <w:t>Maladie de Crohn</w:t>
      </w:r>
    </w:p>
    <w:p w:rsidR="00942DFA" w:rsidRDefault="000A7C04" w:rsidP="00B208C4">
      <w:pPr>
        <w:pStyle w:val="Sansinterligne"/>
        <w:rPr>
          <w:b/>
          <w:sz w:val="28"/>
          <w:szCs w:val="28"/>
        </w:rPr>
      </w:pPr>
      <w:r>
        <w:rPr>
          <w:sz w:val="24"/>
          <w:szCs w:val="24"/>
        </w:rPr>
        <w:tab/>
        <w:t xml:space="preserve">- </w:t>
      </w:r>
      <w:r w:rsidRPr="009C4721">
        <w:rPr>
          <w:b/>
          <w:sz w:val="24"/>
          <w:szCs w:val="24"/>
        </w:rPr>
        <w:t xml:space="preserve">Rectocolite hémorragique </w:t>
      </w:r>
    </w:p>
    <w:p w:rsidR="00942DFA" w:rsidRDefault="00942DFA" w:rsidP="00B208C4">
      <w:pPr>
        <w:pStyle w:val="Sansinterligne"/>
        <w:rPr>
          <w:b/>
          <w:sz w:val="28"/>
          <w:szCs w:val="28"/>
        </w:rPr>
      </w:pPr>
    </w:p>
    <w:p w:rsidR="009C4721" w:rsidRPr="00682820" w:rsidRDefault="00682820" w:rsidP="00942DFA">
      <w:pPr>
        <w:pStyle w:val="Sansinterligne"/>
        <w:ind w:left="708" w:firstLine="708"/>
        <w:rPr>
          <w:sz w:val="24"/>
          <w:szCs w:val="24"/>
          <w:u w:val="single"/>
        </w:rPr>
      </w:pPr>
      <w:r w:rsidRPr="00682820">
        <w:rPr>
          <w:sz w:val="24"/>
          <w:szCs w:val="24"/>
        </w:rPr>
        <w:t xml:space="preserve">1) </w:t>
      </w:r>
      <w:r w:rsidRPr="00682820">
        <w:rPr>
          <w:sz w:val="24"/>
          <w:szCs w:val="24"/>
          <w:u w:val="single"/>
        </w:rPr>
        <w:t xml:space="preserve">Coliques à </w:t>
      </w:r>
      <w:r w:rsidRPr="00682820">
        <w:rPr>
          <w:i/>
          <w:sz w:val="24"/>
          <w:szCs w:val="24"/>
          <w:u w:val="single"/>
        </w:rPr>
        <w:t>Clostridium difficile</w:t>
      </w:r>
    </w:p>
    <w:p w:rsidR="009C4721" w:rsidRDefault="009C4721" w:rsidP="00B208C4">
      <w:pPr>
        <w:pStyle w:val="Sansinterligne"/>
        <w:rPr>
          <w:b/>
          <w:sz w:val="28"/>
          <w:szCs w:val="28"/>
          <w:u w:val="single"/>
        </w:rPr>
      </w:pPr>
    </w:p>
    <w:p w:rsidR="009C4721" w:rsidRDefault="00BF376E" w:rsidP="00B208C4">
      <w:pPr>
        <w:pStyle w:val="Sansinterligne"/>
        <w:rPr>
          <w:sz w:val="24"/>
          <w:szCs w:val="24"/>
        </w:rPr>
      </w:pPr>
      <w:r w:rsidRPr="00085652">
        <w:rPr>
          <w:noProof/>
          <w:sz w:val="24"/>
          <w:szCs w:val="24"/>
          <w:lang w:eastAsia="fr-FR"/>
        </w:rPr>
        <w:drawing>
          <wp:anchor distT="0" distB="0" distL="114300" distR="114300" simplePos="0" relativeHeight="251658240" behindDoc="1" locked="0" layoutInCell="1" allowOverlap="1" wp14:anchorId="76B5EA35" wp14:editId="3BE6E166">
            <wp:simplePos x="0" y="0"/>
            <wp:positionH relativeFrom="column">
              <wp:posOffset>3176905</wp:posOffset>
            </wp:positionH>
            <wp:positionV relativeFrom="paragraph">
              <wp:posOffset>657860</wp:posOffset>
            </wp:positionV>
            <wp:extent cx="3157855" cy="1955800"/>
            <wp:effectExtent l="0" t="0" r="4445" b="6350"/>
            <wp:wrapTight wrapText="bothSides">
              <wp:wrapPolygon edited="0">
                <wp:start x="0" y="0"/>
                <wp:lineTo x="0" y="21460"/>
                <wp:lineTo x="21500" y="21460"/>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85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721">
        <w:rPr>
          <w:sz w:val="24"/>
          <w:szCs w:val="24"/>
        </w:rPr>
        <w:tab/>
        <w:t xml:space="preserve">Les ATB sont responsables de l’émergence de cette bactérie : le </w:t>
      </w:r>
      <w:r w:rsidR="009C4721" w:rsidRPr="002B7FC4">
        <w:rPr>
          <w:b/>
          <w:i/>
          <w:sz w:val="24"/>
          <w:szCs w:val="24"/>
        </w:rPr>
        <w:t>Clostridium difficile</w:t>
      </w:r>
      <w:r w:rsidR="009C4721">
        <w:rPr>
          <w:sz w:val="24"/>
          <w:szCs w:val="24"/>
        </w:rPr>
        <w:t xml:space="preserve">. C’est une germe non invasif, </w:t>
      </w:r>
      <w:r w:rsidR="002B7FC4">
        <w:rPr>
          <w:sz w:val="24"/>
          <w:szCs w:val="24"/>
        </w:rPr>
        <w:t>un</w:t>
      </w:r>
      <w:r w:rsidR="009C4721">
        <w:rPr>
          <w:sz w:val="24"/>
          <w:szCs w:val="24"/>
        </w:rPr>
        <w:t xml:space="preserve"> bacille anaérobie gram +, qui produit des toxines : </w:t>
      </w:r>
      <w:r w:rsidR="009C4721" w:rsidRPr="002B7FC4">
        <w:rPr>
          <w:b/>
          <w:sz w:val="24"/>
          <w:szCs w:val="24"/>
        </w:rPr>
        <w:t>toxines A et B</w:t>
      </w:r>
      <w:r w:rsidR="002B7FC4">
        <w:rPr>
          <w:sz w:val="24"/>
          <w:szCs w:val="24"/>
        </w:rPr>
        <w:t xml:space="preserve"> qui entrainent des lésions sur les cellules épithéliales. Ces bactéries sont favorisées par la prise d’ATB par </w:t>
      </w:r>
      <w:r w:rsidR="002B7FC4" w:rsidRPr="002B7FC4">
        <w:rPr>
          <w:b/>
          <w:sz w:val="24"/>
          <w:szCs w:val="24"/>
        </w:rPr>
        <w:t>rupture de l’effet « barrière »</w:t>
      </w:r>
      <w:r w:rsidR="002B7FC4">
        <w:rPr>
          <w:sz w:val="24"/>
          <w:szCs w:val="24"/>
        </w:rPr>
        <w:t>.</w:t>
      </w:r>
    </w:p>
    <w:p w:rsidR="002B7FC4" w:rsidRDefault="002B7FC4" w:rsidP="00B208C4">
      <w:pPr>
        <w:pStyle w:val="Sansinterligne"/>
        <w:rPr>
          <w:sz w:val="24"/>
          <w:szCs w:val="24"/>
        </w:rPr>
      </w:pPr>
      <w:r>
        <w:rPr>
          <w:sz w:val="24"/>
          <w:szCs w:val="24"/>
        </w:rPr>
        <w:tab/>
        <w:t>Les symptômes cliniques sont :</w:t>
      </w:r>
    </w:p>
    <w:p w:rsidR="002B7FC4" w:rsidRDefault="002B7FC4" w:rsidP="00B208C4">
      <w:pPr>
        <w:pStyle w:val="Sansinterligne"/>
        <w:rPr>
          <w:sz w:val="24"/>
          <w:szCs w:val="24"/>
        </w:rPr>
      </w:pPr>
      <w:r>
        <w:rPr>
          <w:sz w:val="24"/>
          <w:szCs w:val="24"/>
        </w:rPr>
        <w:t xml:space="preserve">   - </w:t>
      </w:r>
      <w:r w:rsidRPr="00BF376E">
        <w:rPr>
          <w:b/>
          <w:sz w:val="24"/>
          <w:szCs w:val="24"/>
        </w:rPr>
        <w:t>Diarrhée</w:t>
      </w:r>
    </w:p>
    <w:p w:rsidR="002B7FC4" w:rsidRDefault="002B7FC4" w:rsidP="00B208C4">
      <w:pPr>
        <w:pStyle w:val="Sansinterligne"/>
        <w:rPr>
          <w:sz w:val="24"/>
          <w:szCs w:val="24"/>
        </w:rPr>
      </w:pPr>
      <w:r>
        <w:rPr>
          <w:sz w:val="24"/>
          <w:szCs w:val="24"/>
        </w:rPr>
        <w:t xml:space="preserve">   - </w:t>
      </w:r>
      <w:r w:rsidR="00BF376E" w:rsidRPr="00BF376E">
        <w:rPr>
          <w:b/>
          <w:sz w:val="24"/>
          <w:szCs w:val="24"/>
        </w:rPr>
        <w:t>F</w:t>
      </w:r>
      <w:r w:rsidRPr="00BF376E">
        <w:rPr>
          <w:b/>
          <w:sz w:val="24"/>
          <w:szCs w:val="24"/>
        </w:rPr>
        <w:t>ièvre</w:t>
      </w:r>
    </w:p>
    <w:p w:rsidR="002B7FC4" w:rsidRDefault="002B7FC4" w:rsidP="00B208C4">
      <w:pPr>
        <w:pStyle w:val="Sansinterligne"/>
        <w:rPr>
          <w:sz w:val="24"/>
          <w:szCs w:val="24"/>
        </w:rPr>
      </w:pPr>
      <w:r>
        <w:rPr>
          <w:sz w:val="24"/>
          <w:szCs w:val="24"/>
        </w:rPr>
        <w:t xml:space="preserve">   - </w:t>
      </w:r>
      <w:r w:rsidRPr="00BF376E">
        <w:rPr>
          <w:b/>
          <w:sz w:val="24"/>
          <w:szCs w:val="24"/>
        </w:rPr>
        <w:t>Douleur</w:t>
      </w:r>
      <w:r w:rsidR="00BF376E" w:rsidRPr="00BF376E">
        <w:rPr>
          <w:b/>
          <w:sz w:val="24"/>
          <w:szCs w:val="24"/>
        </w:rPr>
        <w:t>s abdominales</w:t>
      </w:r>
    </w:p>
    <w:p w:rsidR="00BF376E" w:rsidRDefault="00BF376E" w:rsidP="00B208C4">
      <w:pPr>
        <w:pStyle w:val="Sansinterligne"/>
        <w:rPr>
          <w:sz w:val="24"/>
          <w:szCs w:val="24"/>
        </w:rPr>
      </w:pPr>
      <w:r>
        <w:rPr>
          <w:sz w:val="24"/>
          <w:szCs w:val="24"/>
        </w:rPr>
        <w:t xml:space="preserve">   - </w:t>
      </w:r>
      <w:r w:rsidRPr="00BF376E">
        <w:rPr>
          <w:b/>
          <w:sz w:val="24"/>
          <w:szCs w:val="24"/>
        </w:rPr>
        <w:t>Coliques pseudo membraneuse</w:t>
      </w:r>
      <w:r>
        <w:rPr>
          <w:sz w:val="24"/>
          <w:szCs w:val="24"/>
        </w:rPr>
        <w:t xml:space="preserve"> (membrane  </w:t>
      </w:r>
    </w:p>
    <w:p w:rsidR="00BF376E" w:rsidRDefault="00BF376E" w:rsidP="00B208C4">
      <w:pPr>
        <w:pStyle w:val="Sansinterligne"/>
        <w:rPr>
          <w:sz w:val="24"/>
          <w:szCs w:val="24"/>
        </w:rPr>
      </w:pPr>
      <w:r>
        <w:rPr>
          <w:sz w:val="24"/>
          <w:szCs w:val="24"/>
        </w:rPr>
        <w:t xml:space="preserve">     </w:t>
      </w:r>
      <w:proofErr w:type="gramStart"/>
      <w:r>
        <w:rPr>
          <w:sz w:val="24"/>
          <w:szCs w:val="24"/>
        </w:rPr>
        <w:t>jaune</w:t>
      </w:r>
      <w:proofErr w:type="gramEnd"/>
      <w:r>
        <w:rPr>
          <w:sz w:val="24"/>
          <w:szCs w:val="24"/>
        </w:rPr>
        <w:t xml:space="preserve"> adhérente à la muqueuse)</w:t>
      </w:r>
    </w:p>
    <w:p w:rsidR="002B7FC4" w:rsidRDefault="002B7FC4" w:rsidP="00B208C4">
      <w:pPr>
        <w:pStyle w:val="Sansinterligne"/>
        <w:rPr>
          <w:sz w:val="24"/>
          <w:szCs w:val="24"/>
        </w:rPr>
      </w:pPr>
    </w:p>
    <w:p w:rsidR="00B57A12" w:rsidRDefault="00B57A12" w:rsidP="00B57A12">
      <w:pPr>
        <w:pStyle w:val="Sansinterligne"/>
        <w:jc w:val="both"/>
        <w:rPr>
          <w:sz w:val="24"/>
          <w:szCs w:val="24"/>
        </w:rPr>
      </w:pPr>
      <w:r>
        <w:rPr>
          <w:sz w:val="24"/>
          <w:szCs w:val="24"/>
        </w:rPr>
        <w:tab/>
      </w:r>
      <w:r w:rsidRPr="00B57A12">
        <w:rPr>
          <w:sz w:val="24"/>
          <w:szCs w:val="24"/>
          <w:u w:val="single"/>
        </w:rPr>
        <w:t>Pour info</w:t>
      </w:r>
      <w:r>
        <w:rPr>
          <w:sz w:val="24"/>
          <w:szCs w:val="24"/>
        </w:rPr>
        <w:t> : Pour lutter contre le C</w:t>
      </w:r>
      <w:r w:rsidRPr="00B57A12">
        <w:rPr>
          <w:i/>
          <w:sz w:val="24"/>
          <w:szCs w:val="24"/>
        </w:rPr>
        <w:t>lostridium difficile</w:t>
      </w:r>
      <w:r>
        <w:rPr>
          <w:sz w:val="24"/>
          <w:szCs w:val="24"/>
        </w:rPr>
        <w:t xml:space="preserve">, on utilise certains ATB : </w:t>
      </w:r>
      <w:proofErr w:type="spellStart"/>
      <w:r>
        <w:rPr>
          <w:sz w:val="24"/>
          <w:szCs w:val="24"/>
        </w:rPr>
        <w:t>tramidazol</w:t>
      </w:r>
      <w:proofErr w:type="spellEnd"/>
      <w:r>
        <w:rPr>
          <w:sz w:val="24"/>
          <w:szCs w:val="24"/>
        </w:rPr>
        <w:t xml:space="preserve"> ou </w:t>
      </w:r>
      <w:proofErr w:type="spellStart"/>
      <w:r>
        <w:rPr>
          <w:sz w:val="24"/>
          <w:szCs w:val="24"/>
        </w:rPr>
        <w:t>vocamiscine</w:t>
      </w:r>
      <w:proofErr w:type="spellEnd"/>
      <w:r>
        <w:rPr>
          <w:sz w:val="24"/>
          <w:szCs w:val="24"/>
        </w:rPr>
        <w:t>, données par voie orale ou locale</w:t>
      </w:r>
    </w:p>
    <w:p w:rsidR="00BF376E" w:rsidRDefault="00BF376E" w:rsidP="00B208C4">
      <w:pPr>
        <w:pStyle w:val="Sansinterligne"/>
      </w:pPr>
      <w:r>
        <w:tab/>
      </w:r>
    </w:p>
    <w:p w:rsidR="00BF376E" w:rsidRPr="00682820" w:rsidRDefault="00682820" w:rsidP="004E6031">
      <w:pPr>
        <w:pStyle w:val="Sansinterligne"/>
        <w:ind w:left="708" w:firstLine="708"/>
        <w:rPr>
          <w:sz w:val="24"/>
          <w:szCs w:val="24"/>
          <w:u w:val="single"/>
        </w:rPr>
      </w:pPr>
      <w:r w:rsidRPr="00682820">
        <w:rPr>
          <w:sz w:val="24"/>
          <w:szCs w:val="24"/>
        </w:rPr>
        <w:t>2</w:t>
      </w:r>
      <w:r w:rsidR="00BF376E" w:rsidRPr="00682820">
        <w:rPr>
          <w:sz w:val="24"/>
          <w:szCs w:val="24"/>
        </w:rPr>
        <w:t xml:space="preserve">) </w:t>
      </w:r>
      <w:r w:rsidR="00BF376E" w:rsidRPr="00682820">
        <w:rPr>
          <w:sz w:val="24"/>
          <w:szCs w:val="24"/>
          <w:u w:val="single"/>
        </w:rPr>
        <w:t>Dysbiose</w:t>
      </w:r>
      <w:r w:rsidR="00CC280F">
        <w:rPr>
          <w:sz w:val="24"/>
          <w:szCs w:val="24"/>
          <w:u w:val="single"/>
        </w:rPr>
        <w:t xml:space="preserve"> et obésité</w:t>
      </w:r>
    </w:p>
    <w:p w:rsidR="00BF376E" w:rsidRDefault="00BF376E" w:rsidP="00B208C4">
      <w:pPr>
        <w:pStyle w:val="Sansinterligne"/>
        <w:rPr>
          <w:sz w:val="24"/>
          <w:szCs w:val="24"/>
        </w:rPr>
      </w:pPr>
    </w:p>
    <w:p w:rsidR="00BF376E" w:rsidRPr="00682820" w:rsidRDefault="00BF376E" w:rsidP="003851FA">
      <w:pPr>
        <w:pStyle w:val="Sansinterligne"/>
        <w:jc w:val="both"/>
        <w:rPr>
          <w:sz w:val="24"/>
          <w:szCs w:val="24"/>
        </w:rPr>
      </w:pPr>
      <w:r>
        <w:rPr>
          <w:sz w:val="24"/>
          <w:szCs w:val="24"/>
        </w:rPr>
        <w:tab/>
      </w:r>
      <w:r w:rsidRPr="00682820">
        <w:rPr>
          <w:b/>
          <w:sz w:val="24"/>
          <w:szCs w:val="24"/>
        </w:rPr>
        <w:t>La dysbiose est le déséquilibre dans la composition du microbiote</w:t>
      </w:r>
      <w:r>
        <w:rPr>
          <w:sz w:val="24"/>
          <w:szCs w:val="24"/>
        </w:rPr>
        <w:t xml:space="preserve">. On a deux types de bactéries : les bactéries gentilles (en bleu sur le schéma couleur) et les bactéries méchantes (en rouge sur le schéma couleur) En théorie, il existe un équilibre entre ces deux populations (schéma 1). La dysbiose est représenté par le schéma 2, çad un déséquilibre entre les deux populations </w:t>
      </w:r>
      <w:r w:rsidR="00CC280F">
        <w:rPr>
          <w:sz w:val="24"/>
          <w:szCs w:val="24"/>
        </w:rPr>
        <w:t xml:space="preserve">avec émergence de bactéries méchantes </w:t>
      </w:r>
      <w:r>
        <w:rPr>
          <w:sz w:val="24"/>
          <w:szCs w:val="24"/>
        </w:rPr>
        <w:t xml:space="preserve">entrainant une </w:t>
      </w:r>
      <w:r w:rsidRPr="00682820">
        <w:rPr>
          <w:b/>
          <w:sz w:val="24"/>
          <w:szCs w:val="24"/>
        </w:rPr>
        <w:t>diminution de la diversité dans les espèces bactériennes et donc une perte de tolérance</w:t>
      </w:r>
      <w:r w:rsidR="00682820">
        <w:rPr>
          <w:sz w:val="24"/>
          <w:szCs w:val="24"/>
        </w:rPr>
        <w:t>.</w:t>
      </w:r>
    </w:p>
    <w:p w:rsidR="00485757" w:rsidRDefault="00485757" w:rsidP="00B208C4">
      <w:pPr>
        <w:pStyle w:val="Sansinterligne"/>
        <w:rPr>
          <w:i/>
        </w:rPr>
      </w:pPr>
      <w:r>
        <w:rPr>
          <w:noProof/>
          <w:lang w:eastAsia="fr-FR"/>
        </w:rPr>
        <w:lastRenderedPageBreak/>
        <w:drawing>
          <wp:anchor distT="0" distB="0" distL="114300" distR="114300" simplePos="0" relativeHeight="251659264" behindDoc="1" locked="0" layoutInCell="1" allowOverlap="1" wp14:anchorId="6412D974" wp14:editId="422D340C">
            <wp:simplePos x="0" y="0"/>
            <wp:positionH relativeFrom="column">
              <wp:posOffset>1905</wp:posOffset>
            </wp:positionH>
            <wp:positionV relativeFrom="paragraph">
              <wp:posOffset>-7620</wp:posOffset>
            </wp:positionV>
            <wp:extent cx="4241800" cy="1435100"/>
            <wp:effectExtent l="0" t="0" r="6350" b="0"/>
            <wp:wrapTight wrapText="bothSides">
              <wp:wrapPolygon edited="0">
                <wp:start x="0" y="0"/>
                <wp:lineTo x="0" y="21218"/>
                <wp:lineTo x="21535" y="21218"/>
                <wp:lineTo x="2153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18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76E">
        <w:rPr>
          <w:i/>
        </w:rPr>
        <w:t xml:space="preserve">En gros, dans le schéma 1, les </w:t>
      </w:r>
      <w:r w:rsidR="0047525C">
        <w:rPr>
          <w:i/>
        </w:rPr>
        <w:t xml:space="preserve">¾ </w:t>
      </w:r>
      <w:r w:rsidR="00BF376E">
        <w:rPr>
          <w:i/>
        </w:rPr>
        <w:t xml:space="preserve">sont </w:t>
      </w:r>
      <w:r w:rsidR="0047525C">
        <w:rPr>
          <w:i/>
        </w:rPr>
        <w:t xml:space="preserve">bleus et le ¼ est rouge </w:t>
      </w:r>
    </w:p>
    <w:p w:rsidR="002D727D" w:rsidRDefault="0047525C" w:rsidP="00B208C4">
      <w:pPr>
        <w:pStyle w:val="Sansinterligne"/>
        <w:rPr>
          <w:i/>
        </w:rPr>
      </w:pPr>
      <w:r w:rsidRPr="0047525C">
        <w:rPr>
          <w:i/>
        </w:rPr>
        <w:sym w:font="Wingdings" w:char="F0E8"/>
      </w:r>
      <w:r>
        <w:rPr>
          <w:i/>
        </w:rPr>
        <w:t xml:space="preserve"> Normobiose</w:t>
      </w:r>
    </w:p>
    <w:p w:rsidR="0047525C" w:rsidRDefault="0047525C" w:rsidP="00B208C4">
      <w:pPr>
        <w:pStyle w:val="Sansinterligne"/>
        <w:rPr>
          <w:i/>
        </w:rPr>
      </w:pPr>
      <w:r>
        <w:rPr>
          <w:i/>
        </w:rPr>
        <w:t xml:space="preserve">Dans le schéma 2, c’est l’inverse : les ¾ sont rouges et un ¼ est bleu </w:t>
      </w:r>
      <w:r w:rsidRPr="0047525C">
        <w:rPr>
          <w:i/>
        </w:rPr>
        <w:sym w:font="Wingdings" w:char="F0E8"/>
      </w:r>
      <w:r>
        <w:rPr>
          <w:i/>
        </w:rPr>
        <w:t xml:space="preserve"> Dysbiose</w:t>
      </w:r>
    </w:p>
    <w:p w:rsidR="00CC280F" w:rsidRDefault="00CC280F" w:rsidP="00B208C4">
      <w:pPr>
        <w:pStyle w:val="Sansinterligne"/>
        <w:rPr>
          <w:i/>
        </w:rPr>
      </w:pPr>
    </w:p>
    <w:p w:rsidR="00CC280F" w:rsidRPr="00164D4B" w:rsidRDefault="00CC280F" w:rsidP="00164D4B">
      <w:pPr>
        <w:pStyle w:val="Sansinterligne"/>
        <w:ind w:firstLine="708"/>
        <w:jc w:val="both"/>
        <w:rPr>
          <w:sz w:val="24"/>
          <w:szCs w:val="24"/>
        </w:rPr>
      </w:pPr>
      <w:r>
        <w:rPr>
          <w:sz w:val="24"/>
          <w:szCs w:val="24"/>
        </w:rPr>
        <w:t>Dans l’</w:t>
      </w:r>
      <w:r w:rsidRPr="00CC280F">
        <w:rPr>
          <w:b/>
          <w:sz w:val="24"/>
          <w:szCs w:val="24"/>
        </w:rPr>
        <w:t>obésité</w:t>
      </w:r>
      <w:r>
        <w:rPr>
          <w:sz w:val="24"/>
          <w:szCs w:val="24"/>
        </w:rPr>
        <w:t xml:space="preserve">, on retrouve des modifications du microbiote intestinal : il y a une dysbiose, associé à une augmentation relative des </w:t>
      </w:r>
      <w:proofErr w:type="spellStart"/>
      <w:r w:rsidRPr="00CC280F">
        <w:rPr>
          <w:b/>
          <w:sz w:val="24"/>
          <w:szCs w:val="24"/>
        </w:rPr>
        <w:t>Firmicutes</w:t>
      </w:r>
      <w:proofErr w:type="spellEnd"/>
      <w:r>
        <w:rPr>
          <w:sz w:val="24"/>
          <w:szCs w:val="24"/>
        </w:rPr>
        <w:t xml:space="preserve"> au détriment des </w:t>
      </w:r>
      <w:proofErr w:type="spellStart"/>
      <w:r w:rsidRPr="00CC280F">
        <w:rPr>
          <w:b/>
          <w:sz w:val="24"/>
          <w:szCs w:val="24"/>
        </w:rPr>
        <w:t>Bacteroidetes</w:t>
      </w:r>
      <w:proofErr w:type="spellEnd"/>
    </w:p>
    <w:p w:rsidR="00942DFA" w:rsidRDefault="00164D4B" w:rsidP="00164D4B">
      <w:pPr>
        <w:pStyle w:val="Sansinterligne"/>
        <w:ind w:firstLine="708"/>
        <w:jc w:val="both"/>
        <w:rPr>
          <w:sz w:val="24"/>
          <w:szCs w:val="24"/>
        </w:rPr>
      </w:pPr>
      <w:r w:rsidRPr="00164D4B">
        <w:rPr>
          <w:b/>
          <w:sz w:val="24"/>
          <w:szCs w:val="24"/>
        </w:rPr>
        <w:t>Le microbiote confère le phénotype</w:t>
      </w:r>
      <w:r>
        <w:rPr>
          <w:sz w:val="24"/>
          <w:szCs w:val="24"/>
        </w:rPr>
        <w:t> : En trafiquant les gènes d’une souris (</w:t>
      </w:r>
      <w:proofErr w:type="spellStart"/>
      <w:r>
        <w:rPr>
          <w:sz w:val="24"/>
          <w:szCs w:val="24"/>
        </w:rPr>
        <w:t>ob</w:t>
      </w:r>
      <w:proofErr w:type="spellEnd"/>
      <w:r>
        <w:rPr>
          <w:sz w:val="24"/>
          <w:szCs w:val="24"/>
        </w:rPr>
        <w:t>/</w:t>
      </w:r>
      <w:proofErr w:type="spellStart"/>
      <w:r>
        <w:rPr>
          <w:sz w:val="24"/>
          <w:szCs w:val="24"/>
        </w:rPr>
        <w:t>ob</w:t>
      </w:r>
      <w:proofErr w:type="spellEnd"/>
      <w:r>
        <w:rPr>
          <w:sz w:val="24"/>
          <w:szCs w:val="24"/>
        </w:rPr>
        <w:t>), elles vont modifier leur comportement alimentaire et développent une obésité. Si on prend les matières fécales de cette souris obèses que l’on donne à une souris sauvage (non obèse et sans mutation génique), elle deviendra elle aussi obèse.</w:t>
      </w:r>
      <w:r w:rsidR="00AB5BC8">
        <w:rPr>
          <w:sz w:val="24"/>
          <w:szCs w:val="24"/>
        </w:rPr>
        <w:t xml:space="preserve"> </w:t>
      </w:r>
      <w:r w:rsidR="00AB5BC8" w:rsidRPr="00AB5BC8">
        <w:rPr>
          <w:b/>
          <w:sz w:val="24"/>
          <w:szCs w:val="24"/>
        </w:rPr>
        <w:t>L’</w:t>
      </w:r>
      <w:r w:rsidR="00AB5BC8">
        <w:rPr>
          <w:b/>
          <w:sz w:val="24"/>
          <w:szCs w:val="24"/>
        </w:rPr>
        <w:t>obésité se tra</w:t>
      </w:r>
      <w:r w:rsidR="00AB5BC8" w:rsidRPr="00AB5BC8">
        <w:rPr>
          <w:b/>
          <w:sz w:val="24"/>
          <w:szCs w:val="24"/>
        </w:rPr>
        <w:t>n</w:t>
      </w:r>
      <w:r w:rsidR="00AB5BC8">
        <w:rPr>
          <w:b/>
          <w:sz w:val="24"/>
          <w:szCs w:val="24"/>
        </w:rPr>
        <w:t>s</w:t>
      </w:r>
      <w:r w:rsidR="00AB5BC8" w:rsidRPr="00AB5BC8">
        <w:rPr>
          <w:b/>
          <w:sz w:val="24"/>
          <w:szCs w:val="24"/>
        </w:rPr>
        <w:t>fert par le microbiote</w:t>
      </w:r>
      <w:r w:rsidR="00AB5BC8">
        <w:rPr>
          <w:sz w:val="24"/>
          <w:szCs w:val="24"/>
        </w:rPr>
        <w:t xml:space="preserve">. Et il se passe exactement la même chose avec le </w:t>
      </w:r>
      <w:r w:rsidR="00AB5BC8" w:rsidRPr="00AB5BC8">
        <w:rPr>
          <w:b/>
          <w:sz w:val="24"/>
          <w:szCs w:val="24"/>
        </w:rPr>
        <w:t>diabète</w:t>
      </w:r>
      <w:r w:rsidR="00AB5BC8">
        <w:rPr>
          <w:b/>
          <w:sz w:val="24"/>
          <w:szCs w:val="24"/>
        </w:rPr>
        <w:t xml:space="preserve"> de type II</w:t>
      </w:r>
      <w:r w:rsidR="00AB5BC8">
        <w:rPr>
          <w:sz w:val="24"/>
          <w:szCs w:val="24"/>
        </w:rPr>
        <w:t>.</w:t>
      </w:r>
    </w:p>
    <w:p w:rsidR="00942DFA" w:rsidRDefault="00942DFA" w:rsidP="00164D4B">
      <w:pPr>
        <w:pStyle w:val="Sansinterligne"/>
        <w:ind w:firstLine="708"/>
        <w:jc w:val="both"/>
        <w:rPr>
          <w:sz w:val="24"/>
          <w:szCs w:val="24"/>
        </w:rPr>
      </w:pPr>
    </w:p>
    <w:p w:rsidR="00AB5BC8" w:rsidRDefault="00AB5BC8" w:rsidP="00AB5BC8">
      <w:pPr>
        <w:pStyle w:val="Sansinterligne"/>
        <w:ind w:left="708" w:firstLine="708"/>
        <w:jc w:val="both"/>
        <w:rPr>
          <w:sz w:val="24"/>
          <w:szCs w:val="24"/>
          <w:u w:val="single"/>
        </w:rPr>
      </w:pPr>
      <w:r>
        <w:rPr>
          <w:sz w:val="24"/>
          <w:szCs w:val="24"/>
        </w:rPr>
        <w:t xml:space="preserve">3) </w:t>
      </w:r>
      <w:r w:rsidRPr="00AB5BC8">
        <w:rPr>
          <w:sz w:val="24"/>
          <w:szCs w:val="24"/>
          <w:u w:val="single"/>
        </w:rPr>
        <w:t>Maladies inflammatoires chroniques de l’intestin (MICI)</w:t>
      </w:r>
    </w:p>
    <w:p w:rsidR="00E35F08" w:rsidRDefault="00E35F08" w:rsidP="00E35F08">
      <w:pPr>
        <w:pStyle w:val="Sansinterligne"/>
        <w:jc w:val="both"/>
        <w:rPr>
          <w:sz w:val="24"/>
          <w:szCs w:val="24"/>
        </w:rPr>
      </w:pPr>
    </w:p>
    <w:p w:rsidR="00E35F08" w:rsidRDefault="00E35F08" w:rsidP="00762B35">
      <w:pPr>
        <w:pStyle w:val="Sansinterligne"/>
        <w:ind w:firstLine="708"/>
        <w:jc w:val="both"/>
        <w:rPr>
          <w:sz w:val="24"/>
          <w:szCs w:val="24"/>
        </w:rPr>
      </w:pPr>
      <w:r>
        <w:rPr>
          <w:sz w:val="24"/>
          <w:szCs w:val="24"/>
        </w:rPr>
        <w:t xml:space="preserve">Les MICI sont des </w:t>
      </w:r>
      <w:r w:rsidRPr="00762B35">
        <w:rPr>
          <w:b/>
          <w:sz w:val="24"/>
          <w:szCs w:val="24"/>
        </w:rPr>
        <w:t>maladies inflammatoires chroniques de l’intestin</w:t>
      </w:r>
      <w:r>
        <w:rPr>
          <w:sz w:val="24"/>
          <w:szCs w:val="24"/>
        </w:rPr>
        <w:t xml:space="preserve"> qui sont macroscopiques (endoscopies ou examens radiologiques). Les lésions sont situées sur la </w:t>
      </w:r>
      <w:r w:rsidRPr="00762B35">
        <w:rPr>
          <w:b/>
          <w:sz w:val="24"/>
          <w:szCs w:val="24"/>
        </w:rPr>
        <w:t>muqueuse intestinale</w:t>
      </w:r>
      <w:r>
        <w:rPr>
          <w:sz w:val="24"/>
          <w:szCs w:val="24"/>
        </w:rPr>
        <w:t>. Ces maladies vont donner des symptômes digestifs qui dépendront du segment de l’intestin abimé</w:t>
      </w:r>
      <w:r w:rsidR="00762B35">
        <w:rPr>
          <w:sz w:val="24"/>
          <w:szCs w:val="24"/>
        </w:rPr>
        <w:t> :</w:t>
      </w:r>
    </w:p>
    <w:p w:rsidR="00762B35" w:rsidRDefault="00762B35" w:rsidP="00762B35">
      <w:pPr>
        <w:pStyle w:val="Sansinterligne"/>
        <w:jc w:val="both"/>
        <w:rPr>
          <w:sz w:val="24"/>
          <w:szCs w:val="24"/>
        </w:rPr>
      </w:pPr>
      <w:r>
        <w:rPr>
          <w:sz w:val="24"/>
          <w:szCs w:val="24"/>
        </w:rPr>
        <w:t xml:space="preserve">   - </w:t>
      </w:r>
      <w:r w:rsidRPr="00762B35">
        <w:rPr>
          <w:b/>
          <w:sz w:val="24"/>
          <w:szCs w:val="24"/>
        </w:rPr>
        <w:t>Atteinte du rectum</w:t>
      </w:r>
      <w:r>
        <w:rPr>
          <w:sz w:val="24"/>
          <w:szCs w:val="24"/>
        </w:rPr>
        <w:t> : faux besoin ; émission anormale ; urgence ; incapacité à se retenir</w:t>
      </w:r>
    </w:p>
    <w:p w:rsidR="00762B35" w:rsidRDefault="00762B35" w:rsidP="00762B35">
      <w:pPr>
        <w:pStyle w:val="Sansinterligne"/>
        <w:jc w:val="both"/>
        <w:rPr>
          <w:sz w:val="24"/>
          <w:szCs w:val="24"/>
        </w:rPr>
      </w:pPr>
      <w:r>
        <w:rPr>
          <w:sz w:val="24"/>
          <w:szCs w:val="24"/>
        </w:rPr>
        <w:t xml:space="preserve">   - </w:t>
      </w:r>
      <w:r w:rsidRPr="00762B35">
        <w:rPr>
          <w:b/>
          <w:sz w:val="24"/>
          <w:szCs w:val="24"/>
        </w:rPr>
        <w:t>Atteinte du côlon</w:t>
      </w:r>
      <w:r>
        <w:rPr>
          <w:sz w:val="24"/>
          <w:szCs w:val="24"/>
        </w:rPr>
        <w:t> : Diarrhée</w:t>
      </w:r>
    </w:p>
    <w:p w:rsidR="00762B35" w:rsidRDefault="00762B35" w:rsidP="00762B35">
      <w:pPr>
        <w:pStyle w:val="Sansinterligne"/>
        <w:jc w:val="both"/>
        <w:rPr>
          <w:sz w:val="24"/>
          <w:szCs w:val="24"/>
        </w:rPr>
      </w:pPr>
      <w:r>
        <w:rPr>
          <w:sz w:val="24"/>
          <w:szCs w:val="24"/>
        </w:rPr>
        <w:t xml:space="preserve">   - </w:t>
      </w:r>
      <w:r w:rsidRPr="00762B35">
        <w:rPr>
          <w:b/>
          <w:sz w:val="24"/>
          <w:szCs w:val="24"/>
        </w:rPr>
        <w:t>Atteinte de l’intestin</w:t>
      </w:r>
      <w:r>
        <w:rPr>
          <w:sz w:val="24"/>
          <w:szCs w:val="24"/>
        </w:rPr>
        <w:t> : Sang ; douleurs abdominales</w:t>
      </w:r>
    </w:p>
    <w:p w:rsidR="00762B35" w:rsidRDefault="00762B35" w:rsidP="00762B35">
      <w:pPr>
        <w:pStyle w:val="Sansinterligne"/>
        <w:jc w:val="both"/>
        <w:rPr>
          <w:sz w:val="24"/>
          <w:szCs w:val="24"/>
        </w:rPr>
      </w:pPr>
      <w:r>
        <w:rPr>
          <w:sz w:val="24"/>
          <w:szCs w:val="24"/>
        </w:rPr>
        <w:t xml:space="preserve">   - </w:t>
      </w:r>
      <w:r w:rsidRPr="00762B35">
        <w:rPr>
          <w:b/>
          <w:sz w:val="24"/>
          <w:szCs w:val="24"/>
        </w:rPr>
        <w:t>Atteinte de l’intestin grêle</w:t>
      </w:r>
      <w:r>
        <w:rPr>
          <w:sz w:val="24"/>
          <w:szCs w:val="24"/>
        </w:rPr>
        <w:t xml:space="preserve"> : occlusion </w:t>
      </w:r>
    </w:p>
    <w:p w:rsidR="00762B35" w:rsidRDefault="00762B35" w:rsidP="0025347B">
      <w:pPr>
        <w:pStyle w:val="Sansinterligne"/>
        <w:rPr>
          <w:sz w:val="24"/>
          <w:szCs w:val="24"/>
        </w:rPr>
      </w:pPr>
    </w:p>
    <w:p w:rsidR="009143EA" w:rsidRDefault="0025347B" w:rsidP="009143EA">
      <w:pPr>
        <w:pStyle w:val="Sansinterligne"/>
        <w:rPr>
          <w:sz w:val="24"/>
          <w:szCs w:val="24"/>
        </w:rPr>
      </w:pPr>
      <w:r w:rsidRPr="0025347B">
        <w:rPr>
          <w:sz w:val="24"/>
          <w:szCs w:val="24"/>
        </w:rPr>
        <w:sym w:font="Wingdings" w:char="F0E8"/>
      </w:r>
      <w:r>
        <w:rPr>
          <w:sz w:val="24"/>
          <w:szCs w:val="24"/>
        </w:rPr>
        <w:t xml:space="preserve"> </w:t>
      </w:r>
      <w:r w:rsidRPr="008E23B1">
        <w:rPr>
          <w:b/>
          <w:sz w:val="24"/>
          <w:szCs w:val="24"/>
        </w:rPr>
        <w:t>Rectocolite hémorragique</w:t>
      </w:r>
      <w:r>
        <w:rPr>
          <w:sz w:val="24"/>
          <w:szCs w:val="24"/>
        </w:rPr>
        <w:t> :</w:t>
      </w:r>
      <w:r w:rsidR="00DC14A2">
        <w:rPr>
          <w:sz w:val="24"/>
          <w:szCs w:val="24"/>
        </w:rPr>
        <w:t xml:space="preserve"> </w:t>
      </w:r>
      <w:r w:rsidR="008E23B1">
        <w:rPr>
          <w:sz w:val="24"/>
          <w:szCs w:val="24"/>
        </w:rPr>
        <w:t>Maladie qui atteint</w:t>
      </w:r>
      <w:r w:rsidR="00DC14A2">
        <w:rPr>
          <w:sz w:val="24"/>
          <w:szCs w:val="24"/>
        </w:rPr>
        <w:t xml:space="preserve"> toujours le même segment : le </w:t>
      </w:r>
      <w:r w:rsidR="009143EA" w:rsidRPr="009143EA">
        <w:rPr>
          <w:b/>
          <w:sz w:val="24"/>
          <w:szCs w:val="24"/>
        </w:rPr>
        <w:t>rectum</w:t>
      </w:r>
      <w:r w:rsidR="009143EA">
        <w:rPr>
          <w:sz w:val="24"/>
          <w:szCs w:val="24"/>
        </w:rPr>
        <w:t xml:space="preserve"> et </w:t>
      </w:r>
    </w:p>
    <w:p w:rsidR="0025347B" w:rsidRDefault="009143EA" w:rsidP="009143EA">
      <w:pPr>
        <w:pStyle w:val="Sansinterligne"/>
        <w:ind w:left="2124" w:firstLine="708"/>
        <w:rPr>
          <w:sz w:val="24"/>
          <w:szCs w:val="24"/>
        </w:rPr>
      </w:pPr>
      <w:r>
        <w:rPr>
          <w:sz w:val="24"/>
          <w:szCs w:val="24"/>
        </w:rPr>
        <w:t xml:space="preserve">    </w:t>
      </w:r>
      <w:proofErr w:type="gramStart"/>
      <w:r>
        <w:rPr>
          <w:sz w:val="24"/>
          <w:szCs w:val="24"/>
        </w:rPr>
        <w:t>le</w:t>
      </w:r>
      <w:proofErr w:type="gramEnd"/>
      <w:r>
        <w:rPr>
          <w:sz w:val="24"/>
          <w:szCs w:val="24"/>
        </w:rPr>
        <w:t xml:space="preserve"> </w:t>
      </w:r>
      <w:r w:rsidR="00DC14A2" w:rsidRPr="009143EA">
        <w:rPr>
          <w:b/>
          <w:sz w:val="24"/>
          <w:szCs w:val="24"/>
        </w:rPr>
        <w:t>côlon</w:t>
      </w:r>
    </w:p>
    <w:p w:rsidR="00762B35" w:rsidRPr="009143EA" w:rsidRDefault="00762B35" w:rsidP="0025347B">
      <w:pPr>
        <w:pStyle w:val="Sansinterligne"/>
        <w:rPr>
          <w:b/>
          <w:sz w:val="24"/>
          <w:szCs w:val="24"/>
        </w:rPr>
      </w:pPr>
      <w:r>
        <w:rPr>
          <w:sz w:val="24"/>
          <w:szCs w:val="24"/>
        </w:rPr>
        <w:tab/>
      </w:r>
      <w:r>
        <w:rPr>
          <w:sz w:val="24"/>
          <w:szCs w:val="24"/>
        </w:rPr>
        <w:tab/>
      </w:r>
      <w:r>
        <w:rPr>
          <w:sz w:val="24"/>
          <w:szCs w:val="24"/>
        </w:rPr>
        <w:tab/>
      </w:r>
      <w:r>
        <w:rPr>
          <w:sz w:val="24"/>
          <w:szCs w:val="24"/>
        </w:rPr>
        <w:tab/>
        <w:t xml:space="preserve">    </w:t>
      </w:r>
      <w:r w:rsidRPr="009143EA">
        <w:rPr>
          <w:b/>
          <w:sz w:val="24"/>
          <w:szCs w:val="24"/>
        </w:rPr>
        <w:t>Lésions superficielles</w:t>
      </w:r>
    </w:p>
    <w:p w:rsidR="00FE0434" w:rsidRDefault="00DC14A2" w:rsidP="008E23B1">
      <w:pPr>
        <w:pStyle w:val="Sansinterligne"/>
        <w:rPr>
          <w:sz w:val="24"/>
          <w:szCs w:val="24"/>
        </w:rPr>
      </w:pPr>
      <w:r w:rsidRPr="00762B35">
        <w:rPr>
          <w:sz w:val="24"/>
          <w:szCs w:val="24"/>
        </w:rPr>
        <w:sym w:font="Wingdings" w:char="F0E8"/>
      </w:r>
      <w:r w:rsidRPr="00762B35">
        <w:rPr>
          <w:sz w:val="24"/>
          <w:szCs w:val="24"/>
        </w:rPr>
        <w:t xml:space="preserve"> </w:t>
      </w:r>
      <w:r w:rsidRPr="00762B35">
        <w:rPr>
          <w:b/>
          <w:sz w:val="24"/>
          <w:szCs w:val="24"/>
        </w:rPr>
        <w:t>Maladie de Crohn</w:t>
      </w:r>
      <w:r w:rsidRPr="00762B35">
        <w:rPr>
          <w:sz w:val="24"/>
          <w:szCs w:val="24"/>
        </w:rPr>
        <w:t xml:space="preserve"> : </w:t>
      </w:r>
      <w:r w:rsidR="00FE0434">
        <w:rPr>
          <w:sz w:val="24"/>
          <w:szCs w:val="24"/>
        </w:rPr>
        <w:t>Atteinte discontinue et segmentée</w:t>
      </w:r>
      <w:r w:rsidRPr="00762B35">
        <w:rPr>
          <w:sz w:val="24"/>
          <w:szCs w:val="24"/>
        </w:rPr>
        <w:t xml:space="preserve"> qui</w:t>
      </w:r>
      <w:r w:rsidR="008E23B1" w:rsidRPr="00762B35">
        <w:rPr>
          <w:sz w:val="24"/>
          <w:szCs w:val="24"/>
        </w:rPr>
        <w:t xml:space="preserve"> peut atteindre le </w:t>
      </w:r>
      <w:r w:rsidR="008E23B1" w:rsidRPr="009143EA">
        <w:rPr>
          <w:b/>
          <w:sz w:val="24"/>
          <w:szCs w:val="24"/>
        </w:rPr>
        <w:t>côlon</w:t>
      </w:r>
      <w:r w:rsidR="008E23B1" w:rsidRPr="00762B35">
        <w:rPr>
          <w:sz w:val="24"/>
          <w:szCs w:val="24"/>
        </w:rPr>
        <w:t xml:space="preserve">, </w:t>
      </w:r>
    </w:p>
    <w:p w:rsidR="00DC14A2" w:rsidRPr="00762B35" w:rsidRDefault="00FE0434" w:rsidP="00FE0434">
      <w:pPr>
        <w:pStyle w:val="Sansinterligne"/>
        <w:ind w:left="1416" w:firstLine="708"/>
        <w:rPr>
          <w:sz w:val="24"/>
          <w:szCs w:val="24"/>
        </w:rPr>
      </w:pPr>
      <w:r>
        <w:rPr>
          <w:sz w:val="24"/>
          <w:szCs w:val="24"/>
        </w:rPr>
        <w:t xml:space="preserve">   </w:t>
      </w:r>
      <w:r w:rsidR="009143EA" w:rsidRPr="00762B35">
        <w:rPr>
          <w:sz w:val="24"/>
          <w:szCs w:val="24"/>
        </w:rPr>
        <w:t>C</w:t>
      </w:r>
      <w:r w:rsidR="008E23B1" w:rsidRPr="00762B35">
        <w:rPr>
          <w:sz w:val="24"/>
          <w:szCs w:val="24"/>
        </w:rPr>
        <w:t>omme</w:t>
      </w:r>
      <w:r w:rsidR="009143EA">
        <w:rPr>
          <w:sz w:val="24"/>
          <w:szCs w:val="24"/>
        </w:rPr>
        <w:t xml:space="preserve"> l’</w:t>
      </w:r>
      <w:r w:rsidR="009143EA" w:rsidRPr="009143EA">
        <w:rPr>
          <w:b/>
          <w:sz w:val="24"/>
          <w:szCs w:val="24"/>
        </w:rPr>
        <w:t>estomac</w:t>
      </w:r>
      <w:r w:rsidR="009143EA">
        <w:rPr>
          <w:sz w:val="24"/>
          <w:szCs w:val="24"/>
        </w:rPr>
        <w:t>,</w:t>
      </w:r>
      <w:r w:rsidR="00DC14A2" w:rsidRPr="00762B35">
        <w:rPr>
          <w:sz w:val="24"/>
          <w:szCs w:val="24"/>
        </w:rPr>
        <w:t xml:space="preserve"> l’</w:t>
      </w:r>
      <w:r w:rsidR="00DC14A2" w:rsidRPr="009143EA">
        <w:rPr>
          <w:b/>
          <w:sz w:val="24"/>
          <w:szCs w:val="24"/>
        </w:rPr>
        <w:t xml:space="preserve">intestin grêle </w:t>
      </w:r>
      <w:r w:rsidR="00DC14A2" w:rsidRPr="00762B35">
        <w:rPr>
          <w:sz w:val="24"/>
          <w:szCs w:val="24"/>
        </w:rPr>
        <w:t>et l’</w:t>
      </w:r>
      <w:r w:rsidR="00DC14A2" w:rsidRPr="009143EA">
        <w:rPr>
          <w:b/>
          <w:sz w:val="24"/>
          <w:szCs w:val="24"/>
        </w:rPr>
        <w:t>anus</w:t>
      </w:r>
    </w:p>
    <w:p w:rsidR="002D727D" w:rsidRDefault="00762B35" w:rsidP="00762B35">
      <w:pPr>
        <w:pStyle w:val="Sansinterligne"/>
        <w:jc w:val="both"/>
        <w:rPr>
          <w:sz w:val="24"/>
          <w:szCs w:val="24"/>
        </w:rPr>
      </w:pPr>
      <w:r w:rsidRPr="00762B35">
        <w:rPr>
          <w:sz w:val="24"/>
          <w:szCs w:val="24"/>
        </w:rPr>
        <w:tab/>
      </w:r>
      <w:r w:rsidRPr="00762B35">
        <w:rPr>
          <w:sz w:val="24"/>
          <w:szCs w:val="24"/>
        </w:rPr>
        <w:tab/>
      </w:r>
      <w:r w:rsidRPr="00762B35">
        <w:rPr>
          <w:sz w:val="24"/>
          <w:szCs w:val="24"/>
        </w:rPr>
        <w:tab/>
      </w:r>
      <w:r>
        <w:rPr>
          <w:sz w:val="24"/>
          <w:szCs w:val="24"/>
        </w:rPr>
        <w:t xml:space="preserve"> </w:t>
      </w:r>
      <w:r w:rsidRPr="00762B35">
        <w:rPr>
          <w:sz w:val="24"/>
          <w:szCs w:val="24"/>
        </w:rPr>
        <w:t xml:space="preserve">  Lésions transmurales</w:t>
      </w:r>
      <w:r>
        <w:rPr>
          <w:sz w:val="24"/>
          <w:szCs w:val="24"/>
        </w:rPr>
        <w:t xml:space="preserve"> avec des fissures, des fistules, des </w:t>
      </w:r>
      <w:r w:rsidRPr="009143EA">
        <w:rPr>
          <w:b/>
          <w:sz w:val="24"/>
          <w:szCs w:val="24"/>
        </w:rPr>
        <w:t>sténoses</w:t>
      </w:r>
      <w:r>
        <w:rPr>
          <w:sz w:val="24"/>
          <w:szCs w:val="24"/>
        </w:rPr>
        <w:t>.</w:t>
      </w:r>
    </w:p>
    <w:p w:rsidR="00762B35" w:rsidRDefault="00762B35" w:rsidP="00762B35">
      <w:pPr>
        <w:pStyle w:val="Sansinterligne"/>
        <w:jc w:val="both"/>
        <w:rPr>
          <w:sz w:val="24"/>
          <w:szCs w:val="24"/>
        </w:rPr>
      </w:pPr>
      <w:r>
        <w:rPr>
          <w:sz w:val="24"/>
          <w:szCs w:val="24"/>
        </w:rPr>
        <w:tab/>
      </w:r>
      <w:r>
        <w:rPr>
          <w:sz w:val="24"/>
          <w:szCs w:val="24"/>
        </w:rPr>
        <w:tab/>
      </w:r>
      <w:r>
        <w:rPr>
          <w:sz w:val="24"/>
          <w:szCs w:val="24"/>
        </w:rPr>
        <w:tab/>
        <w:t xml:space="preserve">   Possibilité de granulome</w:t>
      </w:r>
      <w:r w:rsidR="005A760E">
        <w:rPr>
          <w:sz w:val="24"/>
          <w:szCs w:val="24"/>
        </w:rPr>
        <w:t>s</w:t>
      </w:r>
      <w:r>
        <w:rPr>
          <w:sz w:val="24"/>
          <w:szCs w:val="24"/>
        </w:rPr>
        <w:t> (30 à 60%)</w:t>
      </w:r>
    </w:p>
    <w:p w:rsidR="00375CD2" w:rsidRDefault="00FE0434" w:rsidP="00375CD2">
      <w:pPr>
        <w:pStyle w:val="Sansinterligne"/>
        <w:jc w:val="both"/>
        <w:rPr>
          <w:sz w:val="24"/>
          <w:szCs w:val="24"/>
        </w:rPr>
      </w:pPr>
      <w:r>
        <w:rPr>
          <w:sz w:val="24"/>
          <w:szCs w:val="24"/>
        </w:rPr>
        <w:tab/>
      </w:r>
      <w:r>
        <w:rPr>
          <w:sz w:val="24"/>
          <w:szCs w:val="24"/>
        </w:rPr>
        <w:tab/>
      </w:r>
      <w:r>
        <w:rPr>
          <w:sz w:val="24"/>
          <w:szCs w:val="24"/>
        </w:rPr>
        <w:tab/>
        <w:t xml:space="preserve">   Maladie probablement lié au tabac</w:t>
      </w:r>
    </w:p>
    <w:p w:rsidR="009523D2" w:rsidRDefault="009523D2" w:rsidP="00375CD2">
      <w:pPr>
        <w:pStyle w:val="Sansinterligne"/>
        <w:ind w:firstLine="708"/>
        <w:jc w:val="both"/>
        <w:rPr>
          <w:sz w:val="24"/>
          <w:szCs w:val="24"/>
        </w:rPr>
      </w:pPr>
    </w:p>
    <w:p w:rsidR="00762B35" w:rsidRDefault="00762B35" w:rsidP="00375CD2">
      <w:pPr>
        <w:pStyle w:val="Sansinterligne"/>
        <w:ind w:firstLine="708"/>
        <w:jc w:val="both"/>
        <w:rPr>
          <w:sz w:val="24"/>
          <w:szCs w:val="24"/>
        </w:rPr>
      </w:pPr>
      <w:r>
        <w:rPr>
          <w:sz w:val="24"/>
          <w:szCs w:val="24"/>
        </w:rPr>
        <w:t xml:space="preserve">Ces maladies, qui touchent toutes les personnes à </w:t>
      </w:r>
      <w:r w:rsidR="00BD52BF">
        <w:rPr>
          <w:sz w:val="24"/>
          <w:szCs w:val="24"/>
        </w:rPr>
        <w:t>partir</w:t>
      </w:r>
      <w:r>
        <w:rPr>
          <w:sz w:val="24"/>
          <w:szCs w:val="24"/>
        </w:rPr>
        <w:t xml:space="preserve"> de 10 ans, mais principalement une population jeune (notre tranche d’âge), ont un impact sur la qualité de vie. Les MICI ont une incidence en augmentation.</w:t>
      </w:r>
    </w:p>
    <w:p w:rsidR="009523D2" w:rsidRDefault="009523D2" w:rsidP="00375CD2">
      <w:pPr>
        <w:pStyle w:val="Sansinterligne"/>
        <w:ind w:firstLine="708"/>
        <w:jc w:val="both"/>
        <w:rPr>
          <w:sz w:val="24"/>
          <w:szCs w:val="24"/>
        </w:rPr>
      </w:pPr>
    </w:p>
    <w:p w:rsidR="009523D2" w:rsidRDefault="009523D2" w:rsidP="00375CD2">
      <w:pPr>
        <w:pStyle w:val="Sansinterligne"/>
        <w:ind w:firstLine="708"/>
        <w:jc w:val="both"/>
        <w:rPr>
          <w:sz w:val="24"/>
          <w:szCs w:val="24"/>
        </w:rPr>
      </w:pPr>
    </w:p>
    <w:p w:rsidR="009523D2" w:rsidRDefault="009523D2" w:rsidP="00375CD2">
      <w:pPr>
        <w:pStyle w:val="Sansinterligne"/>
        <w:ind w:firstLine="708"/>
        <w:jc w:val="both"/>
        <w:rPr>
          <w:sz w:val="24"/>
          <w:szCs w:val="24"/>
        </w:rPr>
      </w:pPr>
    </w:p>
    <w:p w:rsidR="009523D2" w:rsidRDefault="009523D2" w:rsidP="00375CD2">
      <w:pPr>
        <w:pStyle w:val="Sansinterligne"/>
        <w:ind w:firstLine="708"/>
        <w:jc w:val="both"/>
        <w:rPr>
          <w:sz w:val="24"/>
          <w:szCs w:val="24"/>
        </w:rPr>
      </w:pPr>
    </w:p>
    <w:p w:rsidR="009523D2" w:rsidRDefault="009523D2" w:rsidP="00375CD2">
      <w:pPr>
        <w:pStyle w:val="Sansinterligne"/>
        <w:ind w:firstLine="708"/>
        <w:jc w:val="both"/>
        <w:rPr>
          <w:sz w:val="24"/>
          <w:szCs w:val="24"/>
        </w:rPr>
      </w:pPr>
    </w:p>
    <w:p w:rsidR="009523D2" w:rsidRDefault="009523D2" w:rsidP="00375CD2">
      <w:pPr>
        <w:pStyle w:val="Sansinterligne"/>
        <w:ind w:firstLine="708"/>
        <w:jc w:val="both"/>
        <w:rPr>
          <w:sz w:val="24"/>
          <w:szCs w:val="24"/>
        </w:rPr>
      </w:pPr>
    </w:p>
    <w:p w:rsidR="009523D2" w:rsidRDefault="009523D2" w:rsidP="00375CD2">
      <w:pPr>
        <w:pStyle w:val="Sansinterligne"/>
        <w:ind w:firstLine="708"/>
        <w:jc w:val="both"/>
        <w:rPr>
          <w:sz w:val="24"/>
          <w:szCs w:val="24"/>
        </w:rPr>
      </w:pPr>
    </w:p>
    <w:p w:rsidR="00FE0434" w:rsidRDefault="009143EA" w:rsidP="00FE0434">
      <w:pPr>
        <w:pStyle w:val="Sansinterligne"/>
        <w:ind w:firstLine="708"/>
        <w:jc w:val="both"/>
        <w:rPr>
          <w:sz w:val="24"/>
          <w:szCs w:val="24"/>
        </w:rPr>
      </w:pPr>
      <w:r>
        <w:rPr>
          <w:noProof/>
          <w:sz w:val="24"/>
          <w:szCs w:val="24"/>
          <w:lang w:eastAsia="fr-FR"/>
        </w:rPr>
        <w:lastRenderedPageBreak/>
        <w:drawing>
          <wp:anchor distT="0" distB="0" distL="114300" distR="114300" simplePos="0" relativeHeight="251660288" behindDoc="1" locked="0" layoutInCell="1" allowOverlap="1" wp14:anchorId="31F777DA" wp14:editId="7DBDC25B">
            <wp:simplePos x="0" y="0"/>
            <wp:positionH relativeFrom="column">
              <wp:posOffset>-48895</wp:posOffset>
            </wp:positionH>
            <wp:positionV relativeFrom="paragraph">
              <wp:posOffset>104140</wp:posOffset>
            </wp:positionV>
            <wp:extent cx="2997200" cy="1955800"/>
            <wp:effectExtent l="0" t="0" r="0" b="6350"/>
            <wp:wrapTight wrapText="bothSides">
              <wp:wrapPolygon edited="0">
                <wp:start x="0" y="0"/>
                <wp:lineTo x="0" y="21460"/>
                <wp:lineTo x="21417" y="21460"/>
                <wp:lineTo x="2141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434" w:rsidRPr="00762B35" w:rsidRDefault="00FE0434" w:rsidP="00FE0434">
      <w:pPr>
        <w:pStyle w:val="Sansinterligne"/>
        <w:ind w:firstLine="708"/>
        <w:jc w:val="both"/>
        <w:rPr>
          <w:sz w:val="24"/>
          <w:szCs w:val="24"/>
        </w:rPr>
      </w:pPr>
      <w:r>
        <w:rPr>
          <w:sz w:val="24"/>
          <w:szCs w:val="24"/>
        </w:rPr>
        <w:t xml:space="preserve">Lorsqu’un agent pathogène rentre dans l’organisme, il créer une </w:t>
      </w:r>
      <w:r w:rsidRPr="00FE0434">
        <w:rPr>
          <w:b/>
          <w:sz w:val="24"/>
          <w:szCs w:val="24"/>
        </w:rPr>
        <w:t>inflammation modérée</w:t>
      </w:r>
      <w:r>
        <w:rPr>
          <w:sz w:val="24"/>
          <w:szCs w:val="24"/>
        </w:rPr>
        <w:t>. En temps normal, le système immunitaire s’active, élimine l’agent pathogène puis se calme. Mais lors de maladies inflammatoires de l’intestin, il peut y avoir une persistance dans le temps du système immunitaire (</w:t>
      </w:r>
      <w:r w:rsidR="009143EA">
        <w:rPr>
          <w:b/>
          <w:sz w:val="24"/>
          <w:szCs w:val="24"/>
        </w:rPr>
        <w:t>phases de poussée</w:t>
      </w:r>
      <w:r w:rsidRPr="00FE0434">
        <w:rPr>
          <w:b/>
          <w:sz w:val="24"/>
          <w:szCs w:val="24"/>
        </w:rPr>
        <w:t xml:space="preserve"> et de rémission</w:t>
      </w:r>
      <w:r>
        <w:rPr>
          <w:sz w:val="24"/>
          <w:szCs w:val="24"/>
        </w:rPr>
        <w:t xml:space="preserve">) : </w:t>
      </w:r>
      <w:r w:rsidR="009143EA">
        <w:rPr>
          <w:sz w:val="24"/>
          <w:szCs w:val="24"/>
        </w:rPr>
        <w:t>inflammation continue dans l’</w:t>
      </w:r>
      <w:r w:rsidR="001A7B5C">
        <w:rPr>
          <w:sz w:val="24"/>
          <w:szCs w:val="24"/>
        </w:rPr>
        <w:t>intestin</w:t>
      </w:r>
    </w:p>
    <w:p w:rsidR="003851FA" w:rsidRPr="00164D4B" w:rsidRDefault="003851FA" w:rsidP="003851FA">
      <w:pPr>
        <w:pStyle w:val="Sansinterligne"/>
        <w:rPr>
          <w:sz w:val="24"/>
          <w:szCs w:val="24"/>
        </w:rPr>
      </w:pPr>
    </w:p>
    <w:p w:rsidR="002D727D" w:rsidRPr="00780E14" w:rsidRDefault="00780E14" w:rsidP="00780E14">
      <w:pPr>
        <w:pStyle w:val="Sansinterligne"/>
        <w:ind w:firstLine="708"/>
        <w:jc w:val="both"/>
        <w:rPr>
          <w:sz w:val="24"/>
          <w:szCs w:val="24"/>
        </w:rPr>
      </w:pPr>
      <w:r w:rsidRPr="00780E14">
        <w:rPr>
          <w:noProof/>
          <w:sz w:val="24"/>
          <w:szCs w:val="24"/>
          <w:lang w:eastAsia="fr-FR"/>
        </w:rPr>
        <w:drawing>
          <wp:anchor distT="0" distB="0" distL="114300" distR="114300" simplePos="0" relativeHeight="251661312" behindDoc="1" locked="0" layoutInCell="1" allowOverlap="1" wp14:anchorId="1BAAFE66" wp14:editId="09EE4E4C">
            <wp:simplePos x="0" y="0"/>
            <wp:positionH relativeFrom="column">
              <wp:posOffset>2516505</wp:posOffset>
            </wp:positionH>
            <wp:positionV relativeFrom="paragraph">
              <wp:posOffset>17780</wp:posOffset>
            </wp:positionV>
            <wp:extent cx="3369310" cy="2374900"/>
            <wp:effectExtent l="0" t="0" r="2540" b="6350"/>
            <wp:wrapTight wrapText="bothSides">
              <wp:wrapPolygon edited="0">
                <wp:start x="0" y="0"/>
                <wp:lineTo x="0" y="21484"/>
                <wp:lineTo x="21494" y="21484"/>
                <wp:lineTo x="2149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931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Sur des modèles animaux, on peut </w:t>
      </w:r>
      <w:r w:rsidRPr="00780E14">
        <w:rPr>
          <w:sz w:val="24"/>
          <w:szCs w:val="24"/>
        </w:rPr>
        <w:t>dé</w:t>
      </w:r>
      <w:r>
        <w:rPr>
          <w:sz w:val="24"/>
          <w:szCs w:val="24"/>
        </w:rPr>
        <w:t xml:space="preserve">clencher une inflammation continue dans l’intestin en trafiquant les gènes de l’immunité ou ceux impliqués dans la barrière muqueuse </w:t>
      </w:r>
      <w:r w:rsidRPr="00780E14">
        <w:rPr>
          <w:sz w:val="24"/>
          <w:szCs w:val="24"/>
        </w:rPr>
        <w:t>ou de la réparation</w:t>
      </w:r>
      <w:r w:rsidR="00052598">
        <w:rPr>
          <w:sz w:val="24"/>
          <w:szCs w:val="24"/>
        </w:rPr>
        <w:t>.</w:t>
      </w:r>
    </w:p>
    <w:p w:rsidR="002D727D" w:rsidRDefault="00851F57" w:rsidP="00780E14">
      <w:pPr>
        <w:pStyle w:val="Sansinterligne"/>
        <w:jc w:val="both"/>
        <w:rPr>
          <w:sz w:val="24"/>
          <w:szCs w:val="24"/>
        </w:rPr>
      </w:pPr>
      <w:r>
        <w:rPr>
          <w:sz w:val="24"/>
          <w:szCs w:val="24"/>
        </w:rPr>
        <w:tab/>
        <w:t>Si on trafique</w:t>
      </w:r>
      <w:r w:rsidR="00780E14">
        <w:rPr>
          <w:sz w:val="24"/>
          <w:szCs w:val="24"/>
        </w:rPr>
        <w:t xml:space="preserve"> les gènes d’une souris et qu’on les place dans des conditions stériles, il n’y aura pas d’inflammation. </w:t>
      </w:r>
      <w:r w:rsidR="00780E14" w:rsidRPr="00780E14">
        <w:rPr>
          <w:b/>
          <w:sz w:val="24"/>
          <w:szCs w:val="24"/>
        </w:rPr>
        <w:t xml:space="preserve">La présence de microbiote intestinale est indispensable pour déclencher une </w:t>
      </w:r>
      <w:r w:rsidR="00790B7F">
        <w:rPr>
          <w:b/>
          <w:sz w:val="24"/>
          <w:szCs w:val="24"/>
        </w:rPr>
        <w:t>inflammation</w:t>
      </w:r>
      <w:r w:rsidR="00A272DE">
        <w:rPr>
          <w:sz w:val="24"/>
          <w:szCs w:val="24"/>
        </w:rPr>
        <w:t xml:space="preserve"> (+++)</w:t>
      </w:r>
    </w:p>
    <w:p w:rsidR="009523D2" w:rsidRDefault="009523D2" w:rsidP="00780E14">
      <w:pPr>
        <w:pStyle w:val="Sansinterligne"/>
        <w:jc w:val="both"/>
        <w:rPr>
          <w:sz w:val="24"/>
          <w:szCs w:val="24"/>
        </w:rPr>
      </w:pPr>
    </w:p>
    <w:p w:rsidR="003A5B49" w:rsidRDefault="000114DC" w:rsidP="00780E14">
      <w:pPr>
        <w:pStyle w:val="Sansinterligne"/>
        <w:jc w:val="both"/>
        <w:rPr>
          <w:sz w:val="24"/>
          <w:szCs w:val="24"/>
        </w:rPr>
      </w:pPr>
      <w:r>
        <w:rPr>
          <w:noProof/>
          <w:sz w:val="24"/>
          <w:szCs w:val="24"/>
          <w:lang w:eastAsia="fr-FR"/>
        </w:rPr>
        <w:drawing>
          <wp:anchor distT="0" distB="0" distL="114300" distR="114300" simplePos="0" relativeHeight="251662336" behindDoc="1" locked="0" layoutInCell="1" allowOverlap="1" wp14:anchorId="257F1F16" wp14:editId="18D84EC2">
            <wp:simplePos x="0" y="0"/>
            <wp:positionH relativeFrom="column">
              <wp:posOffset>-48895</wp:posOffset>
            </wp:positionH>
            <wp:positionV relativeFrom="paragraph">
              <wp:posOffset>152400</wp:posOffset>
            </wp:positionV>
            <wp:extent cx="2908300" cy="2628900"/>
            <wp:effectExtent l="0" t="0" r="6350" b="0"/>
            <wp:wrapTight wrapText="bothSides">
              <wp:wrapPolygon edited="0">
                <wp:start x="0" y="0"/>
                <wp:lineTo x="0" y="21443"/>
                <wp:lineTo x="21506" y="21443"/>
                <wp:lineTo x="2150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83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B49" w:rsidRDefault="003A5B49" w:rsidP="003A5B49">
      <w:pPr>
        <w:pStyle w:val="Sansinterligne"/>
        <w:ind w:firstLine="708"/>
        <w:jc w:val="both"/>
        <w:rPr>
          <w:sz w:val="24"/>
          <w:szCs w:val="24"/>
        </w:rPr>
      </w:pPr>
      <w:r>
        <w:rPr>
          <w:sz w:val="24"/>
          <w:szCs w:val="24"/>
        </w:rPr>
        <w:t xml:space="preserve">Il est à noter que seuls </w:t>
      </w:r>
      <w:r w:rsidRPr="003A5B49">
        <w:rPr>
          <w:b/>
          <w:sz w:val="24"/>
          <w:szCs w:val="24"/>
        </w:rPr>
        <w:t>3%</w:t>
      </w:r>
      <w:r>
        <w:rPr>
          <w:sz w:val="24"/>
          <w:szCs w:val="24"/>
        </w:rPr>
        <w:t xml:space="preserve"> des enfants nés de parents atteints de la maladie de Crohn ne seront atteints. La composante génétique n’est pas la plus importante.</w:t>
      </w:r>
    </w:p>
    <w:p w:rsidR="003A5B49" w:rsidRDefault="003A5B49" w:rsidP="003A5B49">
      <w:pPr>
        <w:pStyle w:val="Sansinterligne"/>
        <w:ind w:firstLine="708"/>
        <w:jc w:val="both"/>
        <w:rPr>
          <w:sz w:val="24"/>
          <w:szCs w:val="24"/>
        </w:rPr>
      </w:pPr>
      <w:r>
        <w:rPr>
          <w:sz w:val="24"/>
          <w:szCs w:val="24"/>
        </w:rPr>
        <w:t xml:space="preserve">De plus, dans la rectocolite hémorragique, le tabac a un </w:t>
      </w:r>
      <w:r w:rsidRPr="00AC0F30">
        <w:rPr>
          <w:b/>
          <w:sz w:val="24"/>
          <w:szCs w:val="24"/>
        </w:rPr>
        <w:t>« effet protecteur »</w:t>
      </w:r>
      <w:r>
        <w:rPr>
          <w:sz w:val="24"/>
          <w:szCs w:val="24"/>
        </w:rPr>
        <w:t xml:space="preserve"> (</w:t>
      </w:r>
      <w:r w:rsidRPr="003A5B49">
        <w:rPr>
          <w:i/>
          <w:sz w:val="24"/>
          <w:szCs w:val="24"/>
        </w:rPr>
        <w:t>mais le prof’ précise que c’est une très mauvais raison de fumer car entrainant des maladies plus graves</w:t>
      </w:r>
      <w:r>
        <w:rPr>
          <w:i/>
          <w:sz w:val="24"/>
          <w:szCs w:val="24"/>
        </w:rPr>
        <w:t xml:space="preserve">.. </w:t>
      </w:r>
      <w:proofErr w:type="spellStart"/>
      <w:r>
        <w:rPr>
          <w:i/>
          <w:sz w:val="24"/>
          <w:szCs w:val="24"/>
        </w:rPr>
        <w:t>sisi</w:t>
      </w:r>
      <w:proofErr w:type="spellEnd"/>
      <w:r>
        <w:rPr>
          <w:i/>
          <w:sz w:val="24"/>
          <w:szCs w:val="24"/>
        </w:rPr>
        <w:t xml:space="preserve"> j’vous jure !</w:t>
      </w:r>
      <w:r>
        <w:rPr>
          <w:sz w:val="24"/>
          <w:szCs w:val="24"/>
        </w:rPr>
        <w:t>)</w:t>
      </w:r>
    </w:p>
    <w:p w:rsidR="00ED0316" w:rsidRDefault="000114DC" w:rsidP="003A5B49">
      <w:pPr>
        <w:pStyle w:val="Sansinterligne"/>
        <w:ind w:firstLine="708"/>
        <w:jc w:val="both"/>
        <w:rPr>
          <w:sz w:val="24"/>
          <w:szCs w:val="24"/>
        </w:rPr>
      </w:pPr>
      <w:r>
        <w:rPr>
          <w:sz w:val="24"/>
          <w:szCs w:val="24"/>
        </w:rPr>
        <w:t>L’</w:t>
      </w:r>
      <w:r w:rsidRPr="000114DC">
        <w:rPr>
          <w:b/>
          <w:sz w:val="24"/>
          <w:szCs w:val="24"/>
        </w:rPr>
        <w:t>alimentation</w:t>
      </w:r>
      <w:r>
        <w:rPr>
          <w:sz w:val="24"/>
          <w:szCs w:val="24"/>
        </w:rPr>
        <w:t xml:space="preserve"> joue un rôle : les carnivores sont plus enclins à avoir des problèmes intestinaux, contrairement aux végétariens</w:t>
      </w:r>
      <w:r w:rsidR="00ED0316">
        <w:rPr>
          <w:sz w:val="24"/>
          <w:szCs w:val="24"/>
        </w:rPr>
        <w:tab/>
      </w:r>
    </w:p>
    <w:p w:rsidR="00D435B1" w:rsidRDefault="00D435B1" w:rsidP="00D435B1">
      <w:pPr>
        <w:pStyle w:val="Sansinterligne"/>
        <w:jc w:val="both"/>
        <w:rPr>
          <w:sz w:val="24"/>
          <w:szCs w:val="24"/>
        </w:rPr>
      </w:pPr>
    </w:p>
    <w:p w:rsidR="009523D2" w:rsidRDefault="009523D2" w:rsidP="00D435B1">
      <w:pPr>
        <w:pStyle w:val="Sansinterligne"/>
        <w:jc w:val="both"/>
        <w:rPr>
          <w:sz w:val="24"/>
          <w:szCs w:val="24"/>
        </w:rPr>
      </w:pPr>
    </w:p>
    <w:p w:rsidR="009523D2" w:rsidRDefault="009523D2" w:rsidP="00D435B1">
      <w:pPr>
        <w:pStyle w:val="Sansinterligne"/>
        <w:jc w:val="both"/>
        <w:rPr>
          <w:sz w:val="24"/>
          <w:szCs w:val="24"/>
        </w:rPr>
      </w:pPr>
    </w:p>
    <w:p w:rsidR="009523D2" w:rsidRDefault="009523D2" w:rsidP="00D435B1">
      <w:pPr>
        <w:pStyle w:val="Sansinterligne"/>
        <w:jc w:val="both"/>
        <w:rPr>
          <w:sz w:val="24"/>
          <w:szCs w:val="24"/>
        </w:rPr>
      </w:pPr>
    </w:p>
    <w:p w:rsidR="009523D2" w:rsidRDefault="009523D2" w:rsidP="00D435B1">
      <w:pPr>
        <w:pStyle w:val="Sansinterligne"/>
        <w:jc w:val="both"/>
        <w:rPr>
          <w:sz w:val="24"/>
          <w:szCs w:val="24"/>
        </w:rPr>
      </w:pPr>
    </w:p>
    <w:p w:rsidR="009523D2" w:rsidRDefault="009523D2" w:rsidP="00D435B1">
      <w:pPr>
        <w:pStyle w:val="Sansinterligne"/>
        <w:jc w:val="both"/>
        <w:rPr>
          <w:sz w:val="24"/>
          <w:szCs w:val="24"/>
        </w:rPr>
      </w:pPr>
    </w:p>
    <w:p w:rsidR="00D435B1" w:rsidRDefault="00D435B1" w:rsidP="00942DFA">
      <w:pPr>
        <w:pStyle w:val="Sansinterligne"/>
        <w:jc w:val="both"/>
        <w:rPr>
          <w:b/>
          <w:sz w:val="28"/>
          <w:szCs w:val="28"/>
          <w:u w:val="single"/>
        </w:rPr>
      </w:pPr>
      <w:r>
        <w:rPr>
          <w:sz w:val="24"/>
          <w:szCs w:val="24"/>
        </w:rPr>
        <w:lastRenderedPageBreak/>
        <w:tab/>
      </w:r>
      <w:r>
        <w:rPr>
          <w:sz w:val="24"/>
          <w:szCs w:val="24"/>
        </w:rPr>
        <w:tab/>
      </w:r>
      <w:r w:rsidRPr="00D435B1">
        <w:rPr>
          <w:b/>
          <w:sz w:val="28"/>
          <w:szCs w:val="28"/>
        </w:rPr>
        <w:t xml:space="preserve">G) </w:t>
      </w:r>
      <w:r w:rsidRPr="00D435B1">
        <w:rPr>
          <w:b/>
          <w:sz w:val="28"/>
          <w:szCs w:val="28"/>
          <w:u w:val="single"/>
        </w:rPr>
        <w:t>Modulation de la flore</w:t>
      </w:r>
    </w:p>
    <w:p w:rsidR="00D435B1" w:rsidRDefault="00D435B1" w:rsidP="00D435B1">
      <w:pPr>
        <w:pStyle w:val="Sansinterligne"/>
        <w:jc w:val="both"/>
        <w:rPr>
          <w:sz w:val="24"/>
          <w:szCs w:val="24"/>
        </w:rPr>
      </w:pPr>
    </w:p>
    <w:p w:rsidR="00D435B1" w:rsidRPr="008F7966" w:rsidRDefault="00D435B1" w:rsidP="00D435B1">
      <w:pPr>
        <w:pStyle w:val="Sansinterligne"/>
        <w:jc w:val="both"/>
        <w:rPr>
          <w:b/>
          <w:sz w:val="24"/>
          <w:szCs w:val="24"/>
        </w:rPr>
      </w:pPr>
      <w:r w:rsidRPr="00D435B1">
        <w:rPr>
          <w:sz w:val="24"/>
          <w:szCs w:val="24"/>
        </w:rPr>
        <w:sym w:font="Wingdings" w:char="F0E8"/>
      </w:r>
      <w:r>
        <w:rPr>
          <w:sz w:val="24"/>
          <w:szCs w:val="24"/>
        </w:rPr>
        <w:t xml:space="preserve"> </w:t>
      </w:r>
      <w:r w:rsidRPr="008F7966">
        <w:rPr>
          <w:b/>
          <w:sz w:val="24"/>
          <w:szCs w:val="24"/>
        </w:rPr>
        <w:t>Environnement</w:t>
      </w:r>
      <w:r w:rsidR="00C74C99">
        <w:rPr>
          <w:b/>
          <w:sz w:val="24"/>
          <w:szCs w:val="24"/>
        </w:rPr>
        <w:t xml:space="preserve"> et alimentation</w:t>
      </w:r>
    </w:p>
    <w:p w:rsidR="00D435B1" w:rsidRPr="008F7966" w:rsidRDefault="00D435B1" w:rsidP="00D435B1">
      <w:pPr>
        <w:pStyle w:val="Sansinterligne"/>
        <w:jc w:val="both"/>
        <w:rPr>
          <w:b/>
          <w:sz w:val="24"/>
          <w:szCs w:val="24"/>
        </w:rPr>
      </w:pPr>
      <w:r w:rsidRPr="008F7966">
        <w:rPr>
          <w:b/>
          <w:sz w:val="24"/>
          <w:szCs w:val="24"/>
        </w:rPr>
        <w:sym w:font="Wingdings" w:char="F0E8"/>
      </w:r>
      <w:r w:rsidRPr="008F7966">
        <w:rPr>
          <w:b/>
          <w:sz w:val="24"/>
          <w:szCs w:val="24"/>
        </w:rPr>
        <w:t xml:space="preserve"> Antibiotiques</w:t>
      </w:r>
    </w:p>
    <w:p w:rsidR="00D435B1" w:rsidRDefault="00D435B1" w:rsidP="00D435B1">
      <w:pPr>
        <w:pStyle w:val="Sansinterligne"/>
        <w:jc w:val="both"/>
        <w:rPr>
          <w:sz w:val="24"/>
          <w:szCs w:val="24"/>
        </w:rPr>
      </w:pPr>
      <w:r w:rsidRPr="00D435B1">
        <w:rPr>
          <w:sz w:val="24"/>
          <w:szCs w:val="24"/>
        </w:rPr>
        <w:sym w:font="Wingdings" w:char="F0E8"/>
      </w:r>
      <w:r>
        <w:rPr>
          <w:sz w:val="24"/>
          <w:szCs w:val="24"/>
        </w:rPr>
        <w:t xml:space="preserve"> </w:t>
      </w:r>
      <w:r w:rsidRPr="008F7966">
        <w:rPr>
          <w:b/>
          <w:sz w:val="24"/>
          <w:szCs w:val="24"/>
        </w:rPr>
        <w:t>Probiotiques</w:t>
      </w:r>
      <w:r>
        <w:rPr>
          <w:sz w:val="24"/>
          <w:szCs w:val="24"/>
        </w:rPr>
        <w:t> (</w:t>
      </w:r>
      <w:r w:rsidRPr="00D435B1">
        <w:rPr>
          <w:i/>
          <w:sz w:val="24"/>
          <w:szCs w:val="24"/>
        </w:rPr>
        <w:t>plan foireux d’après le prof</w:t>
      </w:r>
      <w:r>
        <w:rPr>
          <w:sz w:val="24"/>
          <w:szCs w:val="24"/>
        </w:rPr>
        <w:t xml:space="preserve">) : Microorganismes vivant qui, lorsqu’ils sont </w:t>
      </w:r>
    </w:p>
    <w:p w:rsidR="00D435B1" w:rsidRDefault="00D435B1" w:rsidP="00D435B1">
      <w:pPr>
        <w:pStyle w:val="Sansinterligne"/>
        <w:jc w:val="both"/>
        <w:rPr>
          <w:sz w:val="24"/>
          <w:szCs w:val="24"/>
        </w:rPr>
      </w:pPr>
      <w:r>
        <w:rPr>
          <w:sz w:val="24"/>
          <w:szCs w:val="24"/>
        </w:rPr>
        <w:t xml:space="preserve">                                                                                  </w:t>
      </w:r>
      <w:proofErr w:type="gramStart"/>
      <w:r>
        <w:rPr>
          <w:sz w:val="24"/>
          <w:szCs w:val="24"/>
        </w:rPr>
        <w:t>administrés</w:t>
      </w:r>
      <w:proofErr w:type="gramEnd"/>
      <w:r>
        <w:rPr>
          <w:sz w:val="24"/>
          <w:szCs w:val="24"/>
        </w:rPr>
        <w:t xml:space="preserve"> en quantité adéquates, produisent </w:t>
      </w:r>
    </w:p>
    <w:p w:rsidR="00D435B1" w:rsidRPr="00D435B1" w:rsidRDefault="00D435B1" w:rsidP="00D435B1">
      <w:pPr>
        <w:pStyle w:val="Sansinterligne"/>
        <w:jc w:val="both"/>
        <w:rPr>
          <w:sz w:val="24"/>
          <w:szCs w:val="24"/>
        </w:rPr>
      </w:pPr>
      <w:r>
        <w:rPr>
          <w:sz w:val="24"/>
          <w:szCs w:val="24"/>
        </w:rPr>
        <w:t xml:space="preserve">                                                                           </w:t>
      </w:r>
      <w:proofErr w:type="gramStart"/>
      <w:r>
        <w:rPr>
          <w:sz w:val="24"/>
          <w:szCs w:val="24"/>
        </w:rPr>
        <w:t>un</w:t>
      </w:r>
      <w:proofErr w:type="gramEnd"/>
      <w:r>
        <w:rPr>
          <w:sz w:val="24"/>
          <w:szCs w:val="24"/>
        </w:rPr>
        <w:t xml:space="preserve"> effet bénéfiques pour la santé de l’hôte</w:t>
      </w:r>
    </w:p>
    <w:p w:rsidR="008F7966" w:rsidRDefault="00D435B1" w:rsidP="008F7966">
      <w:pPr>
        <w:pStyle w:val="Sansinterligne"/>
        <w:jc w:val="both"/>
        <w:rPr>
          <w:sz w:val="24"/>
          <w:szCs w:val="24"/>
        </w:rPr>
      </w:pPr>
      <w:r w:rsidRPr="00D435B1">
        <w:rPr>
          <w:sz w:val="24"/>
          <w:szCs w:val="24"/>
        </w:rPr>
        <w:sym w:font="Wingdings" w:char="F0E8"/>
      </w:r>
      <w:r>
        <w:rPr>
          <w:sz w:val="24"/>
          <w:szCs w:val="24"/>
        </w:rPr>
        <w:t xml:space="preserve"> </w:t>
      </w:r>
      <w:r w:rsidRPr="008F7966">
        <w:rPr>
          <w:b/>
          <w:sz w:val="24"/>
          <w:szCs w:val="24"/>
        </w:rPr>
        <w:t>Prébiotiques</w:t>
      </w:r>
      <w:r>
        <w:rPr>
          <w:sz w:val="24"/>
          <w:szCs w:val="24"/>
        </w:rPr>
        <w:t xml:space="preserve"> : Ingrédients alimentaires non digestibles qui stimulent de manière </w:t>
      </w:r>
    </w:p>
    <w:p w:rsidR="008F7966" w:rsidRDefault="008F7966" w:rsidP="008F7966">
      <w:pPr>
        <w:pStyle w:val="Sansinterligne"/>
        <w:ind w:left="1416" w:firstLine="300"/>
        <w:jc w:val="both"/>
        <w:rPr>
          <w:sz w:val="24"/>
          <w:szCs w:val="24"/>
        </w:rPr>
      </w:pPr>
      <w:r>
        <w:rPr>
          <w:sz w:val="24"/>
          <w:szCs w:val="24"/>
        </w:rPr>
        <w:t xml:space="preserve"> </w:t>
      </w:r>
      <w:proofErr w:type="gramStart"/>
      <w:r w:rsidR="00D435B1">
        <w:rPr>
          <w:sz w:val="24"/>
          <w:szCs w:val="24"/>
        </w:rPr>
        <w:t>sélective</w:t>
      </w:r>
      <w:proofErr w:type="gramEnd"/>
      <w:r w:rsidR="00D435B1">
        <w:rPr>
          <w:sz w:val="24"/>
          <w:szCs w:val="24"/>
        </w:rPr>
        <w:t xml:space="preserve">, au niveau du côlon, la multiplication d’un nombre limité de </w:t>
      </w:r>
      <w:r>
        <w:rPr>
          <w:sz w:val="24"/>
          <w:szCs w:val="24"/>
        </w:rPr>
        <w:t xml:space="preserve">     </w:t>
      </w:r>
    </w:p>
    <w:p w:rsidR="00D435B1" w:rsidRDefault="008F7966" w:rsidP="008F7966">
      <w:pPr>
        <w:pStyle w:val="Sansinterligne"/>
        <w:ind w:left="1416" w:firstLine="300"/>
        <w:jc w:val="both"/>
        <w:rPr>
          <w:sz w:val="24"/>
          <w:szCs w:val="24"/>
        </w:rPr>
      </w:pPr>
      <w:r>
        <w:rPr>
          <w:sz w:val="24"/>
          <w:szCs w:val="24"/>
        </w:rPr>
        <w:t xml:space="preserve"> </w:t>
      </w:r>
      <w:proofErr w:type="gramStart"/>
      <w:r w:rsidR="00D435B1">
        <w:rPr>
          <w:sz w:val="24"/>
          <w:szCs w:val="24"/>
        </w:rPr>
        <w:t>groupes</w:t>
      </w:r>
      <w:proofErr w:type="gramEnd"/>
      <w:r w:rsidR="00D435B1">
        <w:rPr>
          <w:sz w:val="24"/>
          <w:szCs w:val="24"/>
        </w:rPr>
        <w:t xml:space="preserve"> bactériens susceptibles d’améliorer la physiologie de l’hôte</w:t>
      </w:r>
    </w:p>
    <w:p w:rsidR="00023133" w:rsidRDefault="00023133" w:rsidP="008F7966">
      <w:pPr>
        <w:pStyle w:val="Sansinterligne"/>
        <w:ind w:left="1416" w:firstLine="300"/>
        <w:jc w:val="both"/>
        <w:rPr>
          <w:sz w:val="24"/>
          <w:szCs w:val="24"/>
        </w:rPr>
      </w:pPr>
      <w:r>
        <w:rPr>
          <w:sz w:val="24"/>
          <w:szCs w:val="24"/>
        </w:rPr>
        <w:t xml:space="preserve"> Les prébiotiques sont souvent d’origine végétale</w:t>
      </w:r>
    </w:p>
    <w:p w:rsidR="001A36C3" w:rsidRDefault="001A36C3" w:rsidP="001A36C3">
      <w:pPr>
        <w:pStyle w:val="Sansinterligne"/>
        <w:jc w:val="both"/>
        <w:rPr>
          <w:sz w:val="24"/>
          <w:szCs w:val="24"/>
        </w:rPr>
      </w:pPr>
    </w:p>
    <w:p w:rsidR="001A36C3" w:rsidRPr="001A36C3" w:rsidRDefault="001A36C3" w:rsidP="001A36C3">
      <w:pPr>
        <w:pStyle w:val="Sansinterligne"/>
        <w:jc w:val="both"/>
        <w:rPr>
          <w:b/>
          <w:sz w:val="28"/>
          <w:szCs w:val="28"/>
        </w:rPr>
      </w:pPr>
      <w:r w:rsidRPr="001A36C3">
        <w:rPr>
          <w:b/>
          <w:sz w:val="28"/>
          <w:szCs w:val="28"/>
        </w:rPr>
        <w:t xml:space="preserve">IV – </w:t>
      </w:r>
      <w:r w:rsidRPr="001A36C3">
        <w:rPr>
          <w:b/>
          <w:sz w:val="28"/>
          <w:szCs w:val="28"/>
          <w:u w:val="single"/>
        </w:rPr>
        <w:t>Conclusion</w:t>
      </w:r>
    </w:p>
    <w:p w:rsidR="001A36C3" w:rsidRDefault="001A36C3" w:rsidP="001A36C3">
      <w:pPr>
        <w:pStyle w:val="Sansinterligne"/>
        <w:jc w:val="both"/>
        <w:rPr>
          <w:sz w:val="24"/>
          <w:szCs w:val="24"/>
        </w:rPr>
      </w:pPr>
    </w:p>
    <w:p w:rsidR="001A36C3" w:rsidRDefault="001A36C3" w:rsidP="001A36C3">
      <w:pPr>
        <w:pStyle w:val="Sansinterligne"/>
        <w:jc w:val="center"/>
        <w:rPr>
          <w:sz w:val="24"/>
          <w:szCs w:val="24"/>
        </w:rPr>
      </w:pPr>
      <w:r>
        <w:rPr>
          <w:noProof/>
          <w:sz w:val="24"/>
          <w:szCs w:val="24"/>
          <w:lang w:eastAsia="fr-FR"/>
        </w:rPr>
        <w:drawing>
          <wp:inline distT="0" distB="0" distL="0" distR="0">
            <wp:extent cx="4584700" cy="2413000"/>
            <wp:effectExtent l="0" t="0" r="635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413000"/>
                    </a:xfrm>
                    <a:prstGeom prst="rect">
                      <a:avLst/>
                    </a:prstGeom>
                    <a:noFill/>
                    <a:ln>
                      <a:noFill/>
                    </a:ln>
                  </pic:spPr>
                </pic:pic>
              </a:graphicData>
            </a:graphic>
          </wp:inline>
        </w:drawing>
      </w:r>
    </w:p>
    <w:p w:rsidR="00942DFA" w:rsidRDefault="00942DFA" w:rsidP="001A36C3">
      <w:pPr>
        <w:pStyle w:val="Sansinterligne"/>
        <w:jc w:val="center"/>
        <w:rPr>
          <w:sz w:val="24"/>
          <w:szCs w:val="24"/>
        </w:rPr>
      </w:pPr>
    </w:p>
    <w:p w:rsidR="00942DFA" w:rsidRDefault="00942DFA"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9523D2" w:rsidRDefault="009523D2" w:rsidP="001A36C3">
      <w:pPr>
        <w:pStyle w:val="Sansinterligne"/>
        <w:jc w:val="center"/>
        <w:rPr>
          <w:sz w:val="24"/>
          <w:szCs w:val="24"/>
        </w:rPr>
      </w:pPr>
    </w:p>
    <w:p w:rsidR="00F37084" w:rsidRDefault="00F37084" w:rsidP="005E32CF">
      <w:pPr>
        <w:pStyle w:val="Sansinterligne"/>
        <w:rPr>
          <w:sz w:val="24"/>
          <w:szCs w:val="24"/>
        </w:rPr>
      </w:pPr>
    </w:p>
    <w:p w:rsidR="005E32CF" w:rsidRPr="00A14365" w:rsidRDefault="005E32CF" w:rsidP="005E32CF">
      <w:pPr>
        <w:pStyle w:val="Sansinterligne"/>
        <w:rPr>
          <w:b/>
          <w:sz w:val="32"/>
          <w:szCs w:val="32"/>
          <w:u w:val="single"/>
          <w:lang w:val="en-US"/>
        </w:rPr>
      </w:pPr>
      <w:bookmarkStart w:id="0" w:name="_GoBack"/>
      <w:bookmarkEnd w:id="0"/>
    </w:p>
    <w:p w:rsidR="00F37084" w:rsidRPr="00A14365" w:rsidRDefault="00F37084" w:rsidP="00AC2DC3">
      <w:pPr>
        <w:pStyle w:val="Sansinterligne"/>
        <w:ind w:firstLine="708"/>
        <w:rPr>
          <w:b/>
          <w:sz w:val="32"/>
          <w:szCs w:val="32"/>
          <w:u w:val="single"/>
          <w:lang w:val="en-US"/>
        </w:rPr>
      </w:pPr>
    </w:p>
    <w:p w:rsidR="00F37084" w:rsidRPr="00A14365" w:rsidRDefault="00F37084" w:rsidP="00AC2DC3">
      <w:pPr>
        <w:pStyle w:val="Sansinterligne"/>
        <w:ind w:firstLine="708"/>
        <w:rPr>
          <w:b/>
          <w:sz w:val="32"/>
          <w:szCs w:val="32"/>
          <w:u w:val="single"/>
          <w:lang w:val="en-US"/>
        </w:rPr>
      </w:pPr>
    </w:p>
    <w:p w:rsidR="00F37084" w:rsidRPr="00A14365" w:rsidRDefault="00F37084" w:rsidP="00AC2DC3">
      <w:pPr>
        <w:pStyle w:val="Sansinterligne"/>
        <w:ind w:firstLine="708"/>
        <w:rPr>
          <w:b/>
          <w:sz w:val="32"/>
          <w:szCs w:val="32"/>
          <w:u w:val="single"/>
          <w:lang w:val="en-US"/>
        </w:rPr>
      </w:pPr>
    </w:p>
    <w:p w:rsidR="00654866" w:rsidRPr="00A14365" w:rsidRDefault="00654866" w:rsidP="00654866">
      <w:pPr>
        <w:pStyle w:val="Sansinterligne"/>
        <w:rPr>
          <w:b/>
          <w:sz w:val="32"/>
          <w:szCs w:val="32"/>
          <w:u w:val="single"/>
          <w:lang w:val="en-US"/>
        </w:rPr>
      </w:pPr>
    </w:p>
    <w:p w:rsidR="002D727D" w:rsidRPr="00F123F5" w:rsidRDefault="00D97AF4" w:rsidP="00654866">
      <w:pPr>
        <w:pStyle w:val="Sansinterligne"/>
        <w:jc w:val="center"/>
        <w:rPr>
          <w:b/>
          <w:sz w:val="32"/>
          <w:szCs w:val="32"/>
          <w:u w:val="single"/>
        </w:rPr>
      </w:pPr>
      <w:r w:rsidRPr="00F123F5">
        <w:rPr>
          <w:b/>
          <w:sz w:val="32"/>
          <w:szCs w:val="32"/>
          <w:u w:val="single"/>
        </w:rPr>
        <w:lastRenderedPageBreak/>
        <w:t>FICHE COURS 14 – IMMUNITE ET MICROBIOTE INTESTINAL</w:t>
      </w:r>
    </w:p>
    <w:p w:rsidR="0037114B" w:rsidRPr="00F123F5" w:rsidRDefault="0037114B" w:rsidP="00D97AF4">
      <w:pPr>
        <w:pStyle w:val="Sansinterligne"/>
        <w:jc w:val="center"/>
        <w:rPr>
          <w:b/>
          <w:sz w:val="28"/>
          <w:szCs w:val="28"/>
          <w:u w:val="single"/>
        </w:rPr>
      </w:pPr>
    </w:p>
    <w:p w:rsidR="0037114B" w:rsidRPr="00F123F5" w:rsidRDefault="0037114B" w:rsidP="0037114B">
      <w:pPr>
        <w:pStyle w:val="Standard"/>
        <w:rPr>
          <w:rFonts w:asciiTheme="minorHAnsi" w:hAnsiTheme="minorHAnsi"/>
          <w:sz w:val="22"/>
          <w:szCs w:val="22"/>
        </w:rPr>
      </w:pPr>
      <w:r w:rsidRPr="00F123F5">
        <w:rPr>
          <w:rFonts w:asciiTheme="minorHAnsi" w:hAnsiTheme="minorHAnsi"/>
          <w:b/>
          <w:bCs/>
          <w:sz w:val="22"/>
          <w:szCs w:val="22"/>
          <w:u w:val="single"/>
        </w:rPr>
        <w:t>I - Généralités</w:t>
      </w:r>
    </w:p>
    <w:p w:rsidR="0037114B" w:rsidRPr="00F123F5" w:rsidRDefault="0037114B" w:rsidP="0037114B">
      <w:pPr>
        <w:pStyle w:val="Standard"/>
        <w:rPr>
          <w:rFonts w:asciiTheme="minorHAnsi" w:hAnsiTheme="minorHAnsi"/>
          <w:sz w:val="21"/>
          <w:szCs w:val="21"/>
        </w:rPr>
      </w:pPr>
      <w:r w:rsidRPr="00F123F5">
        <w:rPr>
          <w:rFonts w:asciiTheme="minorHAnsi" w:hAnsiTheme="minorHAnsi"/>
          <w:b/>
          <w:bCs/>
          <w:sz w:val="21"/>
          <w:szCs w:val="21"/>
        </w:rPr>
        <w:t xml:space="preserve">- </w:t>
      </w:r>
      <w:r w:rsidR="001D39A8" w:rsidRPr="00F123F5">
        <w:rPr>
          <w:rFonts w:asciiTheme="minorHAnsi" w:hAnsiTheme="minorHAnsi"/>
          <w:b/>
          <w:bCs/>
          <w:sz w:val="21"/>
          <w:szCs w:val="21"/>
        </w:rPr>
        <w:t>Œsophage</w:t>
      </w:r>
      <w:r w:rsidRPr="00F123F5">
        <w:rPr>
          <w:rFonts w:asciiTheme="minorHAnsi" w:hAnsiTheme="minorHAnsi"/>
          <w:sz w:val="21"/>
          <w:szCs w:val="21"/>
        </w:rPr>
        <w:t xml:space="preserve"> → </w:t>
      </w:r>
      <w:r w:rsidRPr="00F123F5">
        <w:rPr>
          <w:rFonts w:asciiTheme="minorHAnsi" w:hAnsiTheme="minorHAnsi"/>
          <w:b/>
          <w:bCs/>
          <w:sz w:val="21"/>
          <w:szCs w:val="21"/>
        </w:rPr>
        <w:t>estomac</w:t>
      </w:r>
      <w:r w:rsidRPr="00F123F5">
        <w:rPr>
          <w:rFonts w:asciiTheme="minorHAnsi" w:hAnsiTheme="minorHAnsi"/>
          <w:sz w:val="21"/>
          <w:szCs w:val="21"/>
        </w:rPr>
        <w:t xml:space="preserve"> (</w:t>
      </w:r>
      <w:proofErr w:type="spellStart"/>
      <w:r w:rsidRPr="00F123F5">
        <w:rPr>
          <w:rFonts w:asciiTheme="minorHAnsi" w:hAnsiTheme="minorHAnsi"/>
          <w:sz w:val="21"/>
          <w:szCs w:val="21"/>
        </w:rPr>
        <w:t>modif</w:t>
      </w:r>
      <w:proofErr w:type="spellEnd"/>
      <w:r w:rsidRPr="00F123F5">
        <w:rPr>
          <w:rFonts w:asciiTheme="minorHAnsi" w:hAnsiTheme="minorHAnsi"/>
          <w:sz w:val="21"/>
          <w:szCs w:val="21"/>
        </w:rPr>
        <w:t xml:space="preserve"> chimiques par enzymes, acides) → </w:t>
      </w:r>
      <w:r w:rsidRPr="00F123F5">
        <w:rPr>
          <w:rFonts w:asciiTheme="minorHAnsi" w:hAnsiTheme="minorHAnsi"/>
          <w:b/>
          <w:bCs/>
          <w:sz w:val="21"/>
          <w:szCs w:val="21"/>
        </w:rPr>
        <w:t>intestin grêle</w:t>
      </w:r>
      <w:r w:rsidRPr="00F123F5">
        <w:rPr>
          <w:rFonts w:asciiTheme="minorHAnsi" w:hAnsiTheme="minorHAnsi"/>
          <w:sz w:val="21"/>
          <w:szCs w:val="21"/>
        </w:rPr>
        <w:t xml:space="preserve"> (absorption des nutriments : protéines, glucides, vitamines, oligoéléments surtout</w:t>
      </w:r>
      <w:r w:rsidRPr="00F123F5">
        <w:rPr>
          <w:rFonts w:asciiTheme="minorHAnsi" w:hAnsiTheme="minorHAnsi"/>
          <w:b/>
          <w:bCs/>
          <w:sz w:val="21"/>
          <w:szCs w:val="21"/>
        </w:rPr>
        <w:t xml:space="preserve"> intestin proximal -duodénum &amp; jéjunum</w:t>
      </w:r>
      <w:r w:rsidRPr="00F123F5">
        <w:rPr>
          <w:rFonts w:asciiTheme="minorHAnsi" w:hAnsiTheme="minorHAnsi"/>
          <w:sz w:val="21"/>
          <w:szCs w:val="21"/>
        </w:rPr>
        <w:t xml:space="preserve">) → iléon terminal → </w:t>
      </w:r>
      <w:r w:rsidRPr="00F123F5">
        <w:rPr>
          <w:rFonts w:asciiTheme="minorHAnsi" w:hAnsiTheme="minorHAnsi"/>
          <w:b/>
          <w:bCs/>
          <w:sz w:val="21"/>
          <w:szCs w:val="21"/>
        </w:rPr>
        <w:t>côlon</w:t>
      </w:r>
      <w:r w:rsidRPr="00F123F5">
        <w:rPr>
          <w:rFonts w:asciiTheme="minorHAnsi" w:hAnsiTheme="minorHAnsi"/>
          <w:sz w:val="21"/>
          <w:szCs w:val="21"/>
        </w:rPr>
        <w:t xml:space="preserve"> (réabsorption 800mL à 1L de liquide et minéraux)</w:t>
      </w:r>
    </w:p>
    <w:p w:rsidR="0037114B" w:rsidRPr="00F123F5" w:rsidRDefault="0037114B" w:rsidP="0037114B">
      <w:pPr>
        <w:pStyle w:val="Standard"/>
        <w:rPr>
          <w:rFonts w:asciiTheme="minorHAnsi" w:hAnsiTheme="minorHAnsi"/>
          <w:sz w:val="21"/>
          <w:szCs w:val="21"/>
        </w:rPr>
      </w:pPr>
      <w:r w:rsidRPr="00F123F5">
        <w:rPr>
          <w:rFonts w:asciiTheme="minorHAnsi" w:hAnsiTheme="minorHAnsi"/>
          <w:b/>
          <w:bCs/>
          <w:sz w:val="21"/>
          <w:szCs w:val="21"/>
        </w:rPr>
        <w:t>- Intestin = grande zone d'échange</w:t>
      </w:r>
      <w:r w:rsidRPr="00F123F5">
        <w:rPr>
          <w:rFonts w:asciiTheme="minorHAnsi" w:hAnsiTheme="minorHAnsi"/>
          <w:sz w:val="21"/>
          <w:szCs w:val="21"/>
        </w:rPr>
        <w:t xml:space="preserve"> majeure au contact des microbes desquels notre </w:t>
      </w:r>
      <w:r w:rsidRPr="00F123F5">
        <w:rPr>
          <w:rFonts w:asciiTheme="minorHAnsi" w:hAnsiTheme="minorHAnsi"/>
          <w:b/>
          <w:bCs/>
          <w:sz w:val="21"/>
          <w:szCs w:val="21"/>
        </w:rPr>
        <w:t>système immunitaire</w:t>
      </w:r>
      <w:r w:rsidRPr="00F123F5">
        <w:rPr>
          <w:rFonts w:asciiTheme="minorHAnsi" w:hAnsiTheme="minorHAnsi"/>
          <w:sz w:val="21"/>
          <w:szCs w:val="21"/>
        </w:rPr>
        <w:t xml:space="preserve"> va nous protéger.</w:t>
      </w:r>
    </w:p>
    <w:p w:rsidR="0037114B" w:rsidRPr="00F123F5" w:rsidRDefault="0037114B" w:rsidP="0037114B">
      <w:pPr>
        <w:pStyle w:val="Standard"/>
        <w:rPr>
          <w:rFonts w:asciiTheme="minorHAnsi" w:hAnsiTheme="minorHAnsi"/>
          <w:sz w:val="20"/>
          <w:szCs w:val="20"/>
        </w:rPr>
      </w:pPr>
    </w:p>
    <w:p w:rsidR="0037114B" w:rsidRPr="00F123F5" w:rsidRDefault="0037114B" w:rsidP="0037114B">
      <w:pPr>
        <w:pStyle w:val="Standard"/>
        <w:rPr>
          <w:rFonts w:asciiTheme="minorHAnsi" w:hAnsiTheme="minorHAnsi"/>
          <w:b/>
          <w:bCs/>
          <w:sz w:val="22"/>
          <w:szCs w:val="22"/>
          <w:u w:val="single"/>
        </w:rPr>
      </w:pPr>
      <w:r w:rsidRPr="00F123F5">
        <w:rPr>
          <w:rFonts w:asciiTheme="minorHAnsi" w:hAnsiTheme="minorHAnsi"/>
          <w:b/>
          <w:bCs/>
          <w:sz w:val="22"/>
          <w:szCs w:val="22"/>
          <w:u w:val="single"/>
        </w:rPr>
        <w:t>II – Le microbiote intestinal</w:t>
      </w:r>
    </w:p>
    <w:p w:rsidR="00803EAF" w:rsidRPr="00F123F5" w:rsidRDefault="00803EAF" w:rsidP="0037114B">
      <w:pPr>
        <w:pStyle w:val="Standard"/>
        <w:rPr>
          <w:rFonts w:asciiTheme="minorHAnsi" w:hAnsiTheme="minorHAnsi"/>
          <w:b/>
          <w:bCs/>
          <w:sz w:val="22"/>
          <w:szCs w:val="22"/>
          <w:u w:val="single"/>
        </w:rPr>
      </w:pPr>
    </w:p>
    <w:p w:rsidR="00436E34" w:rsidRPr="00F123F5" w:rsidRDefault="0037114B" w:rsidP="00436E34">
      <w:pPr>
        <w:pStyle w:val="Standard"/>
        <w:ind w:firstLine="708"/>
        <w:rPr>
          <w:rFonts w:asciiTheme="minorHAnsi" w:hAnsiTheme="minorHAnsi"/>
          <w:b/>
          <w:sz w:val="22"/>
          <w:szCs w:val="22"/>
          <w:u w:val="single"/>
        </w:rPr>
      </w:pPr>
      <w:r w:rsidRPr="00F123F5">
        <w:rPr>
          <w:rFonts w:asciiTheme="minorHAnsi" w:hAnsiTheme="minorHAnsi"/>
          <w:b/>
          <w:sz w:val="22"/>
          <w:szCs w:val="22"/>
        </w:rPr>
        <w:t xml:space="preserve">A) </w:t>
      </w:r>
      <w:r w:rsidRPr="00F123F5">
        <w:rPr>
          <w:rFonts w:asciiTheme="minorHAnsi" w:hAnsiTheme="minorHAnsi"/>
          <w:b/>
          <w:sz w:val="22"/>
          <w:szCs w:val="22"/>
          <w:u w:val="single"/>
        </w:rPr>
        <w:t>Composition</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A la naissance, le tube digestif (TD) </w:t>
      </w:r>
      <w:r w:rsidRPr="00F123F5">
        <w:rPr>
          <w:rFonts w:asciiTheme="minorHAnsi" w:hAnsiTheme="minorHAnsi"/>
          <w:b/>
          <w:bCs/>
          <w:sz w:val="21"/>
          <w:szCs w:val="21"/>
        </w:rPr>
        <w:t>stérile</w:t>
      </w:r>
      <w:r w:rsidRPr="00F123F5">
        <w:rPr>
          <w:rFonts w:asciiTheme="minorHAnsi" w:hAnsiTheme="minorHAnsi"/>
          <w:sz w:val="21"/>
          <w:szCs w:val="21"/>
        </w:rPr>
        <w:t xml:space="preserve"> est colonisé par des bactéries : il faut </w:t>
      </w:r>
      <w:r w:rsidRPr="00F123F5">
        <w:rPr>
          <w:rFonts w:asciiTheme="minorHAnsi" w:hAnsiTheme="minorHAnsi"/>
          <w:b/>
          <w:bCs/>
          <w:sz w:val="21"/>
          <w:szCs w:val="21"/>
        </w:rPr>
        <w:t>2 ans</w:t>
      </w:r>
      <w:r w:rsidRPr="00F123F5">
        <w:rPr>
          <w:rFonts w:asciiTheme="minorHAnsi" w:hAnsiTheme="minorHAnsi"/>
          <w:sz w:val="21"/>
          <w:szCs w:val="21"/>
        </w:rPr>
        <w:t xml:space="preserve"> au microbiote pour devenir </w:t>
      </w:r>
      <w:r w:rsidRPr="00F123F5">
        <w:rPr>
          <w:rFonts w:asciiTheme="minorHAnsi" w:hAnsiTheme="minorHAnsi"/>
          <w:b/>
          <w:bCs/>
          <w:sz w:val="21"/>
          <w:szCs w:val="21"/>
        </w:rPr>
        <w:t>stable</w:t>
      </w:r>
      <w:r w:rsidRPr="00F123F5">
        <w:rPr>
          <w:rFonts w:asciiTheme="minorHAnsi" w:hAnsiTheme="minorHAnsi"/>
          <w:sz w:val="21"/>
          <w:szCs w:val="21"/>
        </w:rPr>
        <w:t>. Acquisition d'une</w:t>
      </w:r>
      <w:r w:rsidRPr="00F123F5">
        <w:rPr>
          <w:rFonts w:asciiTheme="minorHAnsi" w:hAnsiTheme="minorHAnsi"/>
          <w:b/>
          <w:bCs/>
          <w:sz w:val="21"/>
          <w:szCs w:val="21"/>
        </w:rPr>
        <w:t xml:space="preserve"> microflore adulte entre 2 et 6 ans</w:t>
      </w:r>
      <w:r w:rsidRPr="00F123F5">
        <w:rPr>
          <w:rFonts w:asciiTheme="minorHAnsi" w:hAnsiTheme="minorHAnsi"/>
          <w:sz w:val="21"/>
          <w:szCs w:val="21"/>
        </w:rPr>
        <w:t>, d'une diversité essentielle, induisant un phénomène de tolérance au fil du temps.</w:t>
      </w:r>
    </w:p>
    <w:p w:rsidR="0037114B" w:rsidRPr="00F123F5" w:rsidRDefault="0037114B" w:rsidP="0037114B">
      <w:pPr>
        <w:pStyle w:val="Standard"/>
        <w:rPr>
          <w:rFonts w:asciiTheme="minorHAnsi" w:hAnsiTheme="minorHAnsi"/>
          <w:sz w:val="22"/>
          <w:szCs w:val="22"/>
        </w:rPr>
      </w:pPr>
    </w:p>
    <w:p w:rsidR="00436E34" w:rsidRPr="00F123F5" w:rsidRDefault="00803EAF" w:rsidP="00436E34">
      <w:pPr>
        <w:pStyle w:val="Standard"/>
        <w:ind w:left="708" w:firstLine="708"/>
        <w:rPr>
          <w:rFonts w:asciiTheme="minorHAnsi" w:hAnsiTheme="minorHAnsi"/>
          <w:sz w:val="22"/>
          <w:szCs w:val="22"/>
          <w:u w:val="single"/>
        </w:rPr>
      </w:pPr>
      <w:r w:rsidRPr="00F123F5">
        <w:rPr>
          <w:rFonts w:asciiTheme="minorHAnsi" w:hAnsiTheme="minorHAnsi"/>
          <w:sz w:val="22"/>
          <w:szCs w:val="22"/>
        </w:rPr>
        <w:t xml:space="preserve">1) </w:t>
      </w:r>
      <w:r w:rsidR="0037114B" w:rsidRPr="00F123F5">
        <w:rPr>
          <w:rFonts w:asciiTheme="minorHAnsi" w:hAnsiTheme="minorHAnsi"/>
          <w:sz w:val="22"/>
          <w:szCs w:val="22"/>
          <w:u w:val="single"/>
        </w:rPr>
        <w:t>Bactéries du microbiote intestinal humain.</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Dans le TD, </w:t>
      </w:r>
      <w:r w:rsidRPr="00F123F5">
        <w:rPr>
          <w:rFonts w:asciiTheme="minorHAnsi" w:hAnsiTheme="minorHAnsi"/>
          <w:b/>
          <w:bCs/>
          <w:sz w:val="21"/>
          <w:szCs w:val="21"/>
        </w:rPr>
        <w:t xml:space="preserve">gradient croissant </w:t>
      </w:r>
      <w:r w:rsidRPr="00F123F5">
        <w:rPr>
          <w:rFonts w:asciiTheme="minorHAnsi" w:hAnsiTheme="minorHAnsi"/>
          <w:sz w:val="21"/>
          <w:szCs w:val="21"/>
        </w:rPr>
        <w:t>de bactéries (jusqu'à 10</w:t>
      </w:r>
      <w:r w:rsidRPr="00F123F5">
        <w:rPr>
          <w:rFonts w:asciiTheme="minorHAnsi" w:hAnsiTheme="minorHAnsi"/>
          <w:sz w:val="21"/>
          <w:szCs w:val="21"/>
          <w:vertAlign w:val="superscript"/>
        </w:rPr>
        <w:t xml:space="preserve">14 </w:t>
      </w:r>
      <w:r w:rsidRPr="00F123F5">
        <w:rPr>
          <w:rFonts w:asciiTheme="minorHAnsi" w:hAnsiTheme="minorHAnsi"/>
          <w:sz w:val="21"/>
          <w:szCs w:val="21"/>
        </w:rPr>
        <w:t xml:space="preserve">soit 10 fois plus que la totalité des </w:t>
      </w:r>
      <w:proofErr w:type="spellStart"/>
      <w:r w:rsidRPr="00F123F5">
        <w:rPr>
          <w:rFonts w:asciiTheme="minorHAnsi" w:hAnsiTheme="minorHAnsi"/>
          <w:sz w:val="21"/>
          <w:szCs w:val="21"/>
        </w:rPr>
        <w:t>cell</w:t>
      </w:r>
      <w:proofErr w:type="spellEnd"/>
      <w:r w:rsidRPr="00F123F5">
        <w:rPr>
          <w:rFonts w:asciiTheme="minorHAnsi" w:hAnsiTheme="minorHAnsi"/>
          <w:sz w:val="21"/>
          <w:szCs w:val="21"/>
        </w:rPr>
        <w:t xml:space="preserve"> du corps) de l'estomac au côlon. La composition en bactéries dépend de l'acidité ou du niveau d'O2 par ex.</w:t>
      </w:r>
    </w:p>
    <w:p w:rsidR="0037114B" w:rsidRPr="00F123F5" w:rsidRDefault="0037114B" w:rsidP="0037114B">
      <w:pPr>
        <w:pStyle w:val="Standard"/>
        <w:rPr>
          <w:rFonts w:asciiTheme="minorHAnsi" w:hAnsiTheme="minorHAnsi"/>
          <w:sz w:val="21"/>
          <w:szCs w:val="21"/>
        </w:rPr>
      </w:pPr>
      <w:r w:rsidRPr="00F123F5">
        <w:rPr>
          <w:rFonts w:asciiTheme="minorHAnsi" w:hAnsiTheme="minorHAnsi"/>
          <w:b/>
          <w:bCs/>
          <w:sz w:val="21"/>
          <w:szCs w:val="21"/>
        </w:rPr>
        <w:t>Seuls 20 à 30% des bactéries du microbiote humain sont cultivables</w:t>
      </w:r>
      <w:r w:rsidRPr="00F123F5">
        <w:rPr>
          <w:rFonts w:asciiTheme="minorHAnsi" w:hAnsiTheme="minorHAnsi"/>
          <w:sz w:val="21"/>
          <w:szCs w:val="21"/>
        </w:rPr>
        <w:t xml:space="preserve"> donc on les étudie sans avoir à les cultiver grâce à l'observation de leur génome (= </w:t>
      </w:r>
      <w:proofErr w:type="spellStart"/>
      <w:r w:rsidRPr="00F123F5">
        <w:rPr>
          <w:rFonts w:asciiTheme="minorHAnsi" w:hAnsiTheme="minorHAnsi"/>
          <w:b/>
          <w:bCs/>
          <w:sz w:val="21"/>
          <w:szCs w:val="21"/>
        </w:rPr>
        <w:t>métagénome</w:t>
      </w:r>
      <w:proofErr w:type="spellEnd"/>
      <w:r w:rsidRPr="00F123F5">
        <w:rPr>
          <w:rFonts w:asciiTheme="minorHAnsi" w:hAnsiTheme="minorHAnsi"/>
          <w:sz w:val="21"/>
          <w:szCs w:val="21"/>
        </w:rPr>
        <w:t>) et à l'amplification de produits bactériens, dans les selles.</w:t>
      </w:r>
    </w:p>
    <w:p w:rsidR="0037114B" w:rsidRPr="00F123F5" w:rsidRDefault="0037114B" w:rsidP="0037114B">
      <w:pPr>
        <w:pStyle w:val="Standard"/>
        <w:rPr>
          <w:rFonts w:asciiTheme="minorHAnsi" w:hAnsiTheme="minorHAnsi"/>
          <w:sz w:val="21"/>
          <w:szCs w:val="21"/>
        </w:rPr>
      </w:pP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Ex : étude de l'</w:t>
      </w:r>
      <w:r w:rsidRPr="00F123F5">
        <w:rPr>
          <w:rFonts w:asciiTheme="minorHAnsi" w:hAnsiTheme="minorHAnsi"/>
          <w:b/>
          <w:bCs/>
          <w:sz w:val="21"/>
          <w:szCs w:val="21"/>
        </w:rPr>
        <w:t>ARNr 16S bactérien</w:t>
      </w:r>
      <w:r w:rsidRPr="00F123F5">
        <w:rPr>
          <w:rFonts w:asciiTheme="minorHAnsi" w:hAnsiTheme="minorHAnsi"/>
          <w:sz w:val="21"/>
          <w:szCs w:val="21"/>
        </w:rPr>
        <w:t xml:space="preserve"> qui est ubiquitaire, naturellement amplifié avec une structure primaire</w:t>
      </w:r>
    </w:p>
    <w:p w:rsidR="0037114B" w:rsidRPr="00F123F5" w:rsidRDefault="0037114B" w:rsidP="0037114B">
      <w:pPr>
        <w:pStyle w:val="Standard"/>
        <w:rPr>
          <w:rFonts w:asciiTheme="minorHAnsi" w:hAnsiTheme="minorHAnsi"/>
          <w:sz w:val="21"/>
          <w:szCs w:val="21"/>
        </w:rPr>
      </w:pPr>
      <w:proofErr w:type="gramStart"/>
      <w:r w:rsidRPr="00F123F5">
        <w:rPr>
          <w:rFonts w:asciiTheme="minorHAnsi" w:hAnsiTheme="minorHAnsi"/>
          <w:sz w:val="21"/>
          <w:szCs w:val="21"/>
        </w:rPr>
        <w:t>contenant</w:t>
      </w:r>
      <w:proofErr w:type="gramEnd"/>
      <w:r w:rsidRPr="00F123F5">
        <w:rPr>
          <w:rFonts w:asciiTheme="minorHAnsi" w:hAnsiTheme="minorHAnsi"/>
          <w:sz w:val="21"/>
          <w:szCs w:val="21"/>
        </w:rPr>
        <w:t xml:space="preserve"> des régions conservées, variables et hypervariables.</w:t>
      </w:r>
    </w:p>
    <w:p w:rsidR="0037114B" w:rsidRPr="00F123F5" w:rsidRDefault="0037114B" w:rsidP="0037114B">
      <w:pPr>
        <w:pStyle w:val="Standard"/>
        <w:rPr>
          <w:rFonts w:asciiTheme="minorHAnsi" w:hAnsiTheme="minorHAnsi"/>
          <w:sz w:val="21"/>
          <w:szCs w:val="21"/>
        </w:rPr>
      </w:pP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10</w:t>
      </w:r>
      <w:r w:rsidRPr="00F123F5">
        <w:rPr>
          <w:rFonts w:asciiTheme="minorHAnsi" w:hAnsiTheme="minorHAnsi"/>
          <w:sz w:val="21"/>
          <w:szCs w:val="21"/>
          <w:vertAlign w:val="superscript"/>
        </w:rPr>
        <w:t xml:space="preserve">14  </w:t>
      </w:r>
      <w:r w:rsidRPr="00F123F5">
        <w:rPr>
          <w:rFonts w:asciiTheme="minorHAnsi" w:hAnsiTheme="minorHAnsi"/>
          <w:sz w:val="21"/>
          <w:szCs w:val="21"/>
        </w:rPr>
        <w:t xml:space="preserve">bactéries, c'est 1000 espèces et sous-espèces, toutes classées en </w:t>
      </w:r>
      <w:r w:rsidRPr="00F123F5">
        <w:rPr>
          <w:rFonts w:asciiTheme="minorHAnsi" w:hAnsiTheme="minorHAnsi"/>
          <w:b/>
          <w:bCs/>
          <w:sz w:val="21"/>
          <w:szCs w:val="21"/>
        </w:rPr>
        <w:t>3</w:t>
      </w:r>
      <w:r w:rsidRPr="00F123F5">
        <w:rPr>
          <w:rFonts w:asciiTheme="minorHAnsi" w:hAnsiTheme="minorHAnsi"/>
          <w:sz w:val="21"/>
          <w:szCs w:val="21"/>
        </w:rPr>
        <w:t xml:space="preserve"> familles = </w:t>
      </w:r>
      <w:proofErr w:type="spellStart"/>
      <w:r w:rsidRPr="00F123F5">
        <w:rPr>
          <w:rFonts w:asciiTheme="minorHAnsi" w:hAnsiTheme="minorHAnsi"/>
          <w:b/>
          <w:bCs/>
          <w:sz w:val="21"/>
          <w:szCs w:val="21"/>
        </w:rPr>
        <w:t>phylas</w:t>
      </w:r>
      <w:proofErr w:type="spellEnd"/>
      <w:r w:rsidRPr="00F123F5">
        <w:rPr>
          <w:rFonts w:asciiTheme="minorHAnsi" w:hAnsiTheme="minorHAnsi"/>
          <w:sz w:val="21"/>
          <w:szCs w:val="21"/>
        </w:rPr>
        <w:t xml:space="preserve"> : </w:t>
      </w:r>
      <w:proofErr w:type="spellStart"/>
      <w:r w:rsidRPr="00F123F5">
        <w:rPr>
          <w:rFonts w:asciiTheme="minorHAnsi" w:hAnsiTheme="minorHAnsi"/>
          <w:b/>
          <w:bCs/>
          <w:sz w:val="21"/>
          <w:szCs w:val="21"/>
        </w:rPr>
        <w:t>Bactéroidetes</w:t>
      </w:r>
      <w:proofErr w:type="spellEnd"/>
      <w:r w:rsidRPr="00F123F5">
        <w:rPr>
          <w:rFonts w:asciiTheme="minorHAnsi" w:hAnsiTheme="minorHAnsi"/>
          <w:b/>
          <w:bCs/>
          <w:sz w:val="21"/>
          <w:szCs w:val="21"/>
        </w:rPr>
        <w:t xml:space="preserve">, </w:t>
      </w:r>
      <w:proofErr w:type="spellStart"/>
      <w:r w:rsidRPr="00F123F5">
        <w:rPr>
          <w:rFonts w:asciiTheme="minorHAnsi" w:hAnsiTheme="minorHAnsi"/>
          <w:b/>
          <w:bCs/>
          <w:sz w:val="21"/>
          <w:szCs w:val="21"/>
        </w:rPr>
        <w:t>Actinobacteria</w:t>
      </w:r>
      <w:proofErr w:type="spellEnd"/>
      <w:r w:rsidRPr="00F123F5">
        <w:rPr>
          <w:rFonts w:asciiTheme="minorHAnsi" w:hAnsiTheme="minorHAnsi"/>
          <w:b/>
          <w:bCs/>
          <w:sz w:val="21"/>
          <w:szCs w:val="21"/>
        </w:rPr>
        <w:t xml:space="preserve"> </w:t>
      </w:r>
      <w:r w:rsidRPr="00F123F5">
        <w:rPr>
          <w:rFonts w:asciiTheme="minorHAnsi" w:hAnsiTheme="minorHAnsi"/>
          <w:sz w:val="21"/>
          <w:szCs w:val="21"/>
        </w:rPr>
        <w:t xml:space="preserve">et </w:t>
      </w:r>
      <w:proofErr w:type="spellStart"/>
      <w:r w:rsidRPr="00F123F5">
        <w:rPr>
          <w:rFonts w:asciiTheme="minorHAnsi" w:hAnsiTheme="minorHAnsi"/>
          <w:b/>
          <w:bCs/>
          <w:sz w:val="21"/>
          <w:szCs w:val="21"/>
        </w:rPr>
        <w:t>Firmicutes</w:t>
      </w:r>
      <w:proofErr w:type="spellEnd"/>
      <w:r w:rsidRPr="00F123F5">
        <w:rPr>
          <w:rFonts w:asciiTheme="minorHAnsi" w:hAnsiTheme="minorHAnsi"/>
          <w:b/>
          <w:bCs/>
          <w:sz w:val="21"/>
          <w:szCs w:val="21"/>
        </w:rPr>
        <w:t>.</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Elles remplissent des fonctions de protection, et d'autres que le corps ne peut pas remplir lui-même.</w:t>
      </w:r>
    </w:p>
    <w:p w:rsidR="0037114B" w:rsidRPr="00F123F5" w:rsidRDefault="0037114B" w:rsidP="0037114B">
      <w:pPr>
        <w:pStyle w:val="Standard"/>
        <w:ind w:left="1395"/>
        <w:rPr>
          <w:rFonts w:asciiTheme="minorHAnsi" w:hAnsiTheme="minorHAnsi"/>
          <w:sz w:val="21"/>
          <w:szCs w:val="21"/>
        </w:rPr>
      </w:pPr>
    </w:p>
    <w:p w:rsidR="00436E34" w:rsidRPr="00F123F5" w:rsidRDefault="00803EAF" w:rsidP="00436E34">
      <w:pPr>
        <w:pStyle w:val="Standard"/>
        <w:ind w:left="708" w:firstLine="708"/>
        <w:rPr>
          <w:rFonts w:asciiTheme="minorHAnsi" w:hAnsiTheme="minorHAnsi"/>
          <w:sz w:val="21"/>
          <w:szCs w:val="21"/>
          <w:u w:val="single"/>
        </w:rPr>
      </w:pPr>
      <w:r w:rsidRPr="00F123F5">
        <w:rPr>
          <w:rFonts w:asciiTheme="minorHAnsi" w:hAnsiTheme="minorHAnsi"/>
          <w:sz w:val="21"/>
          <w:szCs w:val="21"/>
        </w:rPr>
        <w:t xml:space="preserve">2) </w:t>
      </w:r>
      <w:proofErr w:type="spellStart"/>
      <w:r w:rsidR="0037114B" w:rsidRPr="00F123F5">
        <w:rPr>
          <w:rFonts w:asciiTheme="minorHAnsi" w:hAnsiTheme="minorHAnsi"/>
          <w:sz w:val="21"/>
          <w:szCs w:val="21"/>
          <w:u w:val="single"/>
        </w:rPr>
        <w:t>Code-barre</w:t>
      </w:r>
      <w:proofErr w:type="spellEnd"/>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Pour montrer la </w:t>
      </w:r>
      <w:r w:rsidRPr="00F123F5">
        <w:rPr>
          <w:rFonts w:asciiTheme="minorHAnsi" w:hAnsiTheme="minorHAnsi"/>
          <w:b/>
          <w:bCs/>
          <w:sz w:val="21"/>
          <w:szCs w:val="21"/>
        </w:rPr>
        <w:t>composition bactérienne</w:t>
      </w:r>
      <w:r w:rsidRPr="00F123F5">
        <w:rPr>
          <w:rFonts w:asciiTheme="minorHAnsi" w:hAnsiTheme="minorHAnsi"/>
          <w:sz w:val="21"/>
          <w:szCs w:val="21"/>
        </w:rPr>
        <w:t xml:space="preserve"> des selles d'un individu (donc de son TD) : les barres correspondent à une bactérie, l'épaisseur de la barre reflète la quantité de celle-ci. Il est propre à chaque individu, est </w:t>
      </w:r>
      <w:r w:rsidRPr="00F123F5">
        <w:rPr>
          <w:rFonts w:asciiTheme="minorHAnsi" w:hAnsiTheme="minorHAnsi"/>
          <w:b/>
          <w:bCs/>
          <w:sz w:val="21"/>
          <w:szCs w:val="21"/>
        </w:rPr>
        <w:t>stable</w:t>
      </w:r>
      <w:r w:rsidRPr="00F123F5">
        <w:rPr>
          <w:rFonts w:asciiTheme="minorHAnsi" w:hAnsiTheme="minorHAnsi"/>
          <w:sz w:val="21"/>
          <w:szCs w:val="21"/>
        </w:rPr>
        <w:t xml:space="preserve"> pendant la vie, mais peut être perturbé par la prise d'antibiotiques puis revenir à sa compo initiale après l'arrêt de la prise d'</w:t>
      </w:r>
      <w:proofErr w:type="spellStart"/>
      <w:r w:rsidRPr="00F123F5">
        <w:rPr>
          <w:rFonts w:asciiTheme="minorHAnsi" w:hAnsiTheme="minorHAnsi"/>
          <w:sz w:val="21"/>
          <w:szCs w:val="21"/>
        </w:rPr>
        <w:t>antibio</w:t>
      </w:r>
      <w:proofErr w:type="spellEnd"/>
      <w:r w:rsidRPr="00F123F5">
        <w:rPr>
          <w:rFonts w:asciiTheme="minorHAnsi" w:hAnsiTheme="minorHAnsi"/>
          <w:sz w:val="21"/>
          <w:szCs w:val="21"/>
        </w:rPr>
        <w:t xml:space="preserve"> = la flore fécale est </w:t>
      </w:r>
      <w:r w:rsidRPr="00F123F5">
        <w:rPr>
          <w:rFonts w:asciiTheme="minorHAnsi" w:hAnsiTheme="minorHAnsi"/>
          <w:b/>
          <w:bCs/>
          <w:sz w:val="21"/>
          <w:szCs w:val="21"/>
        </w:rPr>
        <w:t>résiliente</w:t>
      </w:r>
      <w:r w:rsidRPr="00F123F5">
        <w:rPr>
          <w:rFonts w:asciiTheme="minorHAnsi" w:hAnsiTheme="minorHAnsi"/>
          <w:sz w:val="21"/>
          <w:szCs w:val="21"/>
        </w:rPr>
        <w:t>.</w:t>
      </w:r>
    </w:p>
    <w:p w:rsidR="0037114B" w:rsidRPr="00F123F5" w:rsidRDefault="0037114B" w:rsidP="0037114B">
      <w:pPr>
        <w:pStyle w:val="Standard"/>
        <w:rPr>
          <w:rFonts w:asciiTheme="minorHAnsi" w:hAnsiTheme="minorHAnsi"/>
          <w:sz w:val="21"/>
          <w:szCs w:val="21"/>
        </w:rPr>
      </w:pPr>
    </w:p>
    <w:p w:rsidR="00436E34" w:rsidRPr="00F123F5" w:rsidRDefault="0037114B" w:rsidP="00436E34">
      <w:pPr>
        <w:pStyle w:val="Standard"/>
        <w:ind w:firstLine="708"/>
        <w:rPr>
          <w:rFonts w:asciiTheme="minorHAnsi" w:hAnsiTheme="minorHAnsi"/>
          <w:b/>
          <w:sz w:val="22"/>
          <w:szCs w:val="22"/>
          <w:u w:val="single"/>
        </w:rPr>
      </w:pPr>
      <w:r w:rsidRPr="00F123F5">
        <w:rPr>
          <w:rFonts w:asciiTheme="minorHAnsi" w:hAnsiTheme="minorHAnsi"/>
          <w:b/>
          <w:sz w:val="21"/>
          <w:szCs w:val="21"/>
        </w:rPr>
        <w:t xml:space="preserve">B) </w:t>
      </w:r>
      <w:r w:rsidRPr="00F123F5">
        <w:rPr>
          <w:rFonts w:asciiTheme="minorHAnsi" w:hAnsiTheme="minorHAnsi"/>
          <w:b/>
          <w:sz w:val="22"/>
          <w:szCs w:val="22"/>
          <w:u w:val="single"/>
        </w:rPr>
        <w:t>Fon</w:t>
      </w:r>
      <w:r w:rsidR="00803EAF" w:rsidRPr="00F123F5">
        <w:rPr>
          <w:rFonts w:asciiTheme="minorHAnsi" w:hAnsiTheme="minorHAnsi"/>
          <w:b/>
          <w:sz w:val="22"/>
          <w:szCs w:val="22"/>
          <w:u w:val="single"/>
        </w:rPr>
        <w:t>ctions de la flore intestinale</w:t>
      </w:r>
    </w:p>
    <w:p w:rsidR="0037114B" w:rsidRPr="00F123F5" w:rsidRDefault="0037114B" w:rsidP="0037114B">
      <w:pPr>
        <w:pStyle w:val="Standard"/>
        <w:numPr>
          <w:ilvl w:val="0"/>
          <w:numId w:val="3"/>
        </w:numPr>
        <w:rPr>
          <w:rFonts w:asciiTheme="minorHAnsi" w:hAnsiTheme="minorHAnsi"/>
          <w:sz w:val="21"/>
          <w:szCs w:val="21"/>
        </w:rPr>
      </w:pPr>
      <w:r w:rsidRPr="00F123F5">
        <w:rPr>
          <w:rFonts w:asciiTheme="minorHAnsi" w:hAnsiTheme="minorHAnsi"/>
          <w:b/>
          <w:bCs/>
          <w:sz w:val="21"/>
          <w:szCs w:val="21"/>
        </w:rPr>
        <w:t>Fonctions métaboliques</w:t>
      </w:r>
      <w:r w:rsidRPr="00F123F5">
        <w:rPr>
          <w:rFonts w:asciiTheme="minorHAnsi" w:hAnsiTheme="minorHAnsi"/>
          <w:sz w:val="21"/>
          <w:szCs w:val="21"/>
        </w:rPr>
        <w:t> : hydrolyse, fermentation des protéines et sucres, métabolisme des acides biliaires et des xénobiotiques, putréfaction des amines et des indoles. Hydrolyse et fermentation produisent : AGCC, H2, CO2, CH4.</w:t>
      </w:r>
    </w:p>
    <w:p w:rsidR="0037114B" w:rsidRPr="00F123F5" w:rsidRDefault="0037114B" w:rsidP="0037114B">
      <w:pPr>
        <w:pStyle w:val="Standard"/>
        <w:numPr>
          <w:ilvl w:val="0"/>
          <w:numId w:val="3"/>
        </w:numPr>
        <w:rPr>
          <w:rFonts w:asciiTheme="minorHAnsi" w:hAnsiTheme="minorHAnsi"/>
          <w:sz w:val="21"/>
          <w:szCs w:val="21"/>
        </w:rPr>
      </w:pPr>
      <w:r w:rsidRPr="00F123F5">
        <w:rPr>
          <w:rFonts w:asciiTheme="minorHAnsi" w:hAnsiTheme="minorHAnsi"/>
          <w:b/>
          <w:bCs/>
          <w:sz w:val="21"/>
          <w:szCs w:val="21"/>
        </w:rPr>
        <w:t>Effet barrière</w:t>
      </w:r>
      <w:r w:rsidRPr="00F123F5">
        <w:rPr>
          <w:rFonts w:asciiTheme="minorHAnsi" w:hAnsiTheme="minorHAnsi"/>
          <w:sz w:val="21"/>
          <w:szCs w:val="21"/>
        </w:rPr>
        <w:t> : les bactéries déjà présentes occupent tout l'espace donc empêchent les micro-organismes pathogènes de s'installer. Ex : le Clostridium difficile, résistant à un grand nombre d'ATB : si les bactéries du microbiote sont tuées par les ATB alors le CD a toute la place pour s'installer.</w:t>
      </w:r>
    </w:p>
    <w:p w:rsidR="0037114B" w:rsidRPr="00F123F5" w:rsidRDefault="0037114B" w:rsidP="0037114B">
      <w:pPr>
        <w:pStyle w:val="Standard"/>
        <w:numPr>
          <w:ilvl w:val="0"/>
          <w:numId w:val="3"/>
        </w:numPr>
        <w:rPr>
          <w:rFonts w:asciiTheme="minorHAnsi" w:hAnsiTheme="minorHAnsi"/>
          <w:sz w:val="21"/>
          <w:szCs w:val="21"/>
        </w:rPr>
      </w:pPr>
      <w:r w:rsidRPr="00F123F5">
        <w:rPr>
          <w:rFonts w:asciiTheme="minorHAnsi" w:hAnsiTheme="minorHAnsi"/>
          <w:b/>
          <w:bCs/>
          <w:sz w:val="21"/>
          <w:szCs w:val="21"/>
        </w:rPr>
        <w:t>Effet immunitaire</w:t>
      </w:r>
      <w:r w:rsidRPr="00F123F5">
        <w:rPr>
          <w:rFonts w:asciiTheme="minorHAnsi" w:hAnsiTheme="minorHAnsi"/>
          <w:sz w:val="21"/>
          <w:szCs w:val="21"/>
        </w:rPr>
        <w:t> : développement des réactions immunitaires.</w:t>
      </w:r>
    </w:p>
    <w:p w:rsidR="0037114B" w:rsidRPr="00F123F5" w:rsidRDefault="0037114B" w:rsidP="0037114B">
      <w:pPr>
        <w:pStyle w:val="Standard"/>
        <w:rPr>
          <w:rFonts w:asciiTheme="minorHAnsi" w:hAnsiTheme="minorHAnsi"/>
          <w:sz w:val="21"/>
          <w:szCs w:val="21"/>
        </w:rPr>
      </w:pPr>
    </w:p>
    <w:p w:rsidR="0037114B" w:rsidRPr="00F123F5" w:rsidRDefault="0037114B" w:rsidP="0037114B">
      <w:pPr>
        <w:pStyle w:val="Standard"/>
        <w:rPr>
          <w:rFonts w:asciiTheme="minorHAnsi" w:hAnsiTheme="minorHAnsi"/>
          <w:sz w:val="22"/>
          <w:szCs w:val="22"/>
          <w:u w:val="single"/>
        </w:rPr>
      </w:pPr>
      <w:r w:rsidRPr="00F123F5">
        <w:rPr>
          <w:rFonts w:asciiTheme="minorHAnsi" w:hAnsiTheme="minorHAnsi"/>
          <w:b/>
          <w:bCs/>
          <w:sz w:val="22"/>
          <w:szCs w:val="22"/>
          <w:u w:val="single"/>
        </w:rPr>
        <w:t xml:space="preserve">III - Immunité </w:t>
      </w:r>
      <w:proofErr w:type="spellStart"/>
      <w:r w:rsidRPr="00F123F5">
        <w:rPr>
          <w:rFonts w:asciiTheme="minorHAnsi" w:hAnsiTheme="minorHAnsi"/>
          <w:b/>
          <w:bCs/>
          <w:sz w:val="22"/>
          <w:szCs w:val="22"/>
          <w:u w:val="single"/>
        </w:rPr>
        <w:t>instestinale</w:t>
      </w:r>
      <w:proofErr w:type="spellEnd"/>
    </w:p>
    <w:p w:rsidR="0037114B" w:rsidRPr="00F123F5" w:rsidRDefault="0037114B" w:rsidP="0037114B">
      <w:pPr>
        <w:pStyle w:val="Standard"/>
        <w:rPr>
          <w:rFonts w:asciiTheme="minorHAnsi" w:hAnsiTheme="minorHAnsi"/>
          <w:sz w:val="22"/>
          <w:szCs w:val="22"/>
          <w:u w:val="single"/>
        </w:rPr>
      </w:pPr>
    </w:p>
    <w:p w:rsidR="0037114B"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Rôle de </w:t>
      </w:r>
      <w:r w:rsidRPr="00F123F5">
        <w:rPr>
          <w:rFonts w:asciiTheme="minorHAnsi" w:hAnsiTheme="minorHAnsi"/>
          <w:b/>
          <w:bCs/>
          <w:sz w:val="21"/>
          <w:szCs w:val="21"/>
        </w:rPr>
        <w:t>défense</w:t>
      </w:r>
      <w:r w:rsidRPr="00F123F5">
        <w:rPr>
          <w:rFonts w:asciiTheme="minorHAnsi" w:hAnsiTheme="minorHAnsi"/>
          <w:sz w:val="21"/>
          <w:szCs w:val="21"/>
        </w:rPr>
        <w:t xml:space="preserve"> contre les pathogènes mais nécessité d'une </w:t>
      </w:r>
      <w:r w:rsidRPr="00F123F5">
        <w:rPr>
          <w:rFonts w:asciiTheme="minorHAnsi" w:hAnsiTheme="minorHAnsi"/>
          <w:b/>
          <w:bCs/>
          <w:sz w:val="21"/>
          <w:szCs w:val="21"/>
        </w:rPr>
        <w:t>tolérance</w:t>
      </w:r>
      <w:r w:rsidRPr="00F123F5">
        <w:rPr>
          <w:rFonts w:asciiTheme="minorHAnsi" w:hAnsiTheme="minorHAnsi"/>
          <w:sz w:val="21"/>
          <w:szCs w:val="21"/>
        </w:rPr>
        <w:t xml:space="preserve"> vis-à-vis de la flore intestinale et des aliments, qui passe par 2 mécanismes : </w:t>
      </w:r>
      <w:r w:rsidRPr="00F123F5">
        <w:rPr>
          <w:rFonts w:asciiTheme="minorHAnsi" w:hAnsiTheme="minorHAnsi"/>
          <w:b/>
          <w:bCs/>
          <w:sz w:val="21"/>
          <w:szCs w:val="21"/>
        </w:rPr>
        <w:t xml:space="preserve">ignorance </w:t>
      </w:r>
      <w:r w:rsidRPr="00F123F5">
        <w:rPr>
          <w:rFonts w:asciiTheme="minorHAnsi" w:hAnsiTheme="minorHAnsi"/>
          <w:sz w:val="21"/>
          <w:szCs w:val="21"/>
        </w:rPr>
        <w:t xml:space="preserve">(séparation système </w:t>
      </w:r>
      <w:proofErr w:type="spellStart"/>
      <w:r w:rsidRPr="00F123F5">
        <w:rPr>
          <w:rFonts w:asciiTheme="minorHAnsi" w:hAnsiTheme="minorHAnsi"/>
          <w:sz w:val="21"/>
          <w:szCs w:val="21"/>
        </w:rPr>
        <w:t>immu</w:t>
      </w:r>
      <w:proofErr w:type="spellEnd"/>
      <w:r w:rsidRPr="00F123F5">
        <w:rPr>
          <w:rFonts w:asciiTheme="minorHAnsi" w:hAnsiTheme="minorHAnsi"/>
          <w:sz w:val="21"/>
          <w:szCs w:val="21"/>
        </w:rPr>
        <w:t xml:space="preserve"> et flore par paroi intestinale) et </w:t>
      </w:r>
      <w:r w:rsidRPr="00F123F5">
        <w:rPr>
          <w:rFonts w:asciiTheme="minorHAnsi" w:hAnsiTheme="minorHAnsi"/>
          <w:b/>
          <w:bCs/>
          <w:sz w:val="21"/>
          <w:szCs w:val="21"/>
        </w:rPr>
        <w:t>tolérance</w:t>
      </w:r>
      <w:r w:rsidRPr="00F123F5">
        <w:rPr>
          <w:rFonts w:asciiTheme="minorHAnsi" w:hAnsiTheme="minorHAnsi"/>
          <w:sz w:val="21"/>
          <w:szCs w:val="21"/>
        </w:rPr>
        <w:t>.</w:t>
      </w:r>
    </w:p>
    <w:p w:rsidR="00F123F5" w:rsidRDefault="00F123F5" w:rsidP="0037114B">
      <w:pPr>
        <w:pStyle w:val="Standard"/>
        <w:rPr>
          <w:rFonts w:asciiTheme="minorHAnsi" w:hAnsiTheme="minorHAnsi"/>
          <w:sz w:val="21"/>
          <w:szCs w:val="21"/>
        </w:rPr>
      </w:pPr>
    </w:p>
    <w:p w:rsidR="00F123F5" w:rsidRDefault="00F123F5" w:rsidP="0037114B">
      <w:pPr>
        <w:pStyle w:val="Standard"/>
        <w:rPr>
          <w:rFonts w:asciiTheme="minorHAnsi" w:hAnsiTheme="minorHAnsi"/>
          <w:sz w:val="21"/>
          <w:szCs w:val="21"/>
        </w:rPr>
      </w:pPr>
    </w:p>
    <w:p w:rsidR="00F123F5" w:rsidRDefault="00F123F5" w:rsidP="00436E34">
      <w:pPr>
        <w:pStyle w:val="Standard"/>
        <w:ind w:firstLine="708"/>
        <w:rPr>
          <w:rFonts w:asciiTheme="minorHAnsi" w:hAnsiTheme="minorHAnsi"/>
          <w:b/>
          <w:sz w:val="21"/>
          <w:szCs w:val="21"/>
        </w:rPr>
      </w:pPr>
    </w:p>
    <w:p w:rsidR="00436E34" w:rsidRPr="00F123F5" w:rsidRDefault="0037114B" w:rsidP="00436E34">
      <w:pPr>
        <w:pStyle w:val="Standard"/>
        <w:ind w:firstLine="708"/>
        <w:rPr>
          <w:rFonts w:asciiTheme="minorHAnsi" w:hAnsiTheme="minorHAnsi"/>
          <w:b/>
          <w:sz w:val="21"/>
          <w:szCs w:val="21"/>
          <w:u w:val="single"/>
        </w:rPr>
      </w:pPr>
      <w:r w:rsidRPr="00F123F5">
        <w:rPr>
          <w:rFonts w:asciiTheme="minorHAnsi" w:hAnsiTheme="minorHAnsi"/>
          <w:b/>
          <w:sz w:val="21"/>
          <w:szCs w:val="21"/>
        </w:rPr>
        <w:lastRenderedPageBreak/>
        <w:t xml:space="preserve">A) </w:t>
      </w:r>
      <w:r w:rsidRPr="00F123F5">
        <w:rPr>
          <w:rFonts w:asciiTheme="minorHAnsi" w:hAnsiTheme="minorHAnsi"/>
          <w:b/>
          <w:sz w:val="21"/>
          <w:szCs w:val="21"/>
          <w:u w:val="single"/>
        </w:rPr>
        <w:t>Tolérance orale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Cas 1 : injection systémique d'ovalbumine (OBA) → J21 : réinjection systémique : présence </w:t>
      </w:r>
      <w:proofErr w:type="spellStart"/>
      <w:r w:rsidRPr="00F123F5">
        <w:rPr>
          <w:rFonts w:asciiTheme="minorHAnsi" w:hAnsiTheme="minorHAnsi"/>
          <w:sz w:val="21"/>
          <w:szCs w:val="21"/>
        </w:rPr>
        <w:t>d'Ac</w:t>
      </w:r>
      <w:proofErr w:type="spellEnd"/>
      <w:r w:rsidRPr="00F123F5">
        <w:rPr>
          <w:rFonts w:asciiTheme="minorHAnsi" w:hAnsiTheme="minorHAnsi"/>
          <w:sz w:val="21"/>
          <w:szCs w:val="21"/>
        </w:rPr>
        <w:t xml:space="preserve"> anti-OBA à J36</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Cas 2 : prise orale d'OBA → J21 : injection systémique : pas </w:t>
      </w:r>
      <w:proofErr w:type="spellStart"/>
      <w:r w:rsidRPr="00F123F5">
        <w:rPr>
          <w:rFonts w:asciiTheme="minorHAnsi" w:hAnsiTheme="minorHAnsi"/>
          <w:sz w:val="21"/>
          <w:szCs w:val="21"/>
        </w:rPr>
        <w:t>d'Ac</w:t>
      </w:r>
      <w:proofErr w:type="spellEnd"/>
      <w:r w:rsidRPr="00F123F5">
        <w:rPr>
          <w:rFonts w:asciiTheme="minorHAnsi" w:hAnsiTheme="minorHAnsi"/>
          <w:sz w:val="21"/>
          <w:szCs w:val="21"/>
        </w:rPr>
        <w:t xml:space="preserve"> Anti-OBA à J36 : tolérance.</w:t>
      </w:r>
    </w:p>
    <w:p w:rsidR="0037114B" w:rsidRPr="00F123F5" w:rsidRDefault="0037114B" w:rsidP="0037114B">
      <w:pPr>
        <w:pStyle w:val="Standard"/>
        <w:rPr>
          <w:rFonts w:asciiTheme="minorHAnsi" w:hAnsiTheme="minorHAnsi"/>
          <w:sz w:val="21"/>
          <w:szCs w:val="21"/>
        </w:rPr>
      </w:pPr>
    </w:p>
    <w:p w:rsidR="00436E34" w:rsidRPr="00F123F5" w:rsidRDefault="0037114B" w:rsidP="00436E34">
      <w:pPr>
        <w:pStyle w:val="Standard"/>
        <w:ind w:firstLine="708"/>
        <w:rPr>
          <w:rFonts w:asciiTheme="minorHAnsi" w:hAnsiTheme="minorHAnsi"/>
          <w:b/>
          <w:sz w:val="21"/>
          <w:szCs w:val="21"/>
          <w:u w:val="single"/>
        </w:rPr>
      </w:pPr>
      <w:r w:rsidRPr="00F123F5">
        <w:rPr>
          <w:rFonts w:asciiTheme="minorHAnsi" w:hAnsiTheme="minorHAnsi"/>
          <w:b/>
          <w:sz w:val="21"/>
          <w:szCs w:val="21"/>
        </w:rPr>
        <w:t xml:space="preserve">B) </w:t>
      </w:r>
      <w:r w:rsidRPr="00F123F5">
        <w:rPr>
          <w:rFonts w:asciiTheme="minorHAnsi" w:hAnsiTheme="minorHAnsi"/>
          <w:b/>
          <w:sz w:val="21"/>
          <w:szCs w:val="21"/>
          <w:u w:val="single"/>
        </w:rPr>
        <w:t>Intestin normal : inflammation contrôlée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Barrière = ¢ </w:t>
      </w:r>
      <w:proofErr w:type="spellStart"/>
      <w:r w:rsidRPr="00F123F5">
        <w:rPr>
          <w:rFonts w:asciiTheme="minorHAnsi" w:hAnsiTheme="minorHAnsi"/>
          <w:sz w:val="21"/>
          <w:szCs w:val="21"/>
        </w:rPr>
        <w:t>épith</w:t>
      </w:r>
      <w:proofErr w:type="spellEnd"/>
      <w:r w:rsidRPr="00F123F5">
        <w:rPr>
          <w:rFonts w:asciiTheme="minorHAnsi" w:hAnsiTheme="minorHAnsi"/>
          <w:sz w:val="21"/>
          <w:szCs w:val="21"/>
        </w:rPr>
        <w:t xml:space="preserve"> glandulaires en monocouche avec jonctions serrées + entérocytes spécialisés avec villosités et cryptes → Σ mucus + ¢ de </w:t>
      </w:r>
      <w:proofErr w:type="spellStart"/>
      <w:r w:rsidRPr="00F123F5">
        <w:rPr>
          <w:rFonts w:asciiTheme="minorHAnsi" w:hAnsiTheme="minorHAnsi"/>
          <w:sz w:val="21"/>
          <w:szCs w:val="21"/>
        </w:rPr>
        <w:t>Paneth</w:t>
      </w:r>
      <w:proofErr w:type="spellEnd"/>
      <w:r w:rsidRPr="00F123F5">
        <w:rPr>
          <w:rFonts w:asciiTheme="minorHAnsi" w:hAnsiTheme="minorHAnsi"/>
          <w:sz w:val="21"/>
          <w:szCs w:val="21"/>
        </w:rPr>
        <w:t xml:space="preserve"> →  Σ </w:t>
      </w:r>
      <w:proofErr w:type="spellStart"/>
      <w:r w:rsidRPr="00F123F5">
        <w:rPr>
          <w:rFonts w:asciiTheme="minorHAnsi" w:hAnsiTheme="minorHAnsi"/>
          <w:sz w:val="21"/>
          <w:szCs w:val="21"/>
        </w:rPr>
        <w:t>défensine</w:t>
      </w:r>
      <w:proofErr w:type="spellEnd"/>
      <w:r w:rsidRPr="00F123F5">
        <w:rPr>
          <w:rFonts w:asciiTheme="minorHAnsi" w:hAnsiTheme="minorHAnsi"/>
          <w:sz w:val="21"/>
          <w:szCs w:val="21"/>
        </w:rPr>
        <w:t xml:space="preserve"> (=ATB naturel)</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Dans la muqueuse : LT + LB (Σ </w:t>
      </w:r>
      <w:proofErr w:type="spellStart"/>
      <w:r w:rsidRPr="00F123F5">
        <w:rPr>
          <w:rFonts w:asciiTheme="minorHAnsi" w:hAnsiTheme="minorHAnsi"/>
          <w:sz w:val="21"/>
          <w:szCs w:val="21"/>
        </w:rPr>
        <w:t>IgA</w:t>
      </w:r>
      <w:proofErr w:type="spellEnd"/>
      <w:r w:rsidRPr="00F123F5">
        <w:rPr>
          <w:rFonts w:asciiTheme="minorHAnsi" w:hAnsiTheme="minorHAnsi"/>
          <w:sz w:val="21"/>
          <w:szCs w:val="21"/>
        </w:rPr>
        <w:t>), PNN, monocytes/macrophages</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En profondeur : vaisseaux (→ nutriments et O2 et migration de ¢ expliquant la tolérance orale.)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Sommet de villosité : </w:t>
      </w:r>
      <w:proofErr w:type="spellStart"/>
      <w:r w:rsidRPr="00F123F5">
        <w:rPr>
          <w:rFonts w:asciiTheme="minorHAnsi" w:hAnsiTheme="minorHAnsi"/>
          <w:sz w:val="21"/>
          <w:szCs w:val="21"/>
        </w:rPr>
        <w:t>intéractions</w:t>
      </w:r>
      <w:proofErr w:type="spellEnd"/>
      <w:r w:rsidRPr="00F123F5">
        <w:rPr>
          <w:rFonts w:asciiTheme="minorHAnsi" w:hAnsiTheme="minorHAnsi"/>
          <w:sz w:val="21"/>
          <w:szCs w:val="21"/>
        </w:rPr>
        <w:t xml:space="preserve"> entre les bactéries +++</w:t>
      </w:r>
    </w:p>
    <w:p w:rsidR="00803EAF" w:rsidRPr="00F123F5" w:rsidRDefault="00803EAF" w:rsidP="0037114B">
      <w:pPr>
        <w:pStyle w:val="Standard"/>
        <w:rPr>
          <w:rFonts w:asciiTheme="minorHAnsi" w:hAnsiTheme="minorHAnsi"/>
          <w:sz w:val="21"/>
          <w:szCs w:val="21"/>
        </w:rPr>
      </w:pPr>
    </w:p>
    <w:p w:rsidR="00436E34" w:rsidRPr="00F123F5" w:rsidRDefault="0037114B" w:rsidP="00803EAF">
      <w:pPr>
        <w:pStyle w:val="Standard"/>
        <w:ind w:firstLine="708"/>
        <w:rPr>
          <w:rFonts w:asciiTheme="minorHAnsi" w:hAnsiTheme="minorHAnsi"/>
          <w:b/>
          <w:sz w:val="21"/>
          <w:szCs w:val="21"/>
        </w:rPr>
      </w:pPr>
      <w:r w:rsidRPr="00F123F5">
        <w:rPr>
          <w:rFonts w:asciiTheme="minorHAnsi" w:hAnsiTheme="minorHAnsi"/>
          <w:b/>
          <w:sz w:val="21"/>
          <w:szCs w:val="21"/>
        </w:rPr>
        <w:t xml:space="preserve">C) </w:t>
      </w:r>
      <w:r w:rsidRPr="00F123F5">
        <w:rPr>
          <w:rFonts w:asciiTheme="minorHAnsi" w:hAnsiTheme="minorHAnsi"/>
          <w:b/>
          <w:sz w:val="21"/>
          <w:szCs w:val="21"/>
          <w:u w:val="single"/>
        </w:rPr>
        <w:t>Inflammation intestinale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L'intestin subit une agression constante par les bactéries, l'acide, les médicaments... Elle entretient le phénomène d'inflammation contrôlée. Lorsqu'un agent pathogène  entre dans la muqueuse, il rencontre des ¢ immunitaires dans un </w:t>
      </w:r>
      <w:r w:rsidRPr="00F123F5">
        <w:rPr>
          <w:rFonts w:asciiTheme="minorHAnsi" w:hAnsiTheme="minorHAnsi"/>
          <w:b/>
          <w:bCs/>
          <w:sz w:val="21"/>
          <w:szCs w:val="21"/>
        </w:rPr>
        <w:t>état d'activation différent</w:t>
      </w:r>
      <w:r w:rsidRPr="00F123F5">
        <w:rPr>
          <w:rFonts w:asciiTheme="minorHAnsi" w:hAnsiTheme="minorHAnsi"/>
          <w:sz w:val="21"/>
          <w:szCs w:val="21"/>
        </w:rPr>
        <w:t xml:space="preserve"> que dans le sang, ainsi que d'autres ¢ ayant migré du sang vers la muqueuse via les ¢ endothéliales des vaisseaux, présentant de </w:t>
      </w:r>
      <w:r w:rsidRPr="00F123F5">
        <w:rPr>
          <w:rFonts w:asciiTheme="minorHAnsi" w:hAnsiTheme="minorHAnsi"/>
          <w:b/>
          <w:bCs/>
          <w:sz w:val="21"/>
          <w:szCs w:val="21"/>
        </w:rPr>
        <w:t>nombreux récepteurs</w:t>
      </w:r>
      <w:r w:rsidRPr="00F123F5">
        <w:rPr>
          <w:rFonts w:asciiTheme="minorHAnsi" w:hAnsiTheme="minorHAnsi"/>
          <w:sz w:val="21"/>
          <w:szCs w:val="21"/>
        </w:rPr>
        <w:t xml:space="preserve"> pour les lier à leur surface. Après avoir éliminé le pathogène, d'autres ¢ vont </w:t>
      </w:r>
      <w:r w:rsidRPr="00F123F5">
        <w:rPr>
          <w:rFonts w:asciiTheme="minorHAnsi" w:hAnsiTheme="minorHAnsi"/>
          <w:b/>
          <w:bCs/>
          <w:sz w:val="21"/>
          <w:szCs w:val="21"/>
        </w:rPr>
        <w:t>réparer</w:t>
      </w:r>
      <w:r w:rsidRPr="00F123F5">
        <w:rPr>
          <w:rFonts w:asciiTheme="minorHAnsi" w:hAnsiTheme="minorHAnsi"/>
          <w:sz w:val="21"/>
          <w:szCs w:val="21"/>
        </w:rPr>
        <w:t xml:space="preserve"> le tissu endommagé. </w:t>
      </w:r>
      <w:r w:rsidRPr="00F123F5">
        <w:rPr>
          <w:rFonts w:asciiTheme="minorHAnsi" w:hAnsiTheme="minorHAnsi"/>
          <w:b/>
          <w:bCs/>
          <w:sz w:val="21"/>
          <w:szCs w:val="21"/>
        </w:rPr>
        <w:t>Les ¢ immunitaires doivent pouvoir revenir à leur niveau d'activation normal.</w:t>
      </w:r>
    </w:p>
    <w:p w:rsidR="0037114B" w:rsidRPr="00F123F5" w:rsidRDefault="0037114B" w:rsidP="0037114B">
      <w:pPr>
        <w:pStyle w:val="Standard"/>
        <w:rPr>
          <w:rFonts w:asciiTheme="minorHAnsi" w:hAnsiTheme="minorHAnsi"/>
          <w:sz w:val="21"/>
          <w:szCs w:val="21"/>
        </w:rPr>
      </w:pPr>
    </w:p>
    <w:p w:rsidR="00436E34" w:rsidRPr="00F123F5" w:rsidRDefault="0037114B" w:rsidP="00436E34">
      <w:pPr>
        <w:pStyle w:val="Standard"/>
        <w:ind w:firstLine="708"/>
        <w:rPr>
          <w:rFonts w:asciiTheme="minorHAnsi" w:hAnsiTheme="minorHAnsi"/>
          <w:b/>
          <w:sz w:val="21"/>
          <w:szCs w:val="21"/>
          <w:u w:val="single"/>
        </w:rPr>
      </w:pPr>
      <w:r w:rsidRPr="00F123F5">
        <w:rPr>
          <w:rFonts w:asciiTheme="minorHAnsi" w:hAnsiTheme="minorHAnsi"/>
          <w:b/>
          <w:sz w:val="21"/>
          <w:szCs w:val="21"/>
        </w:rPr>
        <w:t xml:space="preserve">D) </w:t>
      </w:r>
      <w:r w:rsidRPr="00F123F5">
        <w:rPr>
          <w:rFonts w:asciiTheme="minorHAnsi" w:hAnsiTheme="minorHAnsi"/>
          <w:b/>
          <w:sz w:val="21"/>
          <w:szCs w:val="21"/>
          <w:u w:val="single"/>
        </w:rPr>
        <w:t>Maturation du système immunitaire : rôle de la flore intestinale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Souris « </w:t>
      </w:r>
      <w:proofErr w:type="spellStart"/>
      <w:r w:rsidRPr="00F123F5">
        <w:rPr>
          <w:rFonts w:asciiTheme="minorHAnsi" w:hAnsiTheme="minorHAnsi"/>
          <w:sz w:val="21"/>
          <w:szCs w:val="21"/>
        </w:rPr>
        <w:t>germ</w:t>
      </w:r>
      <w:proofErr w:type="spellEnd"/>
      <w:r w:rsidRPr="00F123F5">
        <w:rPr>
          <w:rFonts w:asciiTheme="minorHAnsi" w:hAnsiTheme="minorHAnsi"/>
          <w:sz w:val="21"/>
          <w:szCs w:val="21"/>
        </w:rPr>
        <w:t>-free » avec aliments stériles : très peu de LT4 dans la rate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Souris 'normales' dont le TD est colonisé par les bactéries : </w:t>
      </w:r>
      <w:proofErr w:type="spellStart"/>
      <w:r w:rsidRPr="00F123F5">
        <w:rPr>
          <w:rFonts w:asciiTheme="minorHAnsi" w:hAnsiTheme="minorHAnsi"/>
          <w:sz w:val="21"/>
          <w:szCs w:val="21"/>
        </w:rPr>
        <w:t>bcp</w:t>
      </w:r>
      <w:proofErr w:type="spellEnd"/>
      <w:r w:rsidRPr="00F123F5">
        <w:rPr>
          <w:rFonts w:asciiTheme="minorHAnsi" w:hAnsiTheme="minorHAnsi"/>
          <w:sz w:val="21"/>
          <w:szCs w:val="21"/>
        </w:rPr>
        <w:t xml:space="preserve"> de LT4 et LT8 produisant des </w:t>
      </w:r>
      <w:proofErr w:type="spellStart"/>
      <w:r w:rsidRPr="00F123F5">
        <w:rPr>
          <w:rFonts w:asciiTheme="minorHAnsi" w:hAnsiTheme="minorHAnsi"/>
          <w:sz w:val="21"/>
          <w:szCs w:val="21"/>
        </w:rPr>
        <w:t>IgA</w:t>
      </w:r>
      <w:proofErr w:type="spellEnd"/>
      <w:r w:rsidRPr="00F123F5">
        <w:rPr>
          <w:rFonts w:asciiTheme="minorHAnsi" w:hAnsiTheme="minorHAnsi"/>
          <w:sz w:val="21"/>
          <w:szCs w:val="21"/>
        </w:rPr>
        <w:t xml:space="preserve"> dans la rate et les intestins</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 </w:t>
      </w:r>
      <w:r w:rsidRPr="00F123F5">
        <w:rPr>
          <w:rFonts w:asciiTheme="minorHAnsi" w:hAnsiTheme="minorHAnsi"/>
          <w:b/>
          <w:bCs/>
          <w:sz w:val="21"/>
          <w:szCs w:val="21"/>
        </w:rPr>
        <w:t>le microbiote a un rôle primordial dans le développement du système immunitaire</w:t>
      </w:r>
      <w:r w:rsidRPr="00F123F5">
        <w:rPr>
          <w:rFonts w:asciiTheme="minorHAnsi" w:hAnsiTheme="minorHAnsi"/>
          <w:sz w:val="21"/>
          <w:szCs w:val="21"/>
        </w:rPr>
        <w:t>.</w:t>
      </w:r>
    </w:p>
    <w:p w:rsidR="0037114B" w:rsidRPr="00F123F5" w:rsidRDefault="0037114B" w:rsidP="0037114B">
      <w:pPr>
        <w:pStyle w:val="Standard"/>
        <w:rPr>
          <w:rFonts w:asciiTheme="minorHAnsi" w:hAnsiTheme="minorHAnsi"/>
          <w:b/>
          <w:sz w:val="21"/>
          <w:szCs w:val="21"/>
        </w:rPr>
      </w:pPr>
    </w:p>
    <w:p w:rsidR="0037114B" w:rsidRPr="00F123F5" w:rsidRDefault="0037114B" w:rsidP="00803EAF">
      <w:pPr>
        <w:pStyle w:val="Standard"/>
        <w:ind w:firstLine="708"/>
        <w:rPr>
          <w:rFonts w:asciiTheme="minorHAnsi" w:hAnsiTheme="minorHAnsi"/>
          <w:b/>
          <w:sz w:val="21"/>
          <w:szCs w:val="21"/>
          <w:u w:val="single"/>
        </w:rPr>
      </w:pPr>
      <w:r w:rsidRPr="00F123F5">
        <w:rPr>
          <w:rFonts w:asciiTheme="minorHAnsi" w:hAnsiTheme="minorHAnsi"/>
          <w:b/>
          <w:sz w:val="21"/>
          <w:szCs w:val="21"/>
        </w:rPr>
        <w:t xml:space="preserve">E) </w:t>
      </w:r>
      <w:r w:rsidRPr="00F123F5">
        <w:rPr>
          <w:rFonts w:asciiTheme="minorHAnsi" w:hAnsiTheme="minorHAnsi"/>
          <w:b/>
          <w:sz w:val="21"/>
          <w:szCs w:val="21"/>
          <w:u w:val="single"/>
        </w:rPr>
        <w:t>Exemples de micro-organismes pathogènes chez l'Homme</w:t>
      </w:r>
    </w:p>
    <w:p w:rsidR="00803EAF" w:rsidRPr="00F123F5" w:rsidRDefault="00803EAF" w:rsidP="00803EAF">
      <w:pPr>
        <w:pStyle w:val="Standard"/>
        <w:ind w:firstLine="708"/>
        <w:rPr>
          <w:rFonts w:asciiTheme="minorHAnsi" w:hAnsiTheme="minorHAnsi"/>
          <w:b/>
          <w:sz w:val="21"/>
          <w:szCs w:val="21"/>
        </w:rPr>
      </w:pPr>
    </w:p>
    <w:p w:rsidR="0037114B" w:rsidRPr="00F123F5" w:rsidRDefault="00803EAF" w:rsidP="00803EAF">
      <w:pPr>
        <w:pStyle w:val="Standard"/>
        <w:ind w:left="708" w:firstLine="708"/>
        <w:rPr>
          <w:rFonts w:asciiTheme="minorHAnsi" w:hAnsiTheme="minorHAnsi"/>
          <w:sz w:val="21"/>
          <w:szCs w:val="21"/>
          <w:u w:val="single"/>
        </w:rPr>
      </w:pPr>
      <w:r w:rsidRPr="00F123F5">
        <w:rPr>
          <w:rFonts w:asciiTheme="minorHAnsi" w:hAnsiTheme="minorHAnsi"/>
          <w:sz w:val="21"/>
          <w:szCs w:val="21"/>
        </w:rPr>
        <w:t xml:space="preserve">1) </w:t>
      </w:r>
      <w:r w:rsidR="0037114B" w:rsidRPr="00F123F5">
        <w:rPr>
          <w:rFonts w:asciiTheme="minorHAnsi" w:hAnsiTheme="minorHAnsi"/>
          <w:sz w:val="21"/>
          <w:szCs w:val="21"/>
          <w:u w:val="single"/>
        </w:rPr>
        <w:t>Infections intestinales</w:t>
      </w:r>
    </w:p>
    <w:p w:rsidR="0037114B" w:rsidRPr="00F123F5" w:rsidRDefault="0037114B" w:rsidP="0037114B">
      <w:pPr>
        <w:pStyle w:val="Standard"/>
        <w:numPr>
          <w:ilvl w:val="0"/>
          <w:numId w:val="5"/>
        </w:numPr>
        <w:rPr>
          <w:rFonts w:asciiTheme="minorHAnsi" w:hAnsiTheme="minorHAnsi"/>
          <w:sz w:val="21"/>
          <w:szCs w:val="21"/>
        </w:rPr>
      </w:pPr>
      <w:r w:rsidRPr="00F123F5">
        <w:rPr>
          <w:rFonts w:asciiTheme="minorHAnsi" w:hAnsiTheme="minorHAnsi"/>
          <w:b/>
          <w:bCs/>
          <w:sz w:val="21"/>
          <w:szCs w:val="21"/>
        </w:rPr>
        <w:t>Bactéries</w:t>
      </w:r>
      <w:r w:rsidRPr="00F123F5">
        <w:rPr>
          <w:rFonts w:asciiTheme="minorHAnsi" w:hAnsiTheme="minorHAnsi"/>
          <w:sz w:val="21"/>
          <w:szCs w:val="21"/>
        </w:rPr>
        <w:t xml:space="preserve"> : Salmonelles, </w:t>
      </w:r>
      <w:proofErr w:type="spellStart"/>
      <w:r w:rsidRPr="00F123F5">
        <w:rPr>
          <w:rFonts w:asciiTheme="minorHAnsi" w:hAnsiTheme="minorHAnsi"/>
          <w:sz w:val="21"/>
          <w:szCs w:val="21"/>
        </w:rPr>
        <w:t>Shigelles</w:t>
      </w:r>
      <w:proofErr w:type="spellEnd"/>
      <w:r w:rsidRPr="00F123F5">
        <w:rPr>
          <w:rFonts w:asciiTheme="minorHAnsi" w:hAnsiTheme="minorHAnsi"/>
          <w:sz w:val="21"/>
          <w:szCs w:val="21"/>
        </w:rPr>
        <w:t xml:space="preserve">, </w:t>
      </w:r>
      <w:proofErr w:type="spellStart"/>
      <w:r w:rsidRPr="00F123F5">
        <w:rPr>
          <w:rFonts w:asciiTheme="minorHAnsi" w:hAnsiTheme="minorHAnsi"/>
          <w:sz w:val="21"/>
          <w:szCs w:val="21"/>
        </w:rPr>
        <w:t>Canpylobacter</w:t>
      </w:r>
      <w:proofErr w:type="spellEnd"/>
      <w:r w:rsidRPr="00F123F5">
        <w:rPr>
          <w:rFonts w:asciiTheme="minorHAnsi" w:hAnsiTheme="minorHAnsi"/>
          <w:sz w:val="21"/>
          <w:szCs w:val="21"/>
        </w:rPr>
        <w:t xml:space="preserve">, Yersinia, </w:t>
      </w:r>
      <w:proofErr w:type="spellStart"/>
      <w:r w:rsidRPr="00F123F5">
        <w:rPr>
          <w:rFonts w:asciiTheme="minorHAnsi" w:hAnsiTheme="minorHAnsi"/>
          <w:sz w:val="21"/>
          <w:szCs w:val="21"/>
        </w:rPr>
        <w:t>E.coli</w:t>
      </w:r>
      <w:proofErr w:type="spellEnd"/>
      <w:r w:rsidRPr="00F123F5">
        <w:rPr>
          <w:rFonts w:asciiTheme="minorHAnsi" w:hAnsiTheme="minorHAnsi"/>
          <w:sz w:val="21"/>
          <w:szCs w:val="21"/>
        </w:rPr>
        <w:t xml:space="preserve"> → colites, </w:t>
      </w:r>
      <w:proofErr w:type="spellStart"/>
      <w:r w:rsidRPr="00F123F5">
        <w:rPr>
          <w:rFonts w:asciiTheme="minorHAnsi" w:hAnsiTheme="minorHAnsi"/>
          <w:sz w:val="21"/>
          <w:szCs w:val="21"/>
        </w:rPr>
        <w:t>mésentérites</w:t>
      </w:r>
      <w:proofErr w:type="spellEnd"/>
      <w:r w:rsidRPr="00F123F5">
        <w:rPr>
          <w:rFonts w:asciiTheme="minorHAnsi" w:hAnsiTheme="minorHAnsi"/>
          <w:sz w:val="21"/>
          <w:szCs w:val="21"/>
        </w:rPr>
        <w:t>, gastrites car pathogènes pour le côlon et la fin de l'intestin grêle.</w:t>
      </w:r>
    </w:p>
    <w:p w:rsidR="0037114B" w:rsidRPr="00F123F5" w:rsidRDefault="0037114B" w:rsidP="0037114B">
      <w:pPr>
        <w:pStyle w:val="Standard"/>
        <w:numPr>
          <w:ilvl w:val="0"/>
          <w:numId w:val="5"/>
        </w:numPr>
        <w:rPr>
          <w:rFonts w:asciiTheme="minorHAnsi" w:hAnsiTheme="minorHAnsi"/>
          <w:sz w:val="21"/>
          <w:szCs w:val="21"/>
        </w:rPr>
      </w:pPr>
      <w:r w:rsidRPr="00F123F5">
        <w:rPr>
          <w:rFonts w:asciiTheme="minorHAnsi" w:hAnsiTheme="minorHAnsi"/>
          <w:b/>
          <w:bCs/>
          <w:sz w:val="21"/>
          <w:szCs w:val="21"/>
        </w:rPr>
        <w:t>Virus </w:t>
      </w:r>
      <w:r w:rsidRPr="00F123F5">
        <w:rPr>
          <w:rFonts w:asciiTheme="minorHAnsi" w:hAnsiTheme="minorHAnsi"/>
          <w:sz w:val="21"/>
          <w:szCs w:val="21"/>
        </w:rPr>
        <w:t xml:space="preserve">: </w:t>
      </w:r>
      <w:proofErr w:type="spellStart"/>
      <w:r w:rsidRPr="00F123F5">
        <w:rPr>
          <w:rFonts w:asciiTheme="minorHAnsi" w:hAnsiTheme="minorHAnsi"/>
          <w:sz w:val="21"/>
          <w:szCs w:val="21"/>
        </w:rPr>
        <w:t>Rotavirus</w:t>
      </w:r>
      <w:proofErr w:type="spellEnd"/>
      <w:r w:rsidRPr="00F123F5">
        <w:rPr>
          <w:rFonts w:asciiTheme="minorHAnsi" w:hAnsiTheme="minorHAnsi"/>
          <w:sz w:val="21"/>
          <w:szCs w:val="21"/>
        </w:rPr>
        <w:t xml:space="preserve">, Adénovirus, </w:t>
      </w:r>
      <w:proofErr w:type="spellStart"/>
      <w:r w:rsidRPr="00F123F5">
        <w:rPr>
          <w:rFonts w:asciiTheme="minorHAnsi" w:hAnsiTheme="minorHAnsi"/>
          <w:sz w:val="21"/>
          <w:szCs w:val="21"/>
        </w:rPr>
        <w:t>Calcivirus</w:t>
      </w:r>
      <w:proofErr w:type="spellEnd"/>
      <w:r w:rsidRPr="00F123F5">
        <w:rPr>
          <w:rFonts w:asciiTheme="minorHAnsi" w:hAnsiTheme="minorHAnsi"/>
          <w:sz w:val="21"/>
          <w:szCs w:val="21"/>
        </w:rPr>
        <w:t>...</w:t>
      </w:r>
    </w:p>
    <w:p w:rsidR="0037114B" w:rsidRPr="00F123F5" w:rsidRDefault="0037114B" w:rsidP="0037114B">
      <w:pPr>
        <w:pStyle w:val="Standard"/>
        <w:numPr>
          <w:ilvl w:val="0"/>
          <w:numId w:val="5"/>
        </w:numPr>
        <w:rPr>
          <w:rFonts w:asciiTheme="minorHAnsi" w:hAnsiTheme="minorHAnsi"/>
          <w:sz w:val="21"/>
          <w:szCs w:val="21"/>
        </w:rPr>
      </w:pPr>
      <w:r w:rsidRPr="00F123F5">
        <w:rPr>
          <w:rFonts w:asciiTheme="minorHAnsi" w:hAnsiTheme="minorHAnsi"/>
          <w:b/>
          <w:bCs/>
          <w:sz w:val="21"/>
          <w:szCs w:val="21"/>
        </w:rPr>
        <w:t>Parasites </w:t>
      </w:r>
      <w:r w:rsidRPr="00F123F5">
        <w:rPr>
          <w:rFonts w:asciiTheme="minorHAnsi" w:hAnsiTheme="minorHAnsi"/>
          <w:sz w:val="21"/>
          <w:szCs w:val="21"/>
        </w:rPr>
        <w:t>: Amibes (→ infections coliques sévères), Giardia, Cryptosporidie (pathogène chez séropositifs car immunodéprimés)</w:t>
      </w:r>
    </w:p>
    <w:p w:rsidR="0037114B" w:rsidRPr="00F123F5" w:rsidRDefault="0037114B" w:rsidP="0037114B">
      <w:pPr>
        <w:pStyle w:val="Standard"/>
        <w:rPr>
          <w:rFonts w:asciiTheme="minorHAnsi" w:hAnsiTheme="minorHAnsi"/>
          <w:sz w:val="21"/>
          <w:szCs w:val="21"/>
        </w:rPr>
      </w:pPr>
    </w:p>
    <w:p w:rsidR="0037114B" w:rsidRPr="00F123F5" w:rsidRDefault="00803EAF" w:rsidP="00803EAF">
      <w:pPr>
        <w:pStyle w:val="Standard"/>
        <w:ind w:left="708" w:firstLine="708"/>
        <w:rPr>
          <w:rFonts w:asciiTheme="minorHAnsi" w:hAnsiTheme="minorHAnsi"/>
          <w:sz w:val="21"/>
          <w:szCs w:val="21"/>
          <w:u w:val="single"/>
        </w:rPr>
      </w:pPr>
      <w:r w:rsidRPr="00F123F5">
        <w:rPr>
          <w:rFonts w:asciiTheme="minorHAnsi" w:hAnsiTheme="minorHAnsi"/>
          <w:sz w:val="21"/>
          <w:szCs w:val="21"/>
        </w:rPr>
        <w:t xml:space="preserve">2) </w:t>
      </w:r>
      <w:r w:rsidR="0037114B" w:rsidRPr="00F123F5">
        <w:rPr>
          <w:rFonts w:asciiTheme="minorHAnsi" w:hAnsiTheme="minorHAnsi"/>
          <w:sz w:val="21"/>
          <w:szCs w:val="21"/>
          <w:u w:val="single"/>
        </w:rPr>
        <w:t>Un germe pathogène pour l'estomac</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C'est l'</w:t>
      </w:r>
      <w:proofErr w:type="spellStart"/>
      <w:r w:rsidRPr="00F123F5">
        <w:rPr>
          <w:rFonts w:asciiTheme="minorHAnsi" w:hAnsiTheme="minorHAnsi"/>
          <w:b/>
          <w:bCs/>
          <w:sz w:val="21"/>
          <w:szCs w:val="21"/>
        </w:rPr>
        <w:t>Hélicobacter</w:t>
      </w:r>
      <w:proofErr w:type="spellEnd"/>
      <w:r w:rsidRPr="00F123F5">
        <w:rPr>
          <w:rFonts w:asciiTheme="minorHAnsi" w:hAnsiTheme="minorHAnsi"/>
          <w:b/>
          <w:bCs/>
          <w:sz w:val="21"/>
          <w:szCs w:val="21"/>
        </w:rPr>
        <w:t xml:space="preserve"> pylori </w:t>
      </w:r>
      <w:r w:rsidRPr="00F123F5">
        <w:rPr>
          <w:rFonts w:asciiTheme="minorHAnsi" w:hAnsiTheme="minorHAnsi"/>
          <w:sz w:val="21"/>
          <w:szCs w:val="21"/>
        </w:rPr>
        <w:t xml:space="preserve">responsable des </w:t>
      </w:r>
      <w:r w:rsidRPr="00F123F5">
        <w:rPr>
          <w:rFonts w:asciiTheme="minorHAnsi" w:hAnsiTheme="minorHAnsi"/>
          <w:b/>
          <w:bCs/>
          <w:sz w:val="21"/>
          <w:szCs w:val="21"/>
        </w:rPr>
        <w:t>ulcères gastriques et duodénaux</w:t>
      </w:r>
      <w:r w:rsidRPr="00F123F5">
        <w:rPr>
          <w:rFonts w:asciiTheme="minorHAnsi" w:hAnsiTheme="minorHAnsi"/>
          <w:sz w:val="21"/>
          <w:szCs w:val="21"/>
        </w:rPr>
        <w:t xml:space="preserve"> et parfois la cancérogénèse.</w:t>
      </w:r>
    </w:p>
    <w:p w:rsidR="0037114B" w:rsidRPr="00F123F5" w:rsidRDefault="0037114B" w:rsidP="0037114B">
      <w:pPr>
        <w:pStyle w:val="Standard"/>
        <w:rPr>
          <w:rFonts w:asciiTheme="minorHAnsi" w:hAnsiTheme="minorHAnsi"/>
          <w:sz w:val="21"/>
          <w:szCs w:val="21"/>
        </w:rPr>
      </w:pPr>
    </w:p>
    <w:p w:rsidR="0037114B" w:rsidRPr="00F123F5" w:rsidRDefault="0037114B" w:rsidP="00803EAF">
      <w:pPr>
        <w:pStyle w:val="Standard"/>
        <w:ind w:firstLine="708"/>
        <w:rPr>
          <w:rFonts w:asciiTheme="minorHAnsi" w:hAnsiTheme="minorHAnsi"/>
          <w:b/>
          <w:sz w:val="21"/>
          <w:szCs w:val="21"/>
        </w:rPr>
      </w:pPr>
      <w:r w:rsidRPr="00F123F5">
        <w:rPr>
          <w:rFonts w:asciiTheme="minorHAnsi" w:hAnsiTheme="minorHAnsi"/>
          <w:b/>
          <w:sz w:val="21"/>
          <w:szCs w:val="21"/>
        </w:rPr>
        <w:t xml:space="preserve">F) </w:t>
      </w:r>
      <w:r w:rsidRPr="00F123F5">
        <w:rPr>
          <w:rFonts w:asciiTheme="minorHAnsi" w:hAnsiTheme="minorHAnsi"/>
          <w:b/>
          <w:sz w:val="21"/>
          <w:szCs w:val="21"/>
          <w:u w:val="single"/>
        </w:rPr>
        <w:t>Exemples de pathologies humaines impliquant la flore intestinale</w:t>
      </w:r>
    </w:p>
    <w:p w:rsidR="0037114B" w:rsidRPr="00F123F5" w:rsidRDefault="0037114B" w:rsidP="0037114B">
      <w:pPr>
        <w:pStyle w:val="Standard"/>
        <w:numPr>
          <w:ilvl w:val="0"/>
          <w:numId w:val="7"/>
        </w:numPr>
        <w:rPr>
          <w:rFonts w:asciiTheme="minorHAnsi" w:hAnsiTheme="minorHAnsi"/>
          <w:sz w:val="21"/>
          <w:szCs w:val="21"/>
        </w:rPr>
      </w:pPr>
      <w:r w:rsidRPr="00F123F5">
        <w:rPr>
          <w:rFonts w:asciiTheme="minorHAnsi" w:hAnsiTheme="minorHAnsi"/>
          <w:b/>
          <w:bCs/>
          <w:sz w:val="21"/>
          <w:szCs w:val="21"/>
        </w:rPr>
        <w:t>Diarrhée associée aux ATB</w:t>
      </w:r>
      <w:r w:rsidRPr="00F123F5">
        <w:rPr>
          <w:rFonts w:asciiTheme="minorHAnsi" w:hAnsiTheme="minorHAnsi"/>
          <w:sz w:val="21"/>
          <w:szCs w:val="21"/>
        </w:rPr>
        <w:t xml:space="preserve"> : concerne 5 à 20% des traitements par ATB. On la retrouve surtout lors de </w:t>
      </w:r>
      <w:r w:rsidRPr="00F123F5">
        <w:rPr>
          <w:rFonts w:asciiTheme="minorHAnsi" w:hAnsiTheme="minorHAnsi"/>
          <w:b/>
          <w:bCs/>
          <w:sz w:val="21"/>
          <w:szCs w:val="21"/>
        </w:rPr>
        <w:t>colites à Clostridium Difficile +++</w:t>
      </w:r>
    </w:p>
    <w:p w:rsidR="0037114B" w:rsidRPr="00F123F5" w:rsidRDefault="0037114B" w:rsidP="0037114B">
      <w:pPr>
        <w:pStyle w:val="Standard"/>
        <w:numPr>
          <w:ilvl w:val="0"/>
          <w:numId w:val="7"/>
        </w:numPr>
        <w:rPr>
          <w:rFonts w:asciiTheme="minorHAnsi" w:hAnsiTheme="minorHAnsi"/>
          <w:b/>
          <w:bCs/>
          <w:sz w:val="21"/>
          <w:szCs w:val="21"/>
        </w:rPr>
      </w:pPr>
      <w:r w:rsidRPr="00F123F5">
        <w:rPr>
          <w:rFonts w:asciiTheme="minorHAnsi" w:hAnsiTheme="minorHAnsi"/>
          <w:b/>
          <w:bCs/>
          <w:sz w:val="21"/>
          <w:szCs w:val="21"/>
        </w:rPr>
        <w:t>Obésité et diabète</w:t>
      </w:r>
    </w:p>
    <w:p w:rsidR="0037114B" w:rsidRPr="00F123F5" w:rsidRDefault="0037114B" w:rsidP="0037114B">
      <w:pPr>
        <w:pStyle w:val="Standard"/>
        <w:numPr>
          <w:ilvl w:val="0"/>
          <w:numId w:val="7"/>
        </w:numPr>
        <w:rPr>
          <w:rFonts w:asciiTheme="minorHAnsi" w:hAnsiTheme="minorHAnsi"/>
          <w:sz w:val="21"/>
          <w:szCs w:val="21"/>
        </w:rPr>
      </w:pPr>
      <w:r w:rsidRPr="00F123F5">
        <w:rPr>
          <w:rFonts w:asciiTheme="minorHAnsi" w:hAnsiTheme="minorHAnsi"/>
          <w:b/>
          <w:bCs/>
          <w:sz w:val="21"/>
          <w:szCs w:val="21"/>
        </w:rPr>
        <w:t>Maladies inflammatoires chroniques de l'Intestin</w:t>
      </w:r>
      <w:r w:rsidRPr="00F123F5">
        <w:rPr>
          <w:rFonts w:asciiTheme="minorHAnsi" w:hAnsiTheme="minorHAnsi"/>
          <w:sz w:val="21"/>
          <w:szCs w:val="21"/>
        </w:rPr>
        <w:t xml:space="preserve"> (MICI) : maladie de Crohn et rectocolite hémorragique.</w:t>
      </w:r>
    </w:p>
    <w:p w:rsidR="0037114B" w:rsidRPr="00F123F5" w:rsidRDefault="0037114B" w:rsidP="0037114B">
      <w:pPr>
        <w:pStyle w:val="Standard"/>
        <w:rPr>
          <w:rFonts w:asciiTheme="minorHAnsi" w:hAnsiTheme="minorHAnsi"/>
          <w:sz w:val="21"/>
          <w:szCs w:val="21"/>
        </w:rPr>
      </w:pPr>
    </w:p>
    <w:p w:rsidR="0037114B" w:rsidRPr="00F123F5" w:rsidRDefault="00803EAF" w:rsidP="00803EAF">
      <w:pPr>
        <w:pStyle w:val="Standard"/>
        <w:ind w:left="708" w:firstLine="708"/>
        <w:rPr>
          <w:rFonts w:asciiTheme="minorHAnsi" w:hAnsiTheme="minorHAnsi"/>
          <w:sz w:val="21"/>
          <w:szCs w:val="21"/>
          <w:u w:val="single"/>
        </w:rPr>
      </w:pPr>
      <w:r w:rsidRPr="00F123F5">
        <w:rPr>
          <w:rFonts w:asciiTheme="minorHAnsi" w:hAnsiTheme="minorHAnsi"/>
          <w:sz w:val="21"/>
          <w:szCs w:val="21"/>
        </w:rPr>
        <w:t xml:space="preserve">1) </w:t>
      </w:r>
      <w:r w:rsidR="0037114B" w:rsidRPr="00F123F5">
        <w:rPr>
          <w:rFonts w:asciiTheme="minorHAnsi" w:hAnsiTheme="minorHAnsi"/>
          <w:sz w:val="21"/>
          <w:szCs w:val="21"/>
          <w:u w:val="single"/>
        </w:rPr>
        <w:t>Coliques à Clostridium difficile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Émergence du CD permise par l'usage d'ATB car rupture de l'effet barrière. Le CD produit des</w:t>
      </w:r>
      <w:r w:rsidRPr="00F123F5">
        <w:rPr>
          <w:rFonts w:asciiTheme="minorHAnsi" w:hAnsiTheme="minorHAnsi"/>
          <w:b/>
          <w:bCs/>
          <w:sz w:val="21"/>
          <w:szCs w:val="21"/>
        </w:rPr>
        <w:t xml:space="preserve"> toxines A et B</w:t>
      </w:r>
      <w:r w:rsidRPr="00F123F5">
        <w:rPr>
          <w:rFonts w:asciiTheme="minorHAnsi" w:hAnsiTheme="minorHAnsi"/>
          <w:sz w:val="21"/>
          <w:szCs w:val="21"/>
        </w:rPr>
        <w:t xml:space="preserve"> qui endommagent les ¢ épithéliales. Symptômes cliniques =</w:t>
      </w:r>
      <w:r w:rsidRPr="00F123F5">
        <w:rPr>
          <w:rFonts w:asciiTheme="minorHAnsi" w:hAnsiTheme="minorHAnsi"/>
          <w:b/>
          <w:bCs/>
          <w:sz w:val="21"/>
          <w:szCs w:val="21"/>
        </w:rPr>
        <w:t xml:space="preserve"> fièvre, diarrhée, douleurs abdominales, colique </w:t>
      </w:r>
      <w:proofErr w:type="spellStart"/>
      <w:r w:rsidRPr="00F123F5">
        <w:rPr>
          <w:rFonts w:asciiTheme="minorHAnsi" w:hAnsiTheme="minorHAnsi"/>
          <w:b/>
          <w:bCs/>
          <w:sz w:val="21"/>
          <w:szCs w:val="21"/>
        </w:rPr>
        <w:t>pseudo-membraneuse</w:t>
      </w:r>
      <w:proofErr w:type="spellEnd"/>
      <w:r w:rsidRPr="00F123F5">
        <w:rPr>
          <w:rFonts w:asciiTheme="minorHAnsi" w:hAnsiTheme="minorHAnsi"/>
          <w:b/>
          <w:bCs/>
          <w:sz w:val="21"/>
          <w:szCs w:val="21"/>
        </w:rPr>
        <w:t>.</w:t>
      </w:r>
    </w:p>
    <w:p w:rsidR="0037114B" w:rsidRPr="00F123F5" w:rsidRDefault="0037114B" w:rsidP="0037114B">
      <w:pPr>
        <w:pStyle w:val="Standard"/>
        <w:rPr>
          <w:rFonts w:asciiTheme="minorHAnsi" w:hAnsiTheme="minorHAnsi"/>
          <w:sz w:val="21"/>
          <w:szCs w:val="21"/>
        </w:rPr>
      </w:pPr>
    </w:p>
    <w:p w:rsidR="0037114B" w:rsidRPr="00F123F5" w:rsidRDefault="00803EAF" w:rsidP="00803EAF">
      <w:pPr>
        <w:pStyle w:val="Standard"/>
        <w:ind w:left="708" w:firstLine="708"/>
        <w:rPr>
          <w:rFonts w:asciiTheme="minorHAnsi" w:hAnsiTheme="minorHAnsi"/>
          <w:sz w:val="21"/>
          <w:szCs w:val="21"/>
          <w:u w:val="single"/>
        </w:rPr>
      </w:pPr>
      <w:r w:rsidRPr="00F123F5">
        <w:rPr>
          <w:rFonts w:asciiTheme="minorHAnsi" w:hAnsiTheme="minorHAnsi"/>
          <w:sz w:val="21"/>
          <w:szCs w:val="21"/>
        </w:rPr>
        <w:t xml:space="preserve">2) </w:t>
      </w:r>
      <w:r w:rsidR="0037114B" w:rsidRPr="00F123F5">
        <w:rPr>
          <w:rFonts w:asciiTheme="minorHAnsi" w:hAnsiTheme="minorHAnsi"/>
          <w:sz w:val="21"/>
          <w:szCs w:val="21"/>
          <w:u w:val="single"/>
        </w:rPr>
        <w:t>Dysbiose et obésité</w:t>
      </w:r>
    </w:p>
    <w:p w:rsidR="0037114B" w:rsidRPr="00F123F5" w:rsidRDefault="0037114B" w:rsidP="0037114B">
      <w:pPr>
        <w:pStyle w:val="Standard"/>
        <w:rPr>
          <w:rFonts w:asciiTheme="minorHAnsi" w:hAnsiTheme="minorHAnsi"/>
          <w:sz w:val="21"/>
          <w:szCs w:val="21"/>
        </w:rPr>
      </w:pPr>
      <w:r w:rsidRPr="00F123F5">
        <w:rPr>
          <w:rFonts w:asciiTheme="minorHAnsi" w:hAnsiTheme="minorHAnsi"/>
          <w:b/>
          <w:bCs/>
          <w:sz w:val="21"/>
          <w:szCs w:val="21"/>
        </w:rPr>
        <w:t xml:space="preserve">Dysbiose </w:t>
      </w:r>
      <w:r w:rsidRPr="00F123F5">
        <w:rPr>
          <w:rFonts w:asciiTheme="minorHAnsi" w:hAnsiTheme="minorHAnsi"/>
          <w:sz w:val="21"/>
          <w:szCs w:val="21"/>
        </w:rPr>
        <w:t xml:space="preserve">= </w:t>
      </w:r>
      <w:r w:rsidRPr="00F123F5">
        <w:rPr>
          <w:rFonts w:asciiTheme="minorHAnsi" w:hAnsiTheme="minorHAnsi"/>
          <w:b/>
          <w:bCs/>
          <w:sz w:val="21"/>
          <w:szCs w:val="21"/>
        </w:rPr>
        <w:t>déséquilibre dans la composition du microbiote.</w:t>
      </w:r>
      <w:r w:rsidRPr="00F123F5">
        <w:rPr>
          <w:rFonts w:asciiTheme="minorHAnsi" w:hAnsiTheme="minorHAnsi"/>
          <w:sz w:val="21"/>
          <w:szCs w:val="21"/>
        </w:rPr>
        <w:t xml:space="preserve"> Émergence de « méchantes bactéries » → </w:t>
      </w:r>
      <w:r w:rsidRPr="00F123F5">
        <w:rPr>
          <w:rFonts w:asciiTheme="minorHAnsi" w:eastAsia="Times New Roman" w:hAnsiTheme="minorHAnsi" w:cs="Times New Roman"/>
          <w:sz w:val="21"/>
          <w:szCs w:val="21"/>
        </w:rPr>
        <w:t>↓</w:t>
      </w:r>
      <w:r w:rsidRPr="00F123F5">
        <w:rPr>
          <w:rFonts w:asciiTheme="minorHAnsi" w:hAnsiTheme="minorHAnsi"/>
          <w:sz w:val="21"/>
          <w:szCs w:val="21"/>
        </w:rPr>
        <w:t xml:space="preserve"> diversité dans les espèces bactériennes donc </w:t>
      </w:r>
      <w:r w:rsidRPr="00F123F5">
        <w:rPr>
          <w:rFonts w:asciiTheme="minorHAnsi" w:eastAsia="Times New Roman" w:hAnsiTheme="minorHAnsi" w:cs="Times New Roman"/>
          <w:sz w:val="21"/>
          <w:szCs w:val="21"/>
        </w:rPr>
        <w:t>↓ tolérance. Dans l'obésité on retrouve cette dysbiose avec</w:t>
      </w:r>
    </w:p>
    <w:p w:rsidR="0037114B" w:rsidRPr="00F123F5" w:rsidRDefault="0037114B" w:rsidP="0037114B">
      <w:pPr>
        <w:pStyle w:val="Standard"/>
        <w:rPr>
          <w:rFonts w:asciiTheme="minorHAnsi" w:hAnsiTheme="minorHAnsi"/>
          <w:sz w:val="21"/>
          <w:szCs w:val="21"/>
        </w:rPr>
      </w:pPr>
      <w:proofErr w:type="spellStart"/>
      <w:r w:rsidRPr="00F123F5">
        <w:rPr>
          <w:rFonts w:asciiTheme="minorHAnsi" w:eastAsia="Times New Roman" w:hAnsiTheme="minorHAnsi" w:cs="Times New Roman"/>
          <w:sz w:val="21"/>
          <w:szCs w:val="21"/>
        </w:rPr>
        <w:t>Firmicutes</w:t>
      </w:r>
      <w:proofErr w:type="spellEnd"/>
      <w:r w:rsidRPr="00F123F5">
        <w:rPr>
          <w:rFonts w:asciiTheme="minorHAnsi" w:eastAsia="Times New Roman" w:hAnsiTheme="minorHAnsi" w:cs="Times New Roman"/>
          <w:sz w:val="21"/>
          <w:szCs w:val="21"/>
        </w:rPr>
        <w:t xml:space="preserve"> &gt; </w:t>
      </w:r>
      <w:proofErr w:type="spellStart"/>
      <w:r w:rsidRPr="00F123F5">
        <w:rPr>
          <w:rFonts w:asciiTheme="minorHAnsi" w:eastAsia="Times New Roman" w:hAnsiTheme="minorHAnsi" w:cs="Times New Roman"/>
          <w:sz w:val="21"/>
          <w:szCs w:val="21"/>
        </w:rPr>
        <w:t>Bactérroidetes</w:t>
      </w:r>
      <w:proofErr w:type="spellEnd"/>
      <w:r w:rsidRPr="00F123F5">
        <w:rPr>
          <w:rFonts w:asciiTheme="minorHAnsi" w:eastAsia="Times New Roman" w:hAnsiTheme="minorHAnsi" w:cs="Times New Roman"/>
          <w:sz w:val="21"/>
          <w:szCs w:val="21"/>
        </w:rPr>
        <w:t xml:space="preserve">. Si une souris non obèse mange les selles d'une souris obèse, elle deviendra à </w:t>
      </w:r>
      <w:r w:rsidRPr="00F123F5">
        <w:rPr>
          <w:rFonts w:asciiTheme="minorHAnsi" w:eastAsia="Times New Roman" w:hAnsiTheme="minorHAnsi" w:cs="Times New Roman"/>
          <w:sz w:val="21"/>
          <w:szCs w:val="21"/>
        </w:rPr>
        <w:lastRenderedPageBreak/>
        <w:t xml:space="preserve">son tour obèse car le </w:t>
      </w:r>
      <w:r w:rsidRPr="00F123F5">
        <w:rPr>
          <w:rFonts w:asciiTheme="minorHAnsi" w:eastAsia="Times New Roman" w:hAnsiTheme="minorHAnsi" w:cs="Times New Roman"/>
          <w:b/>
          <w:bCs/>
          <w:sz w:val="21"/>
          <w:szCs w:val="21"/>
        </w:rPr>
        <w:t>microbiote confère leur phénotype</w:t>
      </w:r>
      <w:r w:rsidRPr="00F123F5">
        <w:rPr>
          <w:rFonts w:asciiTheme="minorHAnsi" w:eastAsia="Times New Roman" w:hAnsiTheme="minorHAnsi" w:cs="Times New Roman"/>
          <w:sz w:val="21"/>
          <w:szCs w:val="21"/>
        </w:rPr>
        <w:t xml:space="preserve"> à ces souris. Idem avec le diabète de type II.</w:t>
      </w:r>
    </w:p>
    <w:p w:rsidR="0037114B" w:rsidRPr="00F123F5" w:rsidRDefault="0037114B" w:rsidP="0037114B">
      <w:pPr>
        <w:pStyle w:val="Standard"/>
        <w:rPr>
          <w:rFonts w:asciiTheme="minorHAnsi" w:hAnsiTheme="minorHAnsi"/>
          <w:sz w:val="21"/>
          <w:szCs w:val="21"/>
        </w:rPr>
      </w:pPr>
    </w:p>
    <w:p w:rsidR="0037114B" w:rsidRPr="00F123F5" w:rsidRDefault="00803EAF" w:rsidP="00803EAF">
      <w:pPr>
        <w:pStyle w:val="Standard"/>
        <w:ind w:left="708" w:firstLine="708"/>
        <w:rPr>
          <w:rFonts w:asciiTheme="minorHAnsi" w:hAnsiTheme="minorHAnsi"/>
          <w:sz w:val="21"/>
          <w:szCs w:val="21"/>
          <w:u w:val="single"/>
        </w:rPr>
      </w:pPr>
      <w:r w:rsidRPr="00F123F5">
        <w:rPr>
          <w:rFonts w:asciiTheme="minorHAnsi" w:eastAsia="Times New Roman" w:hAnsiTheme="minorHAnsi" w:cs="Times New Roman"/>
          <w:sz w:val="21"/>
          <w:szCs w:val="21"/>
        </w:rPr>
        <w:t xml:space="preserve">3) </w:t>
      </w:r>
      <w:r w:rsidR="0037114B" w:rsidRPr="00F123F5">
        <w:rPr>
          <w:rFonts w:asciiTheme="minorHAnsi" w:eastAsia="Times New Roman" w:hAnsiTheme="minorHAnsi" w:cs="Times New Roman"/>
          <w:sz w:val="21"/>
          <w:szCs w:val="21"/>
          <w:u w:val="single"/>
        </w:rPr>
        <w:t>Maladies inflammatoires chroniques de l'intestin MICI</w:t>
      </w:r>
    </w:p>
    <w:p w:rsidR="0037114B" w:rsidRPr="00F123F5" w:rsidRDefault="0037114B" w:rsidP="0037114B">
      <w:pPr>
        <w:pStyle w:val="Standard"/>
        <w:rPr>
          <w:rFonts w:asciiTheme="minorHAnsi" w:hAnsiTheme="minorHAnsi"/>
          <w:sz w:val="21"/>
          <w:szCs w:val="21"/>
        </w:rPr>
      </w:pPr>
      <w:r w:rsidRPr="00F123F5">
        <w:rPr>
          <w:rFonts w:asciiTheme="minorHAnsi" w:eastAsia="Times New Roman" w:hAnsiTheme="minorHAnsi" w:cs="Times New Roman"/>
          <w:sz w:val="21"/>
          <w:szCs w:val="21"/>
        </w:rPr>
        <w:t xml:space="preserve">= maladies </w:t>
      </w:r>
      <w:r w:rsidRPr="00F123F5">
        <w:rPr>
          <w:rFonts w:asciiTheme="minorHAnsi" w:eastAsia="Times New Roman" w:hAnsiTheme="minorHAnsi" w:cs="Times New Roman"/>
          <w:b/>
          <w:bCs/>
          <w:sz w:val="21"/>
          <w:szCs w:val="21"/>
        </w:rPr>
        <w:t>macroscopiques</w:t>
      </w:r>
      <w:r w:rsidRPr="00F123F5">
        <w:rPr>
          <w:rFonts w:asciiTheme="minorHAnsi" w:eastAsia="Times New Roman" w:hAnsiTheme="minorHAnsi" w:cs="Times New Roman"/>
          <w:sz w:val="21"/>
          <w:szCs w:val="21"/>
        </w:rPr>
        <w:t xml:space="preserve"> (lésions sur la </w:t>
      </w:r>
      <w:r w:rsidRPr="00F123F5">
        <w:rPr>
          <w:rFonts w:asciiTheme="minorHAnsi" w:eastAsia="Times New Roman" w:hAnsiTheme="minorHAnsi" w:cs="Times New Roman"/>
          <w:b/>
          <w:bCs/>
          <w:sz w:val="21"/>
          <w:szCs w:val="21"/>
        </w:rPr>
        <w:t xml:space="preserve">muqueuse </w:t>
      </w:r>
      <w:r w:rsidRPr="00F123F5">
        <w:rPr>
          <w:rFonts w:asciiTheme="minorHAnsi" w:eastAsia="Times New Roman" w:hAnsiTheme="minorHAnsi" w:cs="Times New Roman"/>
          <w:sz w:val="21"/>
          <w:szCs w:val="21"/>
        </w:rPr>
        <w:t>intestinale visibles à l'endoscopie ou à la radio). Les symptômes dépendent du segment de l'intestin atteint.</w:t>
      </w:r>
    </w:p>
    <w:p w:rsidR="0037114B" w:rsidRPr="00F123F5" w:rsidRDefault="0037114B" w:rsidP="0037114B">
      <w:pPr>
        <w:pStyle w:val="Standard"/>
        <w:numPr>
          <w:ilvl w:val="0"/>
          <w:numId w:val="11"/>
        </w:numPr>
        <w:rPr>
          <w:rFonts w:asciiTheme="minorHAnsi" w:hAnsiTheme="minorHAnsi"/>
          <w:sz w:val="21"/>
          <w:szCs w:val="21"/>
        </w:rPr>
      </w:pPr>
      <w:r w:rsidRPr="00F123F5">
        <w:rPr>
          <w:rFonts w:asciiTheme="minorHAnsi" w:eastAsia="Times New Roman" w:hAnsiTheme="minorHAnsi" w:cs="Times New Roman"/>
          <w:b/>
          <w:bCs/>
          <w:sz w:val="21"/>
          <w:szCs w:val="21"/>
        </w:rPr>
        <w:t>Rectocolite hémorragique </w:t>
      </w:r>
      <w:r w:rsidRPr="00F123F5">
        <w:rPr>
          <w:rFonts w:asciiTheme="minorHAnsi" w:eastAsia="Times New Roman" w:hAnsiTheme="minorHAnsi" w:cs="Times New Roman"/>
          <w:sz w:val="21"/>
          <w:szCs w:val="21"/>
        </w:rPr>
        <w:t>: toujours rectum et côlon. Lésions superficielles.</w:t>
      </w:r>
    </w:p>
    <w:p w:rsidR="0037114B" w:rsidRPr="00F123F5" w:rsidRDefault="0037114B" w:rsidP="0037114B">
      <w:pPr>
        <w:pStyle w:val="Standard"/>
        <w:numPr>
          <w:ilvl w:val="0"/>
          <w:numId w:val="11"/>
        </w:numPr>
        <w:rPr>
          <w:rFonts w:asciiTheme="minorHAnsi" w:hAnsiTheme="minorHAnsi"/>
          <w:sz w:val="21"/>
          <w:szCs w:val="21"/>
        </w:rPr>
      </w:pPr>
      <w:r w:rsidRPr="00F123F5">
        <w:rPr>
          <w:rFonts w:asciiTheme="minorHAnsi" w:eastAsia="Times New Roman" w:hAnsiTheme="minorHAnsi" w:cs="Times New Roman"/>
          <w:b/>
          <w:bCs/>
          <w:sz w:val="21"/>
          <w:szCs w:val="21"/>
        </w:rPr>
        <w:t>Maladie de Crohn</w:t>
      </w:r>
      <w:r w:rsidRPr="00F123F5">
        <w:rPr>
          <w:rFonts w:asciiTheme="minorHAnsi" w:eastAsia="Times New Roman" w:hAnsiTheme="minorHAnsi" w:cs="Times New Roman"/>
          <w:sz w:val="21"/>
          <w:szCs w:val="21"/>
        </w:rPr>
        <w:t> : peut atteindre le côlon, l'estomac, l'intestin grêle, l'anus. Lésions transmurales : fistules, fissures, sténose. Possibilité de granulomes (30</w:t>
      </w:r>
      <w:r w:rsidR="009F248A" w:rsidRPr="00F123F5">
        <w:rPr>
          <w:rFonts w:asciiTheme="minorHAnsi" w:eastAsia="Times New Roman" w:hAnsiTheme="minorHAnsi" w:cs="Times New Roman"/>
          <w:sz w:val="21"/>
          <w:szCs w:val="21"/>
        </w:rPr>
        <w:t xml:space="preserve"> </w:t>
      </w:r>
      <w:r w:rsidRPr="00F123F5">
        <w:rPr>
          <w:rFonts w:asciiTheme="minorHAnsi" w:eastAsia="Times New Roman" w:hAnsiTheme="minorHAnsi" w:cs="Times New Roman"/>
          <w:sz w:val="21"/>
          <w:szCs w:val="21"/>
        </w:rPr>
        <w:t>à</w:t>
      </w:r>
      <w:r w:rsidR="009F248A" w:rsidRPr="00F123F5">
        <w:rPr>
          <w:rFonts w:asciiTheme="minorHAnsi" w:eastAsia="Times New Roman" w:hAnsiTheme="minorHAnsi" w:cs="Times New Roman"/>
          <w:sz w:val="21"/>
          <w:szCs w:val="21"/>
        </w:rPr>
        <w:t xml:space="preserve"> </w:t>
      </w:r>
      <w:r w:rsidRPr="00F123F5">
        <w:rPr>
          <w:rFonts w:asciiTheme="minorHAnsi" w:eastAsia="Times New Roman" w:hAnsiTheme="minorHAnsi" w:cs="Times New Roman"/>
          <w:sz w:val="21"/>
          <w:szCs w:val="21"/>
        </w:rPr>
        <w:t>60%). Maladie probablement liée au tabac.</w:t>
      </w:r>
    </w:p>
    <w:p w:rsidR="0037114B" w:rsidRPr="00F123F5" w:rsidRDefault="0037114B" w:rsidP="0037114B">
      <w:pPr>
        <w:pStyle w:val="Standard"/>
        <w:rPr>
          <w:rFonts w:asciiTheme="minorHAnsi" w:hAnsiTheme="minorHAnsi"/>
          <w:sz w:val="21"/>
          <w:szCs w:val="21"/>
        </w:rPr>
      </w:pPr>
      <w:r w:rsidRPr="00F123F5">
        <w:rPr>
          <w:rFonts w:asciiTheme="minorHAnsi" w:eastAsia="Times New Roman" w:hAnsiTheme="minorHAnsi" w:cs="Times New Roman"/>
          <w:sz w:val="21"/>
          <w:szCs w:val="21"/>
        </w:rPr>
        <w:t>Incidence des MICI ↑, se déclarent à partir de 10 ans. Le système immunitaire ne revient pas à un niveau normal d'activation après la lutte contre un agent pathogène : inflammation continue avec poussées et rémissions.</w:t>
      </w:r>
    </w:p>
    <w:p w:rsidR="0037114B" w:rsidRPr="00F123F5" w:rsidRDefault="0037114B" w:rsidP="0037114B">
      <w:pPr>
        <w:pStyle w:val="Standard"/>
        <w:rPr>
          <w:rFonts w:asciiTheme="minorHAnsi" w:hAnsiTheme="minorHAnsi"/>
          <w:sz w:val="21"/>
          <w:szCs w:val="21"/>
        </w:rPr>
      </w:pPr>
      <w:r w:rsidRPr="00F123F5">
        <w:rPr>
          <w:rFonts w:asciiTheme="minorHAnsi" w:eastAsia="Times New Roman" w:hAnsiTheme="minorHAnsi" w:cs="Times New Roman"/>
          <w:sz w:val="21"/>
          <w:szCs w:val="21"/>
        </w:rPr>
        <w:t>Rôle faible de la génétique, rôle plus pondérant de l'alimentation (malades carnivores &gt; végétariens)</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Souris « </w:t>
      </w:r>
      <w:proofErr w:type="spellStart"/>
      <w:r w:rsidRPr="00F123F5">
        <w:rPr>
          <w:rFonts w:asciiTheme="minorHAnsi" w:hAnsiTheme="minorHAnsi"/>
          <w:sz w:val="21"/>
          <w:szCs w:val="21"/>
        </w:rPr>
        <w:t>germ</w:t>
      </w:r>
      <w:proofErr w:type="spellEnd"/>
      <w:r w:rsidRPr="00F123F5">
        <w:rPr>
          <w:rFonts w:asciiTheme="minorHAnsi" w:hAnsiTheme="minorHAnsi"/>
          <w:sz w:val="21"/>
          <w:szCs w:val="21"/>
        </w:rPr>
        <w:t xml:space="preserve"> free » : pas d'inflammation car pas de microbiote. </w:t>
      </w:r>
      <w:r w:rsidRPr="00F123F5">
        <w:rPr>
          <w:rFonts w:asciiTheme="minorHAnsi" w:hAnsiTheme="minorHAnsi"/>
          <w:b/>
          <w:bCs/>
          <w:sz w:val="21"/>
          <w:szCs w:val="21"/>
        </w:rPr>
        <w:t>Microbiote intestinal indispensable pour déclencher une inflammation +++</w:t>
      </w:r>
    </w:p>
    <w:p w:rsidR="0037114B" w:rsidRPr="00F123F5" w:rsidRDefault="0037114B" w:rsidP="0037114B">
      <w:pPr>
        <w:pStyle w:val="Standard"/>
        <w:rPr>
          <w:rFonts w:asciiTheme="minorHAnsi" w:hAnsiTheme="minorHAnsi"/>
          <w:sz w:val="21"/>
          <w:szCs w:val="21"/>
        </w:rPr>
      </w:pPr>
    </w:p>
    <w:p w:rsidR="0037114B" w:rsidRPr="00F123F5" w:rsidRDefault="0037114B" w:rsidP="00803EAF">
      <w:pPr>
        <w:pStyle w:val="Standard"/>
        <w:ind w:firstLine="708"/>
        <w:rPr>
          <w:rFonts w:asciiTheme="minorHAnsi" w:hAnsiTheme="minorHAnsi"/>
          <w:b/>
          <w:sz w:val="21"/>
          <w:szCs w:val="21"/>
        </w:rPr>
      </w:pPr>
      <w:r w:rsidRPr="00F123F5">
        <w:rPr>
          <w:rFonts w:asciiTheme="minorHAnsi" w:hAnsiTheme="minorHAnsi"/>
          <w:b/>
          <w:sz w:val="21"/>
          <w:szCs w:val="21"/>
        </w:rPr>
        <w:t xml:space="preserve">G) </w:t>
      </w:r>
      <w:r w:rsidRPr="00F123F5">
        <w:rPr>
          <w:rFonts w:asciiTheme="minorHAnsi" w:hAnsiTheme="minorHAnsi"/>
          <w:b/>
          <w:sz w:val="21"/>
          <w:szCs w:val="21"/>
          <w:u w:val="single"/>
        </w:rPr>
        <w:t>Modulation de la flore</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 xml:space="preserve">La flore change avec l'environnement et l'alimentation, l'usage d'ATB, l'usage de </w:t>
      </w:r>
      <w:proofErr w:type="spellStart"/>
      <w:r w:rsidRPr="00F123F5">
        <w:rPr>
          <w:rFonts w:asciiTheme="minorHAnsi" w:hAnsiTheme="minorHAnsi"/>
          <w:sz w:val="21"/>
          <w:szCs w:val="21"/>
        </w:rPr>
        <w:t>probiotiques</w:t>
      </w:r>
      <w:proofErr w:type="spellEnd"/>
      <w:r w:rsidRPr="00F123F5">
        <w:rPr>
          <w:rFonts w:asciiTheme="minorHAnsi" w:hAnsiTheme="minorHAnsi"/>
          <w:sz w:val="21"/>
          <w:szCs w:val="21"/>
        </w:rPr>
        <w:t xml:space="preserve"> ou prébiotiques.</w:t>
      </w:r>
    </w:p>
    <w:p w:rsidR="0037114B" w:rsidRPr="00F123F5" w:rsidRDefault="0037114B" w:rsidP="0037114B">
      <w:pPr>
        <w:pStyle w:val="Standard"/>
        <w:rPr>
          <w:rFonts w:asciiTheme="minorHAnsi" w:hAnsiTheme="minorHAnsi"/>
          <w:sz w:val="21"/>
          <w:szCs w:val="21"/>
        </w:rPr>
      </w:pPr>
      <w:r w:rsidRPr="00F123F5">
        <w:rPr>
          <w:rFonts w:asciiTheme="minorHAnsi" w:hAnsiTheme="minorHAnsi"/>
          <w:sz w:val="21"/>
          <w:szCs w:val="21"/>
        </w:rPr>
        <w:t>Prébiotiques = ingrédients alimentaires non digestibles stimulant la multiplication de bactéries susceptibles d'améliorer la physiologie de l'hôte. Souvent d'origine végétale.</w:t>
      </w:r>
    </w:p>
    <w:p w:rsidR="0037114B" w:rsidRDefault="0037114B" w:rsidP="00D97AF4">
      <w:pPr>
        <w:pStyle w:val="Sansinterligne"/>
        <w:jc w:val="center"/>
        <w:rPr>
          <w:b/>
          <w:sz w:val="28"/>
          <w:szCs w:val="28"/>
          <w:u w:val="single"/>
        </w:rPr>
      </w:pPr>
    </w:p>
    <w:p w:rsidR="0037114B" w:rsidRPr="00D97AF4" w:rsidRDefault="0037114B" w:rsidP="00D97AF4">
      <w:pPr>
        <w:pStyle w:val="Sansinterligne"/>
        <w:jc w:val="center"/>
        <w:rPr>
          <w:b/>
          <w:sz w:val="28"/>
          <w:szCs w:val="28"/>
          <w:u w:val="single"/>
        </w:rPr>
      </w:pPr>
    </w:p>
    <w:p w:rsidR="002D727D" w:rsidRDefault="002D727D" w:rsidP="00B208C4">
      <w:pPr>
        <w:pStyle w:val="Sansinterligne"/>
      </w:pPr>
    </w:p>
    <w:p w:rsidR="002D727D" w:rsidRDefault="002D727D" w:rsidP="00B208C4">
      <w:pPr>
        <w:pStyle w:val="Sansinterligne"/>
      </w:pPr>
    </w:p>
    <w:p w:rsidR="002D727D" w:rsidRDefault="002D727D" w:rsidP="00B208C4">
      <w:pPr>
        <w:pStyle w:val="Sansinterligne"/>
      </w:pPr>
    </w:p>
    <w:p w:rsidR="002D727D" w:rsidRDefault="002D727D" w:rsidP="00B208C4">
      <w:pPr>
        <w:pStyle w:val="Sansinterligne"/>
      </w:pPr>
    </w:p>
    <w:p w:rsidR="00375CD2" w:rsidRDefault="00375CD2" w:rsidP="00B208C4">
      <w:pPr>
        <w:pStyle w:val="Sansinterligne"/>
      </w:pPr>
    </w:p>
    <w:p w:rsidR="00375CD2" w:rsidRDefault="00375CD2" w:rsidP="00375CD2"/>
    <w:p w:rsidR="002D727D" w:rsidRPr="00375CD2" w:rsidRDefault="002D727D" w:rsidP="00375CD2">
      <w:pPr>
        <w:jc w:val="center"/>
      </w:pPr>
    </w:p>
    <w:sectPr w:rsidR="002D727D" w:rsidRPr="00375CD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13" w:rsidRDefault="00183913" w:rsidP="001A7B5C">
      <w:pPr>
        <w:spacing w:after="0" w:line="240" w:lineRule="auto"/>
      </w:pPr>
      <w:r>
        <w:separator/>
      </w:r>
    </w:p>
  </w:endnote>
  <w:endnote w:type="continuationSeparator" w:id="0">
    <w:p w:rsidR="00183913" w:rsidRDefault="00183913" w:rsidP="001A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D5" w:rsidRDefault="00DA61D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Ronéo 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5E32CF" w:rsidRPr="005E32CF">
      <w:rPr>
        <w:rFonts w:asciiTheme="majorHAnsi" w:eastAsiaTheme="majorEastAsia" w:hAnsiTheme="majorHAnsi" w:cstheme="majorBidi"/>
        <w:noProof/>
      </w:rPr>
      <w:t>10</w:t>
    </w:r>
    <w:r>
      <w:rPr>
        <w:rFonts w:asciiTheme="majorHAnsi" w:eastAsiaTheme="majorEastAsia" w:hAnsiTheme="majorHAnsi" w:cstheme="majorBidi"/>
      </w:rPr>
      <w:fldChar w:fldCharType="end"/>
    </w:r>
    <w:r>
      <w:rPr>
        <w:rFonts w:asciiTheme="majorHAnsi" w:eastAsiaTheme="majorEastAsia" w:hAnsiTheme="majorHAnsi" w:cstheme="majorBidi"/>
      </w:rPr>
      <w:t>/16</w:t>
    </w:r>
  </w:p>
  <w:p w:rsidR="00DA61D5" w:rsidRDefault="00DA61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13" w:rsidRDefault="00183913" w:rsidP="001A7B5C">
      <w:pPr>
        <w:spacing w:after="0" w:line="240" w:lineRule="auto"/>
      </w:pPr>
      <w:r>
        <w:separator/>
      </w:r>
    </w:p>
  </w:footnote>
  <w:footnote w:type="continuationSeparator" w:id="0">
    <w:p w:rsidR="00183913" w:rsidRDefault="00183913" w:rsidP="001A7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F9F"/>
    <w:multiLevelType w:val="multilevel"/>
    <w:tmpl w:val="2544F59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5F5D40"/>
    <w:multiLevelType w:val="multilevel"/>
    <w:tmpl w:val="62AE2F6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0AC3AC0"/>
    <w:multiLevelType w:val="multilevel"/>
    <w:tmpl w:val="2820AF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8C70560"/>
    <w:multiLevelType w:val="multilevel"/>
    <w:tmpl w:val="CAE2FB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E0D6E7B"/>
    <w:multiLevelType w:val="multilevel"/>
    <w:tmpl w:val="57502A9A"/>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B4C0401"/>
    <w:multiLevelType w:val="multilevel"/>
    <w:tmpl w:val="7514EB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15111A1"/>
    <w:multiLevelType w:val="multilevel"/>
    <w:tmpl w:val="E80A83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59E7E84"/>
    <w:multiLevelType w:val="multilevel"/>
    <w:tmpl w:val="E13A11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E9A3F8B"/>
    <w:multiLevelType w:val="multilevel"/>
    <w:tmpl w:val="0C52E17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A3B2AD0"/>
    <w:multiLevelType w:val="multilevel"/>
    <w:tmpl w:val="45D6A8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7CC1549B"/>
    <w:multiLevelType w:val="multilevel"/>
    <w:tmpl w:val="232247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4"/>
  </w:num>
  <w:num w:numId="3">
    <w:abstractNumId w:val="9"/>
  </w:num>
  <w:num w:numId="4">
    <w:abstractNumId w:val="10"/>
  </w:num>
  <w:num w:numId="5">
    <w:abstractNumId w:val="5"/>
  </w:num>
  <w:num w:numId="6">
    <w:abstractNumId w:val="8"/>
  </w:num>
  <w:num w:numId="7">
    <w:abstractNumId w:val="7"/>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3"/>
    <w:rsid w:val="000114DC"/>
    <w:rsid w:val="00011F52"/>
    <w:rsid w:val="0002031B"/>
    <w:rsid w:val="00023133"/>
    <w:rsid w:val="00032976"/>
    <w:rsid w:val="00032D6C"/>
    <w:rsid w:val="000345EE"/>
    <w:rsid w:val="0003589D"/>
    <w:rsid w:val="00042BE1"/>
    <w:rsid w:val="00043743"/>
    <w:rsid w:val="00052598"/>
    <w:rsid w:val="000552B2"/>
    <w:rsid w:val="00062AD9"/>
    <w:rsid w:val="00065965"/>
    <w:rsid w:val="000765BB"/>
    <w:rsid w:val="000766BD"/>
    <w:rsid w:val="00085652"/>
    <w:rsid w:val="00085D65"/>
    <w:rsid w:val="00094511"/>
    <w:rsid w:val="000A3B51"/>
    <w:rsid w:val="000A3C45"/>
    <w:rsid w:val="000A5568"/>
    <w:rsid w:val="000A7C04"/>
    <w:rsid w:val="000B2E93"/>
    <w:rsid w:val="000C497C"/>
    <w:rsid w:val="000C607F"/>
    <w:rsid w:val="000C79D0"/>
    <w:rsid w:val="000E046F"/>
    <w:rsid w:val="000F302E"/>
    <w:rsid w:val="000F595C"/>
    <w:rsid w:val="00100B5F"/>
    <w:rsid w:val="0011665B"/>
    <w:rsid w:val="00131F83"/>
    <w:rsid w:val="001367E9"/>
    <w:rsid w:val="0014182A"/>
    <w:rsid w:val="00147706"/>
    <w:rsid w:val="00164D4B"/>
    <w:rsid w:val="00167F43"/>
    <w:rsid w:val="001772F9"/>
    <w:rsid w:val="00180F29"/>
    <w:rsid w:val="00183913"/>
    <w:rsid w:val="00186959"/>
    <w:rsid w:val="001A36C3"/>
    <w:rsid w:val="001A6706"/>
    <w:rsid w:val="001A7B5C"/>
    <w:rsid w:val="001B030C"/>
    <w:rsid w:val="001B1E2F"/>
    <w:rsid w:val="001B2EE2"/>
    <w:rsid w:val="001B3F6B"/>
    <w:rsid w:val="001B5AD1"/>
    <w:rsid w:val="001B5ECD"/>
    <w:rsid w:val="001C15A9"/>
    <w:rsid w:val="001C16FB"/>
    <w:rsid w:val="001C5EA8"/>
    <w:rsid w:val="001D0AC6"/>
    <w:rsid w:val="001D0F63"/>
    <w:rsid w:val="001D39A8"/>
    <w:rsid w:val="001E4D1D"/>
    <w:rsid w:val="001E5065"/>
    <w:rsid w:val="001F7E63"/>
    <w:rsid w:val="00200637"/>
    <w:rsid w:val="002025AA"/>
    <w:rsid w:val="00206613"/>
    <w:rsid w:val="002151A6"/>
    <w:rsid w:val="002211F8"/>
    <w:rsid w:val="00225F76"/>
    <w:rsid w:val="00232BB5"/>
    <w:rsid w:val="00234E3F"/>
    <w:rsid w:val="00237FCB"/>
    <w:rsid w:val="00240187"/>
    <w:rsid w:val="00244707"/>
    <w:rsid w:val="0025347B"/>
    <w:rsid w:val="0026324F"/>
    <w:rsid w:val="00263A02"/>
    <w:rsid w:val="0026533F"/>
    <w:rsid w:val="0027427E"/>
    <w:rsid w:val="002742B2"/>
    <w:rsid w:val="00287528"/>
    <w:rsid w:val="002972AE"/>
    <w:rsid w:val="002A2284"/>
    <w:rsid w:val="002A4FB5"/>
    <w:rsid w:val="002B07CF"/>
    <w:rsid w:val="002B3CD5"/>
    <w:rsid w:val="002B42EC"/>
    <w:rsid w:val="002B7FC4"/>
    <w:rsid w:val="002C66E6"/>
    <w:rsid w:val="002D10EA"/>
    <w:rsid w:val="002D58C2"/>
    <w:rsid w:val="002D5CCD"/>
    <w:rsid w:val="002D727D"/>
    <w:rsid w:val="002F47E1"/>
    <w:rsid w:val="002F72DE"/>
    <w:rsid w:val="00301D85"/>
    <w:rsid w:val="0030606E"/>
    <w:rsid w:val="00315BAD"/>
    <w:rsid w:val="00327D53"/>
    <w:rsid w:val="0033179E"/>
    <w:rsid w:val="003354F7"/>
    <w:rsid w:val="0034205B"/>
    <w:rsid w:val="00345C20"/>
    <w:rsid w:val="00351CBE"/>
    <w:rsid w:val="00353A01"/>
    <w:rsid w:val="00364E5B"/>
    <w:rsid w:val="0037114B"/>
    <w:rsid w:val="00375CD2"/>
    <w:rsid w:val="003824B6"/>
    <w:rsid w:val="003824E0"/>
    <w:rsid w:val="00382943"/>
    <w:rsid w:val="003851FA"/>
    <w:rsid w:val="0039344C"/>
    <w:rsid w:val="003A26CC"/>
    <w:rsid w:val="003A5B49"/>
    <w:rsid w:val="003A798B"/>
    <w:rsid w:val="003B08B1"/>
    <w:rsid w:val="003B552C"/>
    <w:rsid w:val="003C07FB"/>
    <w:rsid w:val="003C1343"/>
    <w:rsid w:val="003C61DE"/>
    <w:rsid w:val="003D7CFD"/>
    <w:rsid w:val="003E614B"/>
    <w:rsid w:val="003E7720"/>
    <w:rsid w:val="00403A90"/>
    <w:rsid w:val="004116BF"/>
    <w:rsid w:val="00413E80"/>
    <w:rsid w:val="004141C9"/>
    <w:rsid w:val="004160A5"/>
    <w:rsid w:val="00417D30"/>
    <w:rsid w:val="00423517"/>
    <w:rsid w:val="00426015"/>
    <w:rsid w:val="0042733C"/>
    <w:rsid w:val="004349F9"/>
    <w:rsid w:val="00436E34"/>
    <w:rsid w:val="00455B89"/>
    <w:rsid w:val="004607CF"/>
    <w:rsid w:val="00462A31"/>
    <w:rsid w:val="00465CF1"/>
    <w:rsid w:val="0047525C"/>
    <w:rsid w:val="00476037"/>
    <w:rsid w:val="00484890"/>
    <w:rsid w:val="00485757"/>
    <w:rsid w:val="0049086C"/>
    <w:rsid w:val="004916DC"/>
    <w:rsid w:val="00492395"/>
    <w:rsid w:val="00493768"/>
    <w:rsid w:val="004A0AB5"/>
    <w:rsid w:val="004A146D"/>
    <w:rsid w:val="004B38F2"/>
    <w:rsid w:val="004B4D4A"/>
    <w:rsid w:val="004B6991"/>
    <w:rsid w:val="004C695B"/>
    <w:rsid w:val="004C7FDB"/>
    <w:rsid w:val="004D3180"/>
    <w:rsid w:val="004D5891"/>
    <w:rsid w:val="004E05DD"/>
    <w:rsid w:val="004E0BF3"/>
    <w:rsid w:val="004E6031"/>
    <w:rsid w:val="00502985"/>
    <w:rsid w:val="00507260"/>
    <w:rsid w:val="0051206E"/>
    <w:rsid w:val="0053101B"/>
    <w:rsid w:val="0053798F"/>
    <w:rsid w:val="005411A3"/>
    <w:rsid w:val="00544C75"/>
    <w:rsid w:val="005460EF"/>
    <w:rsid w:val="005478FD"/>
    <w:rsid w:val="00554F2F"/>
    <w:rsid w:val="00555477"/>
    <w:rsid w:val="00563212"/>
    <w:rsid w:val="005645EE"/>
    <w:rsid w:val="005650E9"/>
    <w:rsid w:val="00565E6A"/>
    <w:rsid w:val="00576DF6"/>
    <w:rsid w:val="00580512"/>
    <w:rsid w:val="00581490"/>
    <w:rsid w:val="00586558"/>
    <w:rsid w:val="005932ED"/>
    <w:rsid w:val="005A368F"/>
    <w:rsid w:val="005A51A4"/>
    <w:rsid w:val="005A760E"/>
    <w:rsid w:val="005B065A"/>
    <w:rsid w:val="005B0A45"/>
    <w:rsid w:val="005B1907"/>
    <w:rsid w:val="005B25F8"/>
    <w:rsid w:val="005B52A1"/>
    <w:rsid w:val="005B7A7F"/>
    <w:rsid w:val="005C3158"/>
    <w:rsid w:val="005C3459"/>
    <w:rsid w:val="005C5481"/>
    <w:rsid w:val="005D3259"/>
    <w:rsid w:val="005E0021"/>
    <w:rsid w:val="005E32CF"/>
    <w:rsid w:val="005E3B87"/>
    <w:rsid w:val="005F0580"/>
    <w:rsid w:val="005F09C0"/>
    <w:rsid w:val="005F2D6F"/>
    <w:rsid w:val="005F30EC"/>
    <w:rsid w:val="005F5DBF"/>
    <w:rsid w:val="005F62EC"/>
    <w:rsid w:val="005F6C49"/>
    <w:rsid w:val="00602988"/>
    <w:rsid w:val="00604F2A"/>
    <w:rsid w:val="006163E3"/>
    <w:rsid w:val="00616F9A"/>
    <w:rsid w:val="00621DA5"/>
    <w:rsid w:val="00625DA0"/>
    <w:rsid w:val="00640297"/>
    <w:rsid w:val="00646C52"/>
    <w:rsid w:val="00654866"/>
    <w:rsid w:val="0065501E"/>
    <w:rsid w:val="00662D51"/>
    <w:rsid w:val="00670B49"/>
    <w:rsid w:val="006727E4"/>
    <w:rsid w:val="00672826"/>
    <w:rsid w:val="00682820"/>
    <w:rsid w:val="00683FB3"/>
    <w:rsid w:val="006905A3"/>
    <w:rsid w:val="0069518C"/>
    <w:rsid w:val="006A182E"/>
    <w:rsid w:val="006A586B"/>
    <w:rsid w:val="006B2987"/>
    <w:rsid w:val="006C42DD"/>
    <w:rsid w:val="006C4B9E"/>
    <w:rsid w:val="006D0F92"/>
    <w:rsid w:val="006D3AFA"/>
    <w:rsid w:val="006E38E6"/>
    <w:rsid w:val="006E74A8"/>
    <w:rsid w:val="006F0BFB"/>
    <w:rsid w:val="006F490D"/>
    <w:rsid w:val="007005F0"/>
    <w:rsid w:val="00704404"/>
    <w:rsid w:val="00715D6C"/>
    <w:rsid w:val="00723720"/>
    <w:rsid w:val="007278E6"/>
    <w:rsid w:val="007307F5"/>
    <w:rsid w:val="00735D35"/>
    <w:rsid w:val="00736155"/>
    <w:rsid w:val="00740B32"/>
    <w:rsid w:val="00746BCA"/>
    <w:rsid w:val="00747D8E"/>
    <w:rsid w:val="00750478"/>
    <w:rsid w:val="00750E71"/>
    <w:rsid w:val="00752CB4"/>
    <w:rsid w:val="00760B69"/>
    <w:rsid w:val="00762B35"/>
    <w:rsid w:val="00766C90"/>
    <w:rsid w:val="00770505"/>
    <w:rsid w:val="0077626E"/>
    <w:rsid w:val="00780E14"/>
    <w:rsid w:val="00782AF6"/>
    <w:rsid w:val="00790B7F"/>
    <w:rsid w:val="00793145"/>
    <w:rsid w:val="00793619"/>
    <w:rsid w:val="007A408A"/>
    <w:rsid w:val="007A5B01"/>
    <w:rsid w:val="007A6B81"/>
    <w:rsid w:val="007B28C5"/>
    <w:rsid w:val="007C2630"/>
    <w:rsid w:val="007E4E03"/>
    <w:rsid w:val="007F12C5"/>
    <w:rsid w:val="00803EAF"/>
    <w:rsid w:val="008063B2"/>
    <w:rsid w:val="00810DBA"/>
    <w:rsid w:val="0081249D"/>
    <w:rsid w:val="00820E0D"/>
    <w:rsid w:val="00827179"/>
    <w:rsid w:val="0082721B"/>
    <w:rsid w:val="00830C4E"/>
    <w:rsid w:val="008346B1"/>
    <w:rsid w:val="0084016E"/>
    <w:rsid w:val="008519E3"/>
    <w:rsid w:val="00851F57"/>
    <w:rsid w:val="008564D4"/>
    <w:rsid w:val="00863351"/>
    <w:rsid w:val="00865824"/>
    <w:rsid w:val="00874451"/>
    <w:rsid w:val="008750AF"/>
    <w:rsid w:val="00880CF0"/>
    <w:rsid w:val="008820C3"/>
    <w:rsid w:val="008825D9"/>
    <w:rsid w:val="008938A1"/>
    <w:rsid w:val="00895073"/>
    <w:rsid w:val="008A676F"/>
    <w:rsid w:val="008B4BE3"/>
    <w:rsid w:val="008B6263"/>
    <w:rsid w:val="008C3DDF"/>
    <w:rsid w:val="008E0660"/>
    <w:rsid w:val="008E23B1"/>
    <w:rsid w:val="008E508D"/>
    <w:rsid w:val="008E5FE1"/>
    <w:rsid w:val="008F226B"/>
    <w:rsid w:val="008F22FC"/>
    <w:rsid w:val="008F2E7A"/>
    <w:rsid w:val="008F7966"/>
    <w:rsid w:val="009033E8"/>
    <w:rsid w:val="009143EA"/>
    <w:rsid w:val="00922F38"/>
    <w:rsid w:val="00923780"/>
    <w:rsid w:val="00923ADB"/>
    <w:rsid w:val="00930926"/>
    <w:rsid w:val="00932D26"/>
    <w:rsid w:val="00933FF1"/>
    <w:rsid w:val="0093501D"/>
    <w:rsid w:val="00940D53"/>
    <w:rsid w:val="00942DFA"/>
    <w:rsid w:val="009510F1"/>
    <w:rsid w:val="009523D2"/>
    <w:rsid w:val="00954918"/>
    <w:rsid w:val="00961B9A"/>
    <w:rsid w:val="00967BD8"/>
    <w:rsid w:val="00967D9A"/>
    <w:rsid w:val="00970043"/>
    <w:rsid w:val="00973330"/>
    <w:rsid w:val="00980553"/>
    <w:rsid w:val="00985314"/>
    <w:rsid w:val="009911B9"/>
    <w:rsid w:val="0099371B"/>
    <w:rsid w:val="0099590A"/>
    <w:rsid w:val="00996B38"/>
    <w:rsid w:val="009A2432"/>
    <w:rsid w:val="009A325A"/>
    <w:rsid w:val="009A4BEB"/>
    <w:rsid w:val="009A7E90"/>
    <w:rsid w:val="009B657E"/>
    <w:rsid w:val="009C4721"/>
    <w:rsid w:val="009C69B1"/>
    <w:rsid w:val="009D6CD5"/>
    <w:rsid w:val="009D74E9"/>
    <w:rsid w:val="009E0A07"/>
    <w:rsid w:val="009E2DEB"/>
    <w:rsid w:val="009F248A"/>
    <w:rsid w:val="009F30EF"/>
    <w:rsid w:val="009F7161"/>
    <w:rsid w:val="009F748D"/>
    <w:rsid w:val="00A07029"/>
    <w:rsid w:val="00A12CDF"/>
    <w:rsid w:val="00A14365"/>
    <w:rsid w:val="00A145B2"/>
    <w:rsid w:val="00A14CCE"/>
    <w:rsid w:val="00A15C20"/>
    <w:rsid w:val="00A272DE"/>
    <w:rsid w:val="00A3123C"/>
    <w:rsid w:val="00A31BE3"/>
    <w:rsid w:val="00A363F3"/>
    <w:rsid w:val="00A42AB2"/>
    <w:rsid w:val="00A46656"/>
    <w:rsid w:val="00A47C05"/>
    <w:rsid w:val="00A66E7E"/>
    <w:rsid w:val="00A7529C"/>
    <w:rsid w:val="00A76D6B"/>
    <w:rsid w:val="00A80E16"/>
    <w:rsid w:val="00A83071"/>
    <w:rsid w:val="00A92608"/>
    <w:rsid w:val="00A93A42"/>
    <w:rsid w:val="00A96AEC"/>
    <w:rsid w:val="00AA06C4"/>
    <w:rsid w:val="00AB594B"/>
    <w:rsid w:val="00AB5BC8"/>
    <w:rsid w:val="00AB5CD8"/>
    <w:rsid w:val="00AC0F30"/>
    <w:rsid w:val="00AC2DC3"/>
    <w:rsid w:val="00AC73F4"/>
    <w:rsid w:val="00AC7E81"/>
    <w:rsid w:val="00AE0406"/>
    <w:rsid w:val="00AE068A"/>
    <w:rsid w:val="00AE4EEB"/>
    <w:rsid w:val="00AE7ECD"/>
    <w:rsid w:val="00B04F78"/>
    <w:rsid w:val="00B15563"/>
    <w:rsid w:val="00B15658"/>
    <w:rsid w:val="00B208C4"/>
    <w:rsid w:val="00B326C0"/>
    <w:rsid w:val="00B376AB"/>
    <w:rsid w:val="00B40DAE"/>
    <w:rsid w:val="00B5106F"/>
    <w:rsid w:val="00B57A12"/>
    <w:rsid w:val="00B64AB7"/>
    <w:rsid w:val="00B66B88"/>
    <w:rsid w:val="00B7281B"/>
    <w:rsid w:val="00B824D6"/>
    <w:rsid w:val="00BB2DF3"/>
    <w:rsid w:val="00BD52BF"/>
    <w:rsid w:val="00BD6E27"/>
    <w:rsid w:val="00BE6D2F"/>
    <w:rsid w:val="00BF376E"/>
    <w:rsid w:val="00BF3AC4"/>
    <w:rsid w:val="00C07405"/>
    <w:rsid w:val="00C2238C"/>
    <w:rsid w:val="00C2576F"/>
    <w:rsid w:val="00C26904"/>
    <w:rsid w:val="00C318E5"/>
    <w:rsid w:val="00C45D5C"/>
    <w:rsid w:val="00C47814"/>
    <w:rsid w:val="00C5008B"/>
    <w:rsid w:val="00C54BCE"/>
    <w:rsid w:val="00C56209"/>
    <w:rsid w:val="00C567FF"/>
    <w:rsid w:val="00C61BEE"/>
    <w:rsid w:val="00C66131"/>
    <w:rsid w:val="00C74C99"/>
    <w:rsid w:val="00C75D15"/>
    <w:rsid w:val="00C776B8"/>
    <w:rsid w:val="00C9393A"/>
    <w:rsid w:val="00C94883"/>
    <w:rsid w:val="00CA453D"/>
    <w:rsid w:val="00CA742F"/>
    <w:rsid w:val="00CB006A"/>
    <w:rsid w:val="00CB0D23"/>
    <w:rsid w:val="00CB14ED"/>
    <w:rsid w:val="00CB7060"/>
    <w:rsid w:val="00CC280F"/>
    <w:rsid w:val="00CC5C6A"/>
    <w:rsid w:val="00CC6E16"/>
    <w:rsid w:val="00CE2C5C"/>
    <w:rsid w:val="00CE777F"/>
    <w:rsid w:val="00CF48FF"/>
    <w:rsid w:val="00CF7AF7"/>
    <w:rsid w:val="00D00401"/>
    <w:rsid w:val="00D045D4"/>
    <w:rsid w:val="00D0630B"/>
    <w:rsid w:val="00D1584E"/>
    <w:rsid w:val="00D160EE"/>
    <w:rsid w:val="00D166CA"/>
    <w:rsid w:val="00D17925"/>
    <w:rsid w:val="00D25F7B"/>
    <w:rsid w:val="00D30F95"/>
    <w:rsid w:val="00D37DE7"/>
    <w:rsid w:val="00D41E50"/>
    <w:rsid w:val="00D435B1"/>
    <w:rsid w:val="00D62F0B"/>
    <w:rsid w:val="00D63EDD"/>
    <w:rsid w:val="00D64BD6"/>
    <w:rsid w:val="00D66472"/>
    <w:rsid w:val="00D820A6"/>
    <w:rsid w:val="00D82520"/>
    <w:rsid w:val="00D827BC"/>
    <w:rsid w:val="00D85953"/>
    <w:rsid w:val="00D8648F"/>
    <w:rsid w:val="00D8740B"/>
    <w:rsid w:val="00D96D5A"/>
    <w:rsid w:val="00D97AF4"/>
    <w:rsid w:val="00DA61D5"/>
    <w:rsid w:val="00DC14A2"/>
    <w:rsid w:val="00DC467C"/>
    <w:rsid w:val="00DC5F91"/>
    <w:rsid w:val="00DC72C0"/>
    <w:rsid w:val="00DD0024"/>
    <w:rsid w:val="00DD4E4E"/>
    <w:rsid w:val="00DF2624"/>
    <w:rsid w:val="00DF36E8"/>
    <w:rsid w:val="00DF58F3"/>
    <w:rsid w:val="00DF671B"/>
    <w:rsid w:val="00DF677F"/>
    <w:rsid w:val="00DF6AE6"/>
    <w:rsid w:val="00E02C7E"/>
    <w:rsid w:val="00E10755"/>
    <w:rsid w:val="00E13258"/>
    <w:rsid w:val="00E2234D"/>
    <w:rsid w:val="00E27666"/>
    <w:rsid w:val="00E307F7"/>
    <w:rsid w:val="00E35F08"/>
    <w:rsid w:val="00E50802"/>
    <w:rsid w:val="00E52FBE"/>
    <w:rsid w:val="00E8299E"/>
    <w:rsid w:val="00E87FBD"/>
    <w:rsid w:val="00E97B3E"/>
    <w:rsid w:val="00E97EB9"/>
    <w:rsid w:val="00EA1268"/>
    <w:rsid w:val="00EA19E2"/>
    <w:rsid w:val="00EA2BDF"/>
    <w:rsid w:val="00EA633F"/>
    <w:rsid w:val="00EA7EB4"/>
    <w:rsid w:val="00EB089C"/>
    <w:rsid w:val="00EB266E"/>
    <w:rsid w:val="00EB3099"/>
    <w:rsid w:val="00EB4224"/>
    <w:rsid w:val="00EC53D5"/>
    <w:rsid w:val="00ED0316"/>
    <w:rsid w:val="00ED23E1"/>
    <w:rsid w:val="00ED6B2C"/>
    <w:rsid w:val="00EE0604"/>
    <w:rsid w:val="00EE226A"/>
    <w:rsid w:val="00EE37B3"/>
    <w:rsid w:val="00EE469F"/>
    <w:rsid w:val="00EE7EAA"/>
    <w:rsid w:val="00EF2280"/>
    <w:rsid w:val="00EF6993"/>
    <w:rsid w:val="00F016ED"/>
    <w:rsid w:val="00F0360A"/>
    <w:rsid w:val="00F03777"/>
    <w:rsid w:val="00F0638A"/>
    <w:rsid w:val="00F10430"/>
    <w:rsid w:val="00F121B1"/>
    <w:rsid w:val="00F123F5"/>
    <w:rsid w:val="00F16A6E"/>
    <w:rsid w:val="00F314D9"/>
    <w:rsid w:val="00F34644"/>
    <w:rsid w:val="00F37084"/>
    <w:rsid w:val="00F41C33"/>
    <w:rsid w:val="00F43787"/>
    <w:rsid w:val="00F43848"/>
    <w:rsid w:val="00F45CD3"/>
    <w:rsid w:val="00F56D15"/>
    <w:rsid w:val="00F57EEA"/>
    <w:rsid w:val="00F61E29"/>
    <w:rsid w:val="00F64AD3"/>
    <w:rsid w:val="00F91ABE"/>
    <w:rsid w:val="00F92CB9"/>
    <w:rsid w:val="00F97DBD"/>
    <w:rsid w:val="00FA2972"/>
    <w:rsid w:val="00FA7CAF"/>
    <w:rsid w:val="00FB1EDD"/>
    <w:rsid w:val="00FE0434"/>
    <w:rsid w:val="00FE133D"/>
    <w:rsid w:val="00FE181C"/>
    <w:rsid w:val="00FE334E"/>
    <w:rsid w:val="00FE6F18"/>
    <w:rsid w:val="00FF3723"/>
    <w:rsid w:val="00FF4410"/>
    <w:rsid w:val="00FF6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80553"/>
    <w:pPr>
      <w:spacing w:after="0" w:line="240" w:lineRule="auto"/>
    </w:pPr>
  </w:style>
  <w:style w:type="paragraph" w:styleId="NormalWeb">
    <w:name w:val="Normal (Web)"/>
    <w:basedOn w:val="Normal"/>
    <w:uiPriority w:val="99"/>
    <w:semiHidden/>
    <w:unhideWhenUsed/>
    <w:rsid w:val="0086335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863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351"/>
    <w:rPr>
      <w:rFonts w:ascii="Tahoma" w:hAnsi="Tahoma" w:cs="Tahoma"/>
      <w:sz w:val="16"/>
      <w:szCs w:val="16"/>
    </w:rPr>
  </w:style>
  <w:style w:type="paragraph" w:styleId="En-tte">
    <w:name w:val="header"/>
    <w:basedOn w:val="Normal"/>
    <w:link w:val="En-tteCar"/>
    <w:uiPriority w:val="99"/>
    <w:unhideWhenUsed/>
    <w:rsid w:val="001A7B5C"/>
    <w:pPr>
      <w:tabs>
        <w:tab w:val="center" w:pos="4536"/>
        <w:tab w:val="right" w:pos="9072"/>
      </w:tabs>
      <w:spacing w:after="0" w:line="240" w:lineRule="auto"/>
    </w:pPr>
  </w:style>
  <w:style w:type="character" w:customStyle="1" w:styleId="En-tteCar">
    <w:name w:val="En-tête Car"/>
    <w:basedOn w:val="Policepardfaut"/>
    <w:link w:val="En-tte"/>
    <w:uiPriority w:val="99"/>
    <w:rsid w:val="001A7B5C"/>
  </w:style>
  <w:style w:type="paragraph" w:styleId="Pieddepage">
    <w:name w:val="footer"/>
    <w:basedOn w:val="Normal"/>
    <w:link w:val="PieddepageCar"/>
    <w:uiPriority w:val="99"/>
    <w:unhideWhenUsed/>
    <w:rsid w:val="001A7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B5C"/>
  </w:style>
  <w:style w:type="paragraph" w:customStyle="1" w:styleId="Standard">
    <w:name w:val="Standard"/>
    <w:rsid w:val="003711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80553"/>
    <w:pPr>
      <w:spacing w:after="0" w:line="240" w:lineRule="auto"/>
    </w:pPr>
  </w:style>
  <w:style w:type="paragraph" w:styleId="NormalWeb">
    <w:name w:val="Normal (Web)"/>
    <w:basedOn w:val="Normal"/>
    <w:uiPriority w:val="99"/>
    <w:semiHidden/>
    <w:unhideWhenUsed/>
    <w:rsid w:val="0086335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863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351"/>
    <w:rPr>
      <w:rFonts w:ascii="Tahoma" w:hAnsi="Tahoma" w:cs="Tahoma"/>
      <w:sz w:val="16"/>
      <w:szCs w:val="16"/>
    </w:rPr>
  </w:style>
  <w:style w:type="paragraph" w:styleId="En-tte">
    <w:name w:val="header"/>
    <w:basedOn w:val="Normal"/>
    <w:link w:val="En-tteCar"/>
    <w:uiPriority w:val="99"/>
    <w:unhideWhenUsed/>
    <w:rsid w:val="001A7B5C"/>
    <w:pPr>
      <w:tabs>
        <w:tab w:val="center" w:pos="4536"/>
        <w:tab w:val="right" w:pos="9072"/>
      </w:tabs>
      <w:spacing w:after="0" w:line="240" w:lineRule="auto"/>
    </w:pPr>
  </w:style>
  <w:style w:type="character" w:customStyle="1" w:styleId="En-tteCar">
    <w:name w:val="En-tête Car"/>
    <w:basedOn w:val="Policepardfaut"/>
    <w:link w:val="En-tte"/>
    <w:uiPriority w:val="99"/>
    <w:rsid w:val="001A7B5C"/>
  </w:style>
  <w:style w:type="paragraph" w:styleId="Pieddepage">
    <w:name w:val="footer"/>
    <w:basedOn w:val="Normal"/>
    <w:link w:val="PieddepageCar"/>
    <w:uiPriority w:val="99"/>
    <w:unhideWhenUsed/>
    <w:rsid w:val="001A7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B5C"/>
  </w:style>
  <w:style w:type="paragraph" w:customStyle="1" w:styleId="Standard">
    <w:name w:val="Standard"/>
    <w:rsid w:val="003711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3EC1-66D5-4328-97D5-A70C8111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15</Pages>
  <Words>4243</Words>
  <Characters>23342</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Fabrice</cp:lastModifiedBy>
  <cp:revision>178</cp:revision>
  <dcterms:created xsi:type="dcterms:W3CDTF">2013-10-18T12:52:00Z</dcterms:created>
  <dcterms:modified xsi:type="dcterms:W3CDTF">2013-10-22T17:01:00Z</dcterms:modified>
</cp:coreProperties>
</file>